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AF8" w:rsidRPr="004F0AF8" w:rsidRDefault="004F0AF8" w:rsidP="004F0AF8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4F0AF8">
        <w:rPr>
          <w:rFonts w:ascii="Times New Roman" w:hAnsi="Times New Roman"/>
          <w:b/>
          <w:sz w:val="24"/>
          <w:szCs w:val="24"/>
        </w:rPr>
        <w:t>Разработка открытого урока на городской семинар для учителей музыки. 6 класс. 13.11.2015г</w:t>
      </w:r>
    </w:p>
    <w:p w:rsidR="004F0AF8" w:rsidRPr="004F0AF8" w:rsidRDefault="004F0AF8" w:rsidP="004F0A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i/>
          <w:sz w:val="24"/>
          <w:szCs w:val="24"/>
        </w:rPr>
        <w:t>Тема: «Наскальные рисунки открывают свою тайну».</w:t>
      </w:r>
    </w:p>
    <w:p w:rsidR="004F0AF8" w:rsidRPr="004F0AF8" w:rsidRDefault="004F0AF8" w:rsidP="004F0AF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i/>
          <w:iCs/>
          <w:color w:val="0DA5E5"/>
          <w:kern w:val="36"/>
          <w:sz w:val="24"/>
          <w:szCs w:val="24"/>
          <w:u w:val="single"/>
        </w:rPr>
      </w:pPr>
      <w:r w:rsidRPr="004F0AF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Тип урока: </w:t>
      </w:r>
      <w:r w:rsidRPr="004F0AF8">
        <w:rPr>
          <w:rFonts w:ascii="Times New Roman" w:eastAsia="Times New Roman" w:hAnsi="Times New Roman" w:cs="Times New Roman"/>
          <w:bCs/>
          <w:sz w:val="24"/>
          <w:szCs w:val="24"/>
        </w:rPr>
        <w:t>урок «открытия» нового знания.</w:t>
      </w:r>
    </w:p>
    <w:p w:rsidR="004F0AF8" w:rsidRPr="004F0AF8" w:rsidRDefault="004F0AF8" w:rsidP="004F0AF8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Цели урока</w:t>
      </w:r>
      <w:r w:rsidRPr="004F0A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</w:p>
    <w:p w:rsidR="004F0AF8" w:rsidRPr="004F0AF8" w:rsidRDefault="004F0AF8" w:rsidP="004F0AF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F0A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Учебные- 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b/>
          <w:sz w:val="24"/>
          <w:szCs w:val="24"/>
        </w:rPr>
        <w:t>ученики рассмотрят связь между наскальными изображениями древности и музыкой старины через знакомство с жизнью и бытом древних людей;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b/>
          <w:sz w:val="24"/>
          <w:szCs w:val="24"/>
        </w:rPr>
        <w:t>познакомятся с историей возникновения музыкальных инструментов;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b/>
          <w:sz w:val="24"/>
          <w:szCs w:val="24"/>
        </w:rPr>
        <w:t>познакомятся с историей возникновения танца.</w:t>
      </w:r>
    </w:p>
    <w:p w:rsidR="004F0AF8" w:rsidRPr="004F0AF8" w:rsidRDefault="004F0AF8" w:rsidP="004F0AF8">
      <w:pPr>
        <w:pStyle w:val="a6"/>
        <w:rPr>
          <w:rFonts w:ascii="Times New Roman" w:hAnsi="Times New Roman"/>
          <w:b/>
          <w:sz w:val="24"/>
          <w:szCs w:val="24"/>
          <w:u w:val="single"/>
        </w:rPr>
      </w:pPr>
      <w:r w:rsidRPr="004F0AF8">
        <w:rPr>
          <w:rFonts w:ascii="Times New Roman" w:hAnsi="Times New Roman"/>
          <w:b/>
          <w:sz w:val="24"/>
          <w:szCs w:val="24"/>
          <w:u w:val="single"/>
        </w:rPr>
        <w:t>Развивающие-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sz w:val="24"/>
          <w:szCs w:val="24"/>
        </w:rPr>
        <w:t>развитие умения  самооценки,  своих знаний;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sz w:val="24"/>
          <w:szCs w:val="24"/>
        </w:rPr>
        <w:t>развитие  коммуникативных, управленческих умений.</w:t>
      </w:r>
    </w:p>
    <w:p w:rsidR="004F0AF8" w:rsidRPr="004F0AF8" w:rsidRDefault="004F0AF8" w:rsidP="004F0AF8">
      <w:pPr>
        <w:pStyle w:val="a6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sz w:val="24"/>
          <w:szCs w:val="24"/>
        </w:rPr>
        <w:t>Развивать интерес к истории своей родины, мышление.</w:t>
      </w:r>
    </w:p>
    <w:p w:rsidR="004F0AF8" w:rsidRPr="004F0AF8" w:rsidRDefault="004F0AF8" w:rsidP="004F0AF8">
      <w:pPr>
        <w:pStyle w:val="a6"/>
        <w:rPr>
          <w:rFonts w:ascii="Times New Roman" w:hAnsi="Times New Roman"/>
          <w:b/>
          <w:sz w:val="24"/>
          <w:szCs w:val="24"/>
          <w:u w:val="single"/>
        </w:rPr>
      </w:pPr>
      <w:r w:rsidRPr="004F0AF8">
        <w:rPr>
          <w:rFonts w:ascii="Times New Roman" w:hAnsi="Times New Roman"/>
          <w:b/>
          <w:sz w:val="24"/>
          <w:szCs w:val="24"/>
          <w:u w:val="single"/>
        </w:rPr>
        <w:t xml:space="preserve">Воспитывающие – </w:t>
      </w:r>
    </w:p>
    <w:p w:rsidR="004F0AF8" w:rsidRPr="004F0AF8" w:rsidRDefault="004F0AF8" w:rsidP="004F0AF8">
      <w:pPr>
        <w:pStyle w:val="a6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F0AF8">
        <w:rPr>
          <w:rFonts w:ascii="Times New Roman" w:hAnsi="Times New Roman"/>
          <w:sz w:val="24"/>
          <w:szCs w:val="24"/>
        </w:rPr>
        <w:t xml:space="preserve">Воспитывать </w:t>
      </w:r>
      <w:proofErr w:type="spellStart"/>
      <w:r w:rsidRPr="004F0AF8">
        <w:rPr>
          <w:rFonts w:ascii="Times New Roman" w:hAnsi="Times New Roman"/>
          <w:sz w:val="24"/>
          <w:szCs w:val="24"/>
        </w:rPr>
        <w:t>слушательскую</w:t>
      </w:r>
      <w:proofErr w:type="spellEnd"/>
      <w:r w:rsidRPr="004F0AF8">
        <w:rPr>
          <w:rFonts w:ascii="Times New Roman" w:hAnsi="Times New Roman"/>
          <w:sz w:val="24"/>
          <w:szCs w:val="24"/>
        </w:rPr>
        <w:t>, исполнительскую культуру, музыкальный слух, вокально-хоровые навыки.</w:t>
      </w:r>
    </w:p>
    <w:p w:rsidR="004F0AF8" w:rsidRPr="004F0AF8" w:rsidRDefault="004F0AF8" w:rsidP="004F0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4F0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компьютер, </w:t>
      </w:r>
      <w:proofErr w:type="spellStart"/>
      <w:r w:rsidRPr="004F0AF8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мультимедийная</w:t>
      </w:r>
      <w:proofErr w:type="spellEnd"/>
      <w:r w:rsidRPr="004F0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установка, экран, презентация «Наскальные рисунки открывают тайну».</w:t>
      </w:r>
    </w:p>
    <w:p w:rsidR="004F0AF8" w:rsidRPr="004F0AF8" w:rsidRDefault="004F0AF8" w:rsidP="004F0AF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успеха: я знаю, когда появились наскальные рисунки.</w:t>
      </w:r>
    </w:p>
    <w:p w:rsidR="004F0AF8" w:rsidRPr="004F0AF8" w:rsidRDefault="004F0AF8" w:rsidP="004F0AF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знаю, как появились первые музыкальные инструменты.</w:t>
      </w:r>
    </w:p>
    <w:p w:rsidR="004F0AF8" w:rsidRPr="004F0AF8" w:rsidRDefault="004F0AF8" w:rsidP="004F0AF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знаю, как развивалось музыкальное искусство первобытного человека.</w:t>
      </w:r>
    </w:p>
    <w:p w:rsidR="004F0AF8" w:rsidRPr="004F0AF8" w:rsidRDefault="004F0AF8" w:rsidP="004F0AF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4F0A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Категория детей: </w:t>
      </w:r>
      <w:r w:rsidRPr="004F0AF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у</w:t>
      </w:r>
      <w:r w:rsidRPr="004F0A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чащиеся</w:t>
      </w:r>
      <w:proofErr w:type="gramStart"/>
      <w:r w:rsidRPr="004F0A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6</w:t>
      </w:r>
      <w:proofErr w:type="gramEnd"/>
      <w:r w:rsidRPr="004F0AF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класса.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27"/>
        <w:gridCol w:w="1891"/>
        <w:gridCol w:w="1985"/>
        <w:gridCol w:w="1275"/>
        <w:gridCol w:w="2127"/>
        <w:gridCol w:w="3402"/>
        <w:gridCol w:w="3260"/>
      </w:tblGrid>
      <w:tr w:rsidR="004F0AF8" w:rsidRPr="004F0AF8" w:rsidTr="00E56285">
        <w:tc>
          <w:tcPr>
            <w:tcW w:w="627" w:type="dxa"/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891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Этапы урока</w:t>
            </w:r>
          </w:p>
        </w:tc>
        <w:tc>
          <w:tcPr>
            <w:tcW w:w="1985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Цели и задачи урока</w:t>
            </w:r>
          </w:p>
        </w:tc>
        <w:tc>
          <w:tcPr>
            <w:tcW w:w="1275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Временные сроки</w:t>
            </w:r>
          </w:p>
        </w:tc>
        <w:tc>
          <w:tcPr>
            <w:tcW w:w="2127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Методы и приемы, формы работы</w:t>
            </w:r>
          </w:p>
        </w:tc>
        <w:tc>
          <w:tcPr>
            <w:tcW w:w="3402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Деятельность учителя</w:t>
            </w:r>
          </w:p>
        </w:tc>
        <w:tc>
          <w:tcPr>
            <w:tcW w:w="3260" w:type="dxa"/>
          </w:tcPr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Деятельность ученика</w:t>
            </w:r>
          </w:p>
        </w:tc>
      </w:tr>
      <w:tr w:rsidR="004F0AF8" w:rsidRPr="004F0AF8" w:rsidTr="00E56285">
        <w:tc>
          <w:tcPr>
            <w:tcW w:w="627" w:type="dxa"/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:rsidR="004F0AF8" w:rsidRPr="004F0AF8" w:rsidRDefault="004F0AF8" w:rsidP="004F0AF8">
            <w:pPr>
              <w:pStyle w:val="a6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Создание психологического настроя.</w:t>
            </w:r>
          </w:p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</w:tcPr>
          <w:p w:rsidR="004F0AF8" w:rsidRPr="004F0AF8" w:rsidRDefault="004F0AF8" w:rsidP="004F0AF8">
            <w:pPr>
              <w:pStyle w:val="a6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Целью</w:t>
            </w:r>
            <w:r w:rsidRPr="004F0AF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этого упражнения является сплочение класса, настрой на слаженную коллективную работу.</w:t>
            </w:r>
          </w:p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4F0AF8" w:rsidRPr="004F0AF8" w:rsidRDefault="004F0AF8" w:rsidP="004F0AF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2127" w:type="dxa"/>
          </w:tcPr>
          <w:p w:rsidR="004F0AF8" w:rsidRPr="004F0AF8" w:rsidRDefault="004F0AF8" w:rsidP="004F0AF8">
            <w:pPr>
              <w:pStyle w:val="a6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Прием:</w:t>
            </w:r>
          </w:p>
          <w:p w:rsidR="004F0AF8" w:rsidRPr="004F0AF8" w:rsidRDefault="004F0AF8" w:rsidP="004F0AF8">
            <w:pPr>
              <w:pStyle w:val="a6"/>
              <w:contextualSpacing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color w:val="000000"/>
                <w:sz w:val="24"/>
                <w:szCs w:val="24"/>
                <w:lang w:eastAsia="en-US"/>
              </w:rPr>
              <w:t>«</w:t>
            </w:r>
            <w:r w:rsidRPr="004F0AF8">
              <w:rPr>
                <w:rStyle w:val="a5"/>
                <w:rFonts w:ascii="Times New Roman" w:eastAsia="Calibri" w:hAnsi="Times New Roman"/>
                <w:b/>
                <w:bCs/>
                <w:color w:val="3E3E3E"/>
                <w:sz w:val="24"/>
                <w:szCs w:val="24"/>
                <w:lang w:eastAsia="en-US"/>
              </w:rPr>
              <w:t>Цветочная поляна</w:t>
            </w:r>
            <w:r w:rsidRPr="004F0AF8">
              <w:rPr>
                <w:rFonts w:ascii="Times New Roman" w:eastAsia="Calibri" w:hAnsi="Times New Roman"/>
                <w:i/>
                <w:color w:val="000000"/>
                <w:sz w:val="24"/>
                <w:szCs w:val="24"/>
                <w:lang w:eastAsia="en-US"/>
              </w:rPr>
              <w:t>»</w:t>
            </w:r>
          </w:p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Обратите внимание на наше цветочное поле. У каждого из вас есть  бабочки разного цвета. </w:t>
            </w:r>
            <w:proofErr w:type="gramStart"/>
            <w:r w:rsidRPr="004F0AF8">
              <w:rPr>
                <w:rFonts w:eastAsia="Calibri"/>
              </w:rPr>
              <w:t>Я попрошу вас взять один из них (любого цвета) и помочь нашем цветочкам покрыться разноцветными бабочками.</w:t>
            </w:r>
            <w:proofErr w:type="gramEnd"/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Тех, кто выбрал </w:t>
            </w:r>
            <w:r w:rsidRPr="004F0AF8">
              <w:rPr>
                <w:rFonts w:eastAsia="Calibri"/>
                <w:i/>
                <w:u w:val="single"/>
              </w:rPr>
              <w:t xml:space="preserve">зеленую </w:t>
            </w:r>
            <w:proofErr w:type="gramStart"/>
            <w:r w:rsidRPr="004F0AF8">
              <w:rPr>
                <w:rFonts w:eastAsia="Calibri"/>
                <w:i/>
                <w:u w:val="single"/>
              </w:rPr>
              <w:t>бабочку</w:t>
            </w:r>
            <w:proofErr w:type="gramEnd"/>
            <w:r w:rsidRPr="004F0AF8">
              <w:rPr>
                <w:rFonts w:eastAsia="Calibri"/>
              </w:rPr>
              <w:t xml:space="preserve"> ожидает успех на сегодняшнем занятии.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F0AF8">
              <w:rPr>
                <w:rStyle w:val="a5"/>
                <w:rFonts w:eastAsia="Calibri"/>
                <w:color w:val="3E3E3E"/>
                <w:u w:val="single"/>
              </w:rPr>
              <w:t>Красную бабочку</w:t>
            </w:r>
            <w:r w:rsidRPr="004F0AF8">
              <w:rPr>
                <w:rStyle w:val="apple-converted-space"/>
                <w:rFonts w:eastAsia="Calibri"/>
                <w:color w:val="3E3E3E"/>
              </w:rPr>
              <w:t> </w:t>
            </w:r>
            <w:r w:rsidRPr="004F0AF8">
              <w:rPr>
                <w:rFonts w:eastAsia="Calibri"/>
              </w:rPr>
              <w:t>– будут настойчивы.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F0AF8">
              <w:rPr>
                <w:rStyle w:val="a5"/>
                <w:rFonts w:eastAsia="Calibri"/>
                <w:color w:val="3E3E3E"/>
                <w:u w:val="single"/>
              </w:rPr>
              <w:t>Желтую бабочку</w:t>
            </w:r>
            <w:r w:rsidRPr="004F0AF8">
              <w:rPr>
                <w:rStyle w:val="a5"/>
                <w:rFonts w:eastAsia="Calibri"/>
                <w:color w:val="3E3E3E"/>
              </w:rPr>
              <w:t xml:space="preserve"> </w:t>
            </w:r>
            <w:r w:rsidRPr="004F0AF8">
              <w:rPr>
                <w:rStyle w:val="apple-converted-space"/>
                <w:rFonts w:eastAsia="Calibri"/>
                <w:color w:val="3E3E3E"/>
              </w:rPr>
              <w:t> </w:t>
            </w:r>
            <w:r w:rsidRPr="004F0AF8">
              <w:rPr>
                <w:rFonts w:eastAsia="Calibri"/>
              </w:rPr>
              <w:t>– проявят активность.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F0AF8">
              <w:rPr>
                <w:rFonts w:eastAsia="Calibri"/>
              </w:rPr>
              <w:lastRenderedPageBreak/>
              <w:t>Помните, что красота зависит от вас, ваших стремлений и ожиданий.</w:t>
            </w:r>
          </w:p>
        </w:tc>
        <w:tc>
          <w:tcPr>
            <w:tcW w:w="3260" w:type="dxa"/>
          </w:tcPr>
          <w:p w:rsidR="004F0AF8" w:rsidRPr="004F0AF8" w:rsidRDefault="004F0AF8" w:rsidP="004F0AF8">
            <w:pPr>
              <w:pStyle w:val="a6"/>
              <w:contextualSpacing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lastRenderedPageBreak/>
              <w:t>Дети выбирают бабочки разного цвета и покрывают цветочную поляну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Организационный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Самоопределение к деятельности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(орг. момент)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Цель: мотивация к учебным действиям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Результат: настрой ребят на познание нового.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 мин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Фронтальная беседа.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Знакомство с порядком  и правилами работы на уроке.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Цель  деятельности учителя: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организация вни</w:t>
            </w:r>
            <w:r w:rsidRPr="004F0AF8">
              <w:rPr>
                <w:rFonts w:eastAsia="Calibri"/>
              </w:rPr>
              <w:softHyphen/>
              <w:t>мания и внутренней готовности  учащихся создание рабочей атмосферы,  настроить ученика на рабочий  лад.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Цель деятельности учащихся: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Проявляют познавательную инициативу, организовывают  рабочее  место.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Постановка проблемы (</w:t>
            </w:r>
            <w:proofErr w:type="spellStart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опред</w:t>
            </w:r>
            <w:proofErr w:type="spellEnd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. темы, цели урока, критериев успеха ученика)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Цель: постановка учебной задачи.</w:t>
            </w: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br/>
              <w:t>Результат: 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тема и цель урока.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 мин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Метод: Установи соответствие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Вступительное слово учителя. 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Style w:val="c5"/>
                <w:rFonts w:eastAsia="Calibri"/>
              </w:rPr>
            </w:pPr>
            <w:r w:rsidRPr="004F0AF8">
              <w:rPr>
                <w:rFonts w:eastAsia="Calibri"/>
              </w:rPr>
              <w:t>Для того чтобы выяснить, что мы будем изучать на сегодняшнем уроке, просмотрим небольшой мультфильм и заслушаем группы со своими презентациями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Что вы узнали из информации?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Какова  тема нашего сегодняшнего урока?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Молодцы. Сегодня на уроке мы познакомимся с темой «Наскальные рисунки открывают свою тайну» (слайд)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Что бы Вы хотели узнать и чему научиться на уроке. Каков будет результат к концу урока?    слайд «Цели и критерии успеха»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Запись в тетрадях темы урока.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Чтение информации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Учащиеся: я думаю, что тема нашего урока связана с наскальными рисунками первобытного человека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Учащиеся: Я думаю, что мы должны узнать о  появлении музыкального искусства, музыкальных инструментов, связи между изображениями древности и музыкой старины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Проверка домашнего задания. Первичное </w:t>
            </w: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введение в новую тему (самостоятельное добывание знаний учащимися)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lastRenderedPageBreak/>
              <w:t xml:space="preserve">Цель: повторение </w:t>
            </w:r>
            <w:proofErr w:type="gramStart"/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необходимых</w:t>
            </w:r>
            <w:proofErr w:type="gramEnd"/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 ЗУН. 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lastRenderedPageBreak/>
              <w:t xml:space="preserve">Вспомнить пройденный материал необходимый для изучения нового 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Результат: 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фиксация затруднений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Домашнее задание опережающего характера по группам: защита презентаций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1группа: музыкальное </w:t>
            </w:r>
            <w:r w:rsidRPr="004F0AF8">
              <w:rPr>
                <w:rFonts w:eastAsia="Calibri"/>
              </w:rPr>
              <w:lastRenderedPageBreak/>
              <w:t>искусство первобытного человека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2 группа: музыкальные инструменты первобытного человека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3 группа: искусство танца первобытного человека.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Запись в тетрадях вывода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lastRenderedPageBreak/>
              <w:t>Цель деятельности учащихся: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Защита и вывод 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Открытие нового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знания.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Цель: Построение проекта ликвидации причин затруднений, сформировать представление  о новом знании</w:t>
            </w:r>
            <w:proofErr w:type="gramStart"/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 xml:space="preserve"> стимулировать активное участие учеников в поисковой деятельности, построение учащимися нового способа действий.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Результат: 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новый алгоритм действий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Приём  «Опорные слова»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«Критический опрос»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Цель  деятельности учителя: Предоставляет достаточное количество материала, побуждающего к высказыванию предложений о способах изучения данного объекта, явления, составления плана действий по изучению объекта, открытию «нового» знания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Краткая инструкция по ходу урока. 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Оценивание на оценочных бланках.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Цель деятельности учащихся: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Работают  в группах, Работа с учебником стр. 30-31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Понимание содержания текста, основной мысли.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Работают с учебником и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фиксируют в тетради важные моменты темы.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(Обобщают результаты наблюдений, составляют план предстоящей деятельности, выбирают средства, необходимые для открытия «нового»  знания).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Закрепление 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анализ и запись выводов в тетради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Ученики анализируют музыкальное произведение: характер, темп, музыкальные выразительные средства.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Групповая работа без смены состава.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Слушание «</w:t>
            </w:r>
            <w:proofErr w:type="spellStart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Ата</w:t>
            </w:r>
            <w:proofErr w:type="spellEnd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толғау»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Анализ музыкального произведения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1 группа – характер произведения,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2 группа – темп произведения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3 </w:t>
            </w:r>
            <w:proofErr w:type="gramStart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группа</w:t>
            </w:r>
            <w:proofErr w:type="gramEnd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что хотел изобразить композитор в </w:t>
            </w: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lastRenderedPageBreak/>
              <w:t>своем произведении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Запись в тетради.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Слайд разучивание и исполнение песни «Колокола» 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Цель</w:t>
            </w:r>
            <w:proofErr w:type="gramStart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обеспечить школьнику возможность сохранения здоровья, сформировать у него необходимые знания, умения и навыки по здоровому образу жизни, научить использовать полученные знания в повседневной жизни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Цель деятельности учителя: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Снять умственное напряжение, дать детям небольшой отдых, вызвать положительные эмоции, хорошее настроение.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Цель деятельности учащихся: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Самооце</w:t>
            </w:r>
            <w:proofErr w:type="spellEnd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-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нивание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Цель: определить уровень собственных знаний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Предварительно обсуждается вопрос о нормах оценивания устных ответов,  по 10-балльной шкале и в содержание оценки вносим:</w:t>
            </w:r>
          </w:p>
          <w:p w:rsidR="004F0AF8" w:rsidRPr="004F0AF8" w:rsidRDefault="004F0AF8" w:rsidP="004F0AF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умение четко и логично излагать материал,</w:t>
            </w:r>
          </w:p>
          <w:p w:rsidR="004F0AF8" w:rsidRPr="004F0AF8" w:rsidRDefault="004F0AF8" w:rsidP="004F0AF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глубину содержания выступления,</w:t>
            </w:r>
          </w:p>
          <w:p w:rsidR="004F0AF8" w:rsidRPr="004F0AF8" w:rsidRDefault="004F0AF8" w:rsidP="004F0AF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манеру изложения,</w:t>
            </w:r>
          </w:p>
          <w:p w:rsidR="004F0AF8" w:rsidRPr="004F0AF8" w:rsidRDefault="004F0AF8" w:rsidP="004F0AF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умение отвечать на вопросы.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Ученики оценивают уровень собственных знаний по этапам урока и критериям в бланочных листах. Подведение итогов по оценочным листам. На этом же листке каждый выступающий выставляет себе самооценку. Преподаватель также в своем формуляре выставляет каждому учащемуся оценку. В заключительной части урока идет обмен мнениями по поводу услышанных выступлений, учитель при этом имеет не больше прав, нежели учащиеся и не навязывает свое мнение детям, старается, выслушав </w:t>
            </w: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lastRenderedPageBreak/>
              <w:t>всех, высказаться последним, оценки объявляются на следующем уроке.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Рефлексия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(итог урока)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Цель этапа: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  <w:t>Формирование способности объективно оценивать меру своего продвижения к цели урока. Вызывать сопереживания в связи с успехом или неудачей товарищей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Приём: «Скрипичный ключ и ноты»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Цель деятельности учителя:</w:t>
            </w:r>
          </w:p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 xml:space="preserve">В верхнюю часть нотного стана крепятся </w:t>
            </w:r>
            <w:proofErr w:type="spellStart"/>
            <w:r w:rsidRPr="004F0AF8">
              <w:rPr>
                <w:rFonts w:eastAsia="Calibri"/>
              </w:rPr>
              <w:t>стикеры</w:t>
            </w:r>
            <w:proofErr w:type="spellEnd"/>
            <w:r w:rsidRPr="004F0AF8">
              <w:rPr>
                <w:rFonts w:eastAsia="Calibri"/>
              </w:rPr>
              <w:t xml:space="preserve"> – все, что понравилось на уроке, информация и формы работы,  которые вызвали положительные эмоции, либо, по мнению ученика, могут быть ему полезны для достижения каких-то целей. В среднюю графу нотного стана крепятся - все,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бесполезной.  В графу «И» - «интересно»- учащиеся вписывают все любопытные факты, о которых узнали на уроке, что бы еще хотелось узнать по данной проблеме, вопросы к учителю.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Цель деятельности учащихся:</w:t>
            </w:r>
          </w:p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В графу «П» - «плюс»- записывают все, что понравилось на уроке, информация и формы работы,  которые вызвали положительные эмоции, либо, по мнению ученика, могут быть ему полезны для достижения каких-то целей. В графу «М» - «минус»- записывают все,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</w:t>
            </w:r>
            <w:proofErr w:type="gramStart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 xml:space="preserve"> графу «И» - «интересно»- учащиеся вписывают все любопытные факты, о которых узнали на уроке, что бы еще хотелось узнать по данной проблеме, вопросы к учителю</w:t>
            </w:r>
          </w:p>
        </w:tc>
      </w:tr>
      <w:tr w:rsidR="004F0AF8" w:rsidRPr="004F0AF8" w:rsidTr="00E56285"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AF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Домашние задание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ИКТ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3"/>
              <w:spacing w:before="0" w:beforeAutospacing="0" w:after="0" w:afterAutospacing="0"/>
              <w:rPr>
                <w:rFonts w:eastAsia="Calibri"/>
              </w:rPr>
            </w:pPr>
            <w:r w:rsidRPr="004F0AF8">
              <w:rPr>
                <w:rFonts w:eastAsia="Calibri"/>
              </w:rPr>
              <w:t>Сделать рисунок к прослушанному произведению. Стр. 30-31 пересказ.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AF8" w:rsidRPr="004F0AF8" w:rsidRDefault="004F0AF8" w:rsidP="004F0AF8">
            <w:pPr>
              <w:pStyle w:val="a6"/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</w:pPr>
            <w:r w:rsidRPr="004F0AF8">
              <w:rPr>
                <w:rFonts w:ascii="Times New Roman" w:eastAsia="Calibri" w:hAnsi="Times New Roman"/>
                <w:color w:val="000000"/>
                <w:spacing w:val="-2"/>
                <w:sz w:val="24"/>
                <w:szCs w:val="24"/>
                <w:lang w:eastAsia="en-US"/>
              </w:rPr>
              <w:t>Запись в дневниках.</w:t>
            </w:r>
          </w:p>
        </w:tc>
      </w:tr>
    </w:tbl>
    <w:p w:rsidR="007B5A21" w:rsidRPr="004F0AF8" w:rsidRDefault="007B5A21" w:rsidP="004F0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B5A21" w:rsidRPr="004F0AF8" w:rsidSect="004F0AF8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0453"/>
    <w:multiLevelType w:val="multilevel"/>
    <w:tmpl w:val="03AA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E91ACF"/>
    <w:multiLevelType w:val="hybridMultilevel"/>
    <w:tmpl w:val="6EAAE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C3055"/>
    <w:multiLevelType w:val="hybridMultilevel"/>
    <w:tmpl w:val="7B5261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F0AF8"/>
    <w:rsid w:val="00450F52"/>
    <w:rsid w:val="004F0AF8"/>
    <w:rsid w:val="007B5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,Знак,Обычный (веб)1"/>
    <w:basedOn w:val="a"/>
    <w:link w:val="a4"/>
    <w:unhideWhenUsed/>
    <w:rsid w:val="004F0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F0AF8"/>
  </w:style>
  <w:style w:type="character" w:styleId="a5">
    <w:name w:val="Emphasis"/>
    <w:basedOn w:val="a0"/>
    <w:uiPriority w:val="99"/>
    <w:qFormat/>
    <w:rsid w:val="004F0AF8"/>
    <w:rPr>
      <w:i/>
      <w:iCs/>
    </w:rPr>
  </w:style>
  <w:style w:type="paragraph" w:styleId="a6">
    <w:name w:val="No Spacing"/>
    <w:link w:val="a7"/>
    <w:uiPriority w:val="1"/>
    <w:qFormat/>
    <w:rsid w:val="004F0AF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4F0AF8"/>
    <w:rPr>
      <w:rFonts w:ascii="Calibri" w:eastAsia="Times New Roman" w:hAnsi="Calibri" w:cs="Times New Roman"/>
    </w:rPr>
  </w:style>
  <w:style w:type="character" w:customStyle="1" w:styleId="a4">
    <w:name w:val="Обычный (веб) Знак"/>
    <w:basedOn w:val="a0"/>
    <w:link w:val="a3"/>
    <w:locked/>
    <w:rsid w:val="004F0AF8"/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uiPriority w:val="99"/>
    <w:rsid w:val="004F0AF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2017-09-19T03:12:00Z</dcterms:created>
  <dcterms:modified xsi:type="dcterms:W3CDTF">2017-09-19T03:30:00Z</dcterms:modified>
</cp:coreProperties>
</file>