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C62" w:rsidRDefault="004F2C62"/>
    <w:p w:rsidR="004F2C62" w:rsidRDefault="004F2C62">
      <w:r>
        <w:rPr>
          <w:noProof/>
        </w:rPr>
        <w:pict>
          <v:group id="_x0000_s1026" style="position:absolute;margin-left:0;margin-top:0;width:595.1pt;height:777.75pt;z-index:251658240;mso-position-horizontal:center;mso-position-horizontal-relative:page;mso-position-vertical:center;mso-position-vertical-relative:margin" coordorigin=",1440" coordsize="12239,12960" o:allowincell="f">
            <v:group id="_x0000_s1027" style="position:absolute;top:9661;width:12239;height:4739;mso-position-horizontal:center;mso-position-horizontal-relative:margin;mso-position-vertical:bottom;mso-position-vertical-relative:margin" coordorigin="-6,3399" coordsize="12197,4253">
              <v:group id="_x0000_s1028" style="position:absolute;left:-6;top:3717;width:12189;height:3550" coordorigin="18,7468" coordsize="12189,3550">
                <v:shape id="_x0000_s1029" style="position:absolute;left:18;top:7837;width:7132;height:2863" coordsize="7132,2863" path="m,l17,2863,7132,2578r,-2378l,xe" fillcolor="#a7bfde" stroked="f">
                  <v:fill opacity=".5"/>
                  <v:path arrowok="t"/>
                </v:shape>
                <v:shape id="_x0000_s1030" style="position:absolute;left:7150;top:7468;width:3466;height:3550" coordsize="3466,3550" path="m,569l,2930r3466,620l3466,,,569xe" fillcolor="#d3dfee" stroked="f">
                  <v:fill opacity=".5"/>
                  <v:path arrowok="t"/>
                </v:shape>
                <v:shape id="_x0000_s1031" style="position:absolute;left:10616;top:7468;width:1591;height:3550" coordsize="1591,3550" path="m,l,3550,1591,2746r,-2009l,xe" fillcolor="#a7bfde" stroked="f">
                  <v:fill opacity=".5"/>
                  <v:path arrowok="t"/>
                </v:shape>
              </v:group>
              <v:shape id="_x0000_s1032" style="position:absolute;left:8071;top:4069;width:4120;height:2913" coordsize="4120,2913" path="m1,251l,2662r4120,251l4120,,1,251xe" fillcolor="#d8d8d8" stroked="f">
                <v:path arrowok="t"/>
              </v:shape>
              <v:shape id="_x0000_s1033" style="position:absolute;left:4104;top:3399;width:3985;height:4236" coordsize="3985,4236" path="m,l,4236,3985,3349r,-2428l,xe" fillcolor="#bfbfbf" stroked="f">
                <v:path arrowok="t"/>
              </v:shape>
              <v:shape id="_x0000_s1034" style="position:absolute;left:18;top:3399;width:4086;height:4253" coordsize="4086,4253" path="m4086,r-2,4253l,3198,,1072,4086,xe" fillcolor="#d8d8d8" stroked="f">
                <v:path arrowok="t"/>
              </v:shape>
              <v:shape id="_x0000_s1035" style="position:absolute;left:17;top:3617;width:2076;height:3851" coordsize="2076,3851" path="m,921l2060,r16,3851l,2981,,921xe" fillcolor="#d3dfee" stroked="f">
                <v:fill opacity="45875f"/>
                <v:path arrowok="t"/>
              </v:shape>
              <v:shape id="_x0000_s1036" style="position:absolute;left:2077;top:3617;width:6011;height:3835" coordsize="6011,3835" path="m,l17,3835,6011,2629r,-1390l,xe" fillcolor="#a7bfde" stroked="f">
                <v:fill opacity="45875f"/>
                <v:path arrowok="t"/>
              </v:shape>
              <v:shape id="_x0000_s1037" style="position:absolute;left:8088;top:3835;width:4102;height:3432" coordsize="4102,3432" path="m,1038l,2411,4102,3432,4102,,,1038xe" fillcolor="#d3dfee" stroked="f">
                <v:fill opacity="45875f"/>
                <v:path arrowok="t"/>
              </v:shape>
            </v:group>
            <v:rect id="_x0000_s1038" style="position:absolute;left:1800;top:1440;width:8638;height:868;mso-position-horizontal:center;mso-position-horizontal-relative:margin;mso-position-vertical:top;mso-position-vertical-relative:margin" filled="f" stroked="f">
              <v:textbox style="mso-next-textbox:#_x0000_s1038;mso-fit-shape-to-text:t">
                <w:txbxContent>
                  <w:p w:rsidR="004F2C62" w:rsidRPr="00B31BD2" w:rsidRDefault="004F2C62">
                    <w:pPr>
                      <w:spacing w:after="0"/>
                      <w:rPr>
                        <w:b/>
                        <w:bCs/>
                        <w:color w:val="808080"/>
                        <w:sz w:val="32"/>
                        <w:szCs w:val="32"/>
                      </w:rPr>
                    </w:pPr>
                    <w:r>
                      <w:rPr>
                        <w:b/>
                        <w:bCs/>
                        <w:sz w:val="32"/>
                        <w:szCs w:val="32"/>
                      </w:rPr>
                      <w:t xml:space="preserve">                  МБДОУ детский сад «Лесная поляна»</w:t>
                    </w:r>
                  </w:p>
                  <w:p w:rsidR="004F2C62" w:rsidRPr="00B31BD2" w:rsidRDefault="004F2C62">
                    <w:pPr>
                      <w:spacing w:after="0"/>
                      <w:rPr>
                        <w:b/>
                        <w:bCs/>
                        <w:color w:val="808080"/>
                        <w:sz w:val="32"/>
                        <w:szCs w:val="32"/>
                      </w:rPr>
                    </w:pPr>
                  </w:p>
                </w:txbxContent>
              </v:textbox>
            </v:rect>
            <v:rect id="_x0000_s1039" style="position:absolute;left:6494;top:11160;width:4998;height:1409;mso-position-horizontal-relative:margin;mso-position-vertical-relative:margin" filled="f" stroked="f">
              <v:textbox style="mso-next-textbox:#_x0000_s1039;mso-fit-shape-to-text:t">
                <w:txbxContent>
                  <w:p w:rsidR="004F2C62" w:rsidRDefault="004F2C62">
                    <w:pPr>
                      <w:jc w:val="right"/>
                      <w:rPr>
                        <w:sz w:val="96"/>
                        <w:szCs w:val="96"/>
                      </w:rPr>
                    </w:pPr>
                    <w:r>
                      <w:rPr>
                        <w:sz w:val="96"/>
                        <w:szCs w:val="96"/>
                      </w:rPr>
                      <w:t>2014г.</w:t>
                    </w:r>
                  </w:p>
                </w:txbxContent>
              </v:textbox>
            </v:rect>
            <v:rect id="_x0000_s1040" style="position:absolute;left:1800;top:2294;width:8638;height:7268;mso-position-horizontal:center;mso-position-horizontal-relative:margin;mso-position-vertical-relative:margin;v-text-anchor:bottom" filled="f" stroked="f">
              <v:textbox style="mso-next-textbox:#_x0000_s1040">
                <w:txbxContent>
                  <w:p w:rsidR="004F2C62" w:rsidRPr="00B31BD2" w:rsidRDefault="004F2C62" w:rsidP="00B31BD2">
                    <w:pPr>
                      <w:spacing w:after="0"/>
                      <w:jc w:val="center"/>
                      <w:rPr>
                        <w:b/>
                        <w:bCs/>
                        <w:color w:val="1F497D"/>
                        <w:sz w:val="72"/>
                        <w:szCs w:val="72"/>
                      </w:rPr>
                    </w:pPr>
                    <w:r w:rsidRPr="00B31BD2">
                      <w:rPr>
                        <w:b/>
                        <w:bCs/>
                        <w:sz w:val="96"/>
                        <w:szCs w:val="96"/>
                      </w:rPr>
                      <w:t xml:space="preserve">ПРОЕКТ </w:t>
                    </w:r>
                  </w:p>
                  <w:p w:rsidR="004F2C62" w:rsidRPr="00B31BD2" w:rsidRDefault="004F2C62" w:rsidP="00B31BD2">
                    <w:pPr>
                      <w:jc w:val="center"/>
                      <w:rPr>
                        <w:b/>
                        <w:bCs/>
                        <w:color w:val="4F81BD"/>
                        <w:sz w:val="72"/>
                        <w:szCs w:val="72"/>
                      </w:rPr>
                    </w:pPr>
                    <w:r w:rsidRPr="00B31BD2">
                      <w:rPr>
                        <w:b/>
                        <w:bCs/>
                        <w:sz w:val="72"/>
                        <w:szCs w:val="72"/>
                      </w:rPr>
                      <w:t xml:space="preserve">Театрализация по сказке </w:t>
                    </w:r>
                    <w:r>
                      <w:rPr>
                        <w:b/>
                        <w:bCs/>
                        <w:sz w:val="72"/>
                        <w:szCs w:val="72"/>
                      </w:rPr>
                      <w:t xml:space="preserve">      </w:t>
                    </w:r>
                    <w:r w:rsidRPr="00B31BD2">
                      <w:rPr>
                        <w:b/>
                        <w:bCs/>
                        <w:sz w:val="72"/>
                        <w:szCs w:val="72"/>
                      </w:rPr>
                      <w:t>«Теремок»</w:t>
                    </w:r>
                    <w:r>
                      <w:rPr>
                        <w:b/>
                        <w:bCs/>
                        <w:sz w:val="72"/>
                        <w:szCs w:val="72"/>
                      </w:rPr>
                      <w:t xml:space="preserve">        </w:t>
                    </w:r>
                  </w:p>
                  <w:p w:rsidR="004F2C62" w:rsidRPr="00B31BD2" w:rsidRDefault="004F2C62" w:rsidP="00B31BD2">
                    <w:pPr>
                      <w:jc w:val="center"/>
                      <w:rPr>
                        <w:b/>
                        <w:bCs/>
                        <w:color w:val="808080"/>
                        <w:sz w:val="32"/>
                        <w:szCs w:val="32"/>
                      </w:rPr>
                    </w:pPr>
                    <w:r w:rsidRPr="00B31BD2">
                      <w:rPr>
                        <w:b/>
                        <w:bCs/>
                        <w:sz w:val="40"/>
                        <w:szCs w:val="40"/>
                      </w:rPr>
                      <w:t>Омбоева Любовь Саляховна</w:t>
                    </w:r>
                  </w:p>
                  <w:p w:rsidR="004F2C62" w:rsidRPr="00B31BD2" w:rsidRDefault="004F2C62" w:rsidP="00B31BD2">
                    <w:pPr>
                      <w:jc w:val="center"/>
                      <w:rPr>
                        <w:bCs/>
                        <w:sz w:val="32"/>
                        <w:szCs w:val="32"/>
                      </w:rPr>
                    </w:pPr>
                    <w:r w:rsidRPr="00B31BD2">
                      <w:rPr>
                        <w:bCs/>
                        <w:sz w:val="32"/>
                        <w:szCs w:val="32"/>
                      </w:rPr>
                      <w:t>2 мл.гр.</w:t>
                    </w:r>
                  </w:p>
                </w:txbxContent>
              </v:textbox>
            </v:rect>
            <w10:wrap anchorx="page" anchory="margin"/>
          </v:group>
        </w:pict>
      </w:r>
    </w:p>
    <w:p w:rsidR="004F2C62" w:rsidRDefault="004F2C62" w:rsidP="00630C21">
      <w:pPr>
        <w:pStyle w:val="ListParagraph"/>
        <w:spacing w:before="24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sz w:val="24"/>
          <w:szCs w:val="24"/>
        </w:rPr>
        <w:br w:type="page"/>
      </w:r>
      <w:r w:rsidRPr="009D34B2">
        <w:rPr>
          <w:rFonts w:ascii="Times New Roman" w:hAnsi="Times New Roman"/>
          <w:b/>
          <w:sz w:val="28"/>
          <w:szCs w:val="28"/>
        </w:rPr>
        <w:t>Информационная карта проекта</w:t>
      </w:r>
    </w:p>
    <w:p w:rsidR="004F2C62" w:rsidRPr="00C5453C" w:rsidRDefault="004F2C62" w:rsidP="00F75975">
      <w:pPr>
        <w:spacing w:before="240" w:line="360" w:lineRule="auto"/>
        <w:ind w:left="720"/>
        <w:jc w:val="center"/>
        <w:rPr>
          <w:rFonts w:ascii="Times New Roman" w:hAnsi="Times New Roman"/>
          <w:b/>
          <w:sz w:val="32"/>
          <w:szCs w:val="32"/>
        </w:rPr>
      </w:pPr>
      <w:r w:rsidRPr="00C5453C">
        <w:rPr>
          <w:rFonts w:ascii="Times New Roman" w:hAnsi="Times New Roman"/>
          <w:b/>
          <w:sz w:val="32"/>
          <w:szCs w:val="32"/>
        </w:rPr>
        <w:t>Тема проекта; театрализация по сказке «Теремок»</w:t>
      </w:r>
    </w:p>
    <w:p w:rsidR="004F2C62" w:rsidRPr="00C5453C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b/>
          <w:sz w:val="32"/>
          <w:szCs w:val="32"/>
        </w:rPr>
      </w:pPr>
      <w:r w:rsidRPr="00C5453C">
        <w:rPr>
          <w:rFonts w:ascii="Times New Roman" w:hAnsi="Times New Roman"/>
          <w:b/>
          <w:sz w:val="32"/>
          <w:szCs w:val="32"/>
        </w:rPr>
        <w:t>Автор проекта:  Омбоева Любовь Саляховна</w:t>
      </w:r>
    </w:p>
    <w:p w:rsidR="004F2C62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5453C">
        <w:rPr>
          <w:rFonts w:ascii="Times New Roman" w:hAnsi="Times New Roman"/>
          <w:b/>
          <w:sz w:val="32"/>
          <w:szCs w:val="32"/>
        </w:rPr>
        <w:t xml:space="preserve">Вид </w:t>
      </w:r>
      <w:r>
        <w:rPr>
          <w:rFonts w:ascii="Times New Roman" w:hAnsi="Times New Roman"/>
          <w:b/>
          <w:sz w:val="32"/>
          <w:szCs w:val="32"/>
        </w:rPr>
        <w:t>п</w:t>
      </w:r>
      <w:r w:rsidRPr="00C5453C">
        <w:rPr>
          <w:rFonts w:ascii="Times New Roman" w:hAnsi="Times New Roman"/>
          <w:b/>
          <w:sz w:val="32"/>
          <w:szCs w:val="32"/>
        </w:rPr>
        <w:t>роекта;</w:t>
      </w:r>
      <w:r w:rsidRPr="00C5453C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>среднесрочный с февраля по март 2014</w:t>
      </w:r>
    </w:p>
    <w:p w:rsidR="004F2C62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5453C">
        <w:rPr>
          <w:rFonts w:ascii="Times New Roman" w:hAnsi="Times New Roman"/>
          <w:b/>
          <w:sz w:val="32"/>
          <w:szCs w:val="32"/>
        </w:rPr>
        <w:t>Тип проекта:</w:t>
      </w:r>
      <w:r>
        <w:rPr>
          <w:rFonts w:ascii="Times New Roman" w:hAnsi="Times New Roman"/>
          <w:sz w:val="28"/>
          <w:szCs w:val="28"/>
        </w:rPr>
        <w:t xml:space="preserve"> творческий, р-игровой </w:t>
      </w:r>
    </w:p>
    <w:p w:rsidR="004F2C62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5453C">
        <w:rPr>
          <w:rFonts w:ascii="Times New Roman" w:hAnsi="Times New Roman"/>
          <w:b/>
          <w:sz w:val="32"/>
          <w:szCs w:val="32"/>
        </w:rPr>
        <w:t>Участники проекта:</w:t>
      </w:r>
      <w:r>
        <w:rPr>
          <w:rFonts w:ascii="Times New Roman" w:hAnsi="Times New Roman"/>
          <w:sz w:val="28"/>
          <w:szCs w:val="28"/>
        </w:rPr>
        <w:t xml:space="preserve"> дети, родители, воспитатели, музыкальный руководитель.</w:t>
      </w:r>
    </w:p>
    <w:p w:rsidR="004F2C62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5453C">
        <w:rPr>
          <w:rFonts w:ascii="Times New Roman" w:hAnsi="Times New Roman"/>
          <w:b/>
          <w:sz w:val="32"/>
          <w:szCs w:val="32"/>
        </w:rPr>
        <w:t>Возраст детей</w:t>
      </w:r>
      <w:r w:rsidRPr="00DA39C9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дети 2 мл. группы 3-4лет</w:t>
      </w:r>
    </w:p>
    <w:p w:rsidR="004F2C62" w:rsidRPr="00C83503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C5453C">
        <w:rPr>
          <w:rFonts w:ascii="Times New Roman" w:hAnsi="Times New Roman"/>
          <w:b/>
          <w:sz w:val="32"/>
          <w:szCs w:val="32"/>
        </w:rPr>
        <w:t>Проблема, значимая для детей, на решение которой направлен проект: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83503">
        <w:rPr>
          <w:rFonts w:ascii="Times New Roman" w:hAnsi="Times New Roman"/>
          <w:sz w:val="28"/>
          <w:szCs w:val="28"/>
        </w:rPr>
        <w:t xml:space="preserve">Проблема сегодня, когда по иному, широко решается проблема образования и воспитания и усложняются задачи ,- непоколебимой остаётся идея приобщении детей с самого раннего возраста к театральной деятельности. </w:t>
      </w:r>
    </w:p>
    <w:p w:rsidR="004F2C62" w:rsidRPr="00C5453C" w:rsidRDefault="004F2C62" w:rsidP="009747EA">
      <w:pPr>
        <w:spacing w:line="360" w:lineRule="auto"/>
        <w:outlineLvl w:val="0"/>
        <w:rPr>
          <w:b/>
          <w:sz w:val="32"/>
          <w:szCs w:val="32"/>
        </w:rPr>
      </w:pPr>
      <w:r w:rsidRPr="00C5453C">
        <w:rPr>
          <w:b/>
          <w:sz w:val="32"/>
          <w:szCs w:val="32"/>
        </w:rPr>
        <w:t>Актуальность проекта:</w:t>
      </w:r>
    </w:p>
    <w:p w:rsidR="004F2C62" w:rsidRPr="00984F2F" w:rsidRDefault="004F2C62" w:rsidP="009747EA">
      <w:pPr>
        <w:spacing w:line="360" w:lineRule="auto"/>
        <w:jc w:val="both"/>
        <w:rPr>
          <w:sz w:val="28"/>
          <w:szCs w:val="28"/>
        </w:rPr>
      </w:pPr>
      <w:r w:rsidRPr="00984F2F">
        <w:rPr>
          <w:sz w:val="28"/>
          <w:szCs w:val="28"/>
        </w:rPr>
        <w:t>Младший дошкольный возраст - наиболее благоприятный период всестороннего развития ребенка. В 3-4 года у детей активно развиваются все психические процессы: восприятие, внимание, память, мышление, воображение и речь. В этот же период происходит формирование основных качеств личности. Поэтому ни один из детских возрастов не требует такого разнообразия средств и методов развития и воспитания, как младший дошкольный.</w:t>
      </w:r>
    </w:p>
    <w:p w:rsidR="004F2C62" w:rsidRPr="00984F2F" w:rsidRDefault="004F2C62" w:rsidP="009747EA">
      <w:pPr>
        <w:spacing w:line="360" w:lineRule="auto"/>
        <w:jc w:val="both"/>
        <w:rPr>
          <w:sz w:val="28"/>
          <w:szCs w:val="28"/>
        </w:rPr>
      </w:pPr>
      <w:r w:rsidRPr="00984F2F">
        <w:rPr>
          <w:sz w:val="28"/>
          <w:szCs w:val="28"/>
        </w:rPr>
        <w:t xml:space="preserve"> Одним из самых эффективных средств развития и воспитания ребенка в младшем дошкольном возрасте является </w:t>
      </w:r>
      <w:r>
        <w:rPr>
          <w:sz w:val="28"/>
          <w:szCs w:val="28"/>
        </w:rPr>
        <w:t>театрализованные игры. И</w:t>
      </w:r>
      <w:r w:rsidRPr="00984F2F">
        <w:rPr>
          <w:sz w:val="28"/>
          <w:szCs w:val="28"/>
        </w:rPr>
        <w:t>гра - ведущий вид деятельности детей дошкольного возраста, а театр - один из самых демократичных и доступных видов искусства, который позволяет решать многие актуальные проблемы педагогики и психологии, связанные с художественным и нравственным воспитанием, развитием коммуникативных качеств личности, развитием воображения, фантазии, инициативности и т.д.</w:t>
      </w:r>
    </w:p>
    <w:p w:rsidR="004F2C62" w:rsidRPr="00984F2F" w:rsidRDefault="004F2C62" w:rsidP="009747EA">
      <w:pPr>
        <w:spacing w:line="360" w:lineRule="auto"/>
        <w:jc w:val="both"/>
        <w:rPr>
          <w:sz w:val="28"/>
          <w:szCs w:val="28"/>
        </w:rPr>
      </w:pPr>
      <w:r w:rsidRPr="00984F2F">
        <w:rPr>
          <w:sz w:val="28"/>
          <w:szCs w:val="28"/>
        </w:rPr>
        <w:t>Широки воспитательные возможности театрализованной деятельности. Участвуя в ней, дети знакомятся с окружающим миром через образы, краски, звуки, а умело поставленные вопросы заставляют ребят думать, анализировать, делать выводы и обобщения. С умственным развитием тесно связано и совершенствование речи. В процессе театрализованной игры незаметно активизируется словарь ребенка, совершенствуется звуковая культура его речи, ее интонационный строй. Исполняемая роль, произносимые реплики ставят малыша перед необходимостью ясно, четко, понятно изъясняться. У него улучшается диалогическая речь, ее грамматический строй.</w:t>
      </w:r>
    </w:p>
    <w:p w:rsidR="004F2C62" w:rsidRDefault="004F2C62" w:rsidP="00C8350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84F2F">
        <w:rPr>
          <w:sz w:val="28"/>
          <w:szCs w:val="28"/>
        </w:rPr>
        <w:t xml:space="preserve">  Кроме того, театрализованная деятельность позволяет ребенку решать многие проблемные ситуации опосредованно от лица какого-либо персонажа. Это помогает преодолевать робость, неуверенность в себе, застенчивость</w:t>
      </w:r>
    </w:p>
    <w:p w:rsidR="004F2C62" w:rsidRDefault="004F2C62" w:rsidP="004A26E3">
      <w:pPr>
        <w:ind w:firstLine="900"/>
        <w:jc w:val="both"/>
        <w:rPr>
          <w:sz w:val="28"/>
          <w:szCs w:val="28"/>
        </w:rPr>
      </w:pPr>
      <w:r w:rsidRPr="00C5453C">
        <w:rPr>
          <w:rFonts w:ascii="Times New Roman" w:hAnsi="Times New Roman"/>
          <w:b/>
          <w:sz w:val="32"/>
          <w:szCs w:val="32"/>
        </w:rPr>
        <w:t>Цель проекта: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85C2D">
        <w:rPr>
          <w:rFonts w:ascii="Times New Roman" w:hAnsi="Times New Roman"/>
          <w:sz w:val="28"/>
          <w:szCs w:val="28"/>
        </w:rPr>
        <w:t>прививать детям любовь к русскому народному творчеству и расширять знания о фольклоре.</w:t>
      </w:r>
      <w:r w:rsidRPr="004A26E3">
        <w:t xml:space="preserve"> </w:t>
      </w:r>
      <w:r w:rsidRPr="004A26E3">
        <w:rPr>
          <w:sz w:val="28"/>
          <w:szCs w:val="28"/>
        </w:rPr>
        <w:t>Создание условий для активного использования сказок в творческой деятельности детей.</w:t>
      </w:r>
    </w:p>
    <w:p w:rsidR="004F2C62" w:rsidRPr="004A26E3" w:rsidRDefault="004F2C62" w:rsidP="004A26E3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Воспитывать дружеские взаимоотношения желание придти на помощь, способствовать созданию у детей радостного эмоционального настроения.</w:t>
      </w:r>
    </w:p>
    <w:p w:rsidR="004F2C62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b/>
          <w:sz w:val="32"/>
          <w:szCs w:val="32"/>
        </w:rPr>
      </w:pPr>
      <w:r w:rsidRPr="00C5453C">
        <w:rPr>
          <w:rFonts w:ascii="Times New Roman" w:hAnsi="Times New Roman"/>
          <w:b/>
          <w:sz w:val="32"/>
          <w:szCs w:val="32"/>
        </w:rPr>
        <w:t>Задачи проекта:</w:t>
      </w:r>
    </w:p>
    <w:p w:rsidR="004F2C62" w:rsidRPr="00E723C8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23C8">
        <w:rPr>
          <w:rFonts w:ascii="Times New Roman" w:hAnsi="Times New Roman"/>
          <w:sz w:val="28"/>
          <w:szCs w:val="28"/>
        </w:rPr>
        <w:t>Развивать у детей эмоциональную отзывчивость к литературным произведениям и интерес к ним.</w:t>
      </w:r>
    </w:p>
    <w:p w:rsidR="004F2C62" w:rsidRPr="00E723C8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23C8">
        <w:rPr>
          <w:rFonts w:ascii="Times New Roman" w:hAnsi="Times New Roman"/>
          <w:sz w:val="28"/>
          <w:szCs w:val="28"/>
        </w:rPr>
        <w:t>Учить следить за развитием действия в стихах, потешках, сказках с наглядным сопровождениям и без него.</w:t>
      </w:r>
    </w:p>
    <w:p w:rsidR="004F2C62" w:rsidRPr="00E723C8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23C8">
        <w:rPr>
          <w:rFonts w:ascii="Times New Roman" w:hAnsi="Times New Roman"/>
          <w:sz w:val="28"/>
          <w:szCs w:val="28"/>
        </w:rPr>
        <w:t>Вырабатывать у детей умение слушать.</w:t>
      </w:r>
    </w:p>
    <w:p w:rsidR="004F2C62" w:rsidRPr="00E723C8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23C8">
        <w:rPr>
          <w:rFonts w:ascii="Times New Roman" w:hAnsi="Times New Roman"/>
          <w:sz w:val="28"/>
          <w:szCs w:val="28"/>
        </w:rPr>
        <w:t xml:space="preserve">Помогать детям узнавать, героев литературных произведений и их действия при многократном чтении и рассказывании, драматизации, в иллюстрациях, игрушках(колобок, волк, козлята и т. д.) </w:t>
      </w:r>
    </w:p>
    <w:p w:rsidR="004F2C62" w:rsidRPr="00E723C8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23C8">
        <w:rPr>
          <w:rFonts w:ascii="Times New Roman" w:hAnsi="Times New Roman"/>
          <w:sz w:val="28"/>
          <w:szCs w:val="28"/>
        </w:rPr>
        <w:t>Соотносить содержания произведений с личным опытом детей, с их повседневной жизнью и окружением.</w:t>
      </w:r>
    </w:p>
    <w:p w:rsidR="004F2C62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723C8">
        <w:rPr>
          <w:rFonts w:ascii="Times New Roman" w:hAnsi="Times New Roman"/>
          <w:sz w:val="28"/>
          <w:szCs w:val="28"/>
        </w:rPr>
        <w:t xml:space="preserve">Создавать условия, активизирующие самостоятельное рассматривания книг, выражение своих впечатлений, узнавание знакомых героев сказок, рассказов.  </w:t>
      </w:r>
    </w:p>
    <w:p w:rsidR="004F2C62" w:rsidRPr="00E723C8" w:rsidRDefault="004F2C62" w:rsidP="009D34B2">
      <w:pPr>
        <w:pStyle w:val="ListParagraph"/>
        <w:spacing w:before="240"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F2C62" w:rsidRPr="00C5453C" w:rsidRDefault="004F2C62" w:rsidP="009D34B2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color w:val="000000"/>
          <w:sz w:val="32"/>
          <w:szCs w:val="32"/>
        </w:rPr>
      </w:pPr>
      <w:r w:rsidRPr="00C5453C">
        <w:rPr>
          <w:rFonts w:ascii="Times New Roman" w:hAnsi="Times New Roman"/>
          <w:b/>
          <w:color w:val="000000"/>
          <w:sz w:val="32"/>
          <w:szCs w:val="32"/>
        </w:rPr>
        <w:t>Продукты проекта:</w:t>
      </w:r>
    </w:p>
    <w:p w:rsidR="004F2C62" w:rsidRDefault="004F2C62" w:rsidP="009D34B2">
      <w:pPr>
        <w:shd w:val="clear" w:color="auto" w:fill="FFFFFF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для детей: </w:t>
      </w:r>
      <w:r w:rsidRPr="000C4CD6">
        <w:rPr>
          <w:rFonts w:ascii="Times New Roman" w:hAnsi="Times New Roman"/>
          <w:color w:val="000000"/>
          <w:sz w:val="28"/>
          <w:szCs w:val="28"/>
        </w:rPr>
        <w:t xml:space="preserve">рисунки, аппликации, </w:t>
      </w:r>
      <w:r>
        <w:rPr>
          <w:rFonts w:ascii="Times New Roman" w:hAnsi="Times New Roman"/>
          <w:color w:val="000000"/>
          <w:sz w:val="28"/>
          <w:szCs w:val="28"/>
        </w:rPr>
        <w:t>атрибуты , коллективная сказка</w:t>
      </w:r>
      <w:r w:rsidRPr="000C4CD6">
        <w:rPr>
          <w:rFonts w:ascii="Times New Roman" w:hAnsi="Times New Roman"/>
          <w:color w:val="000000"/>
          <w:sz w:val="28"/>
          <w:szCs w:val="28"/>
        </w:rPr>
        <w:t xml:space="preserve">, </w:t>
      </w:r>
    </w:p>
    <w:p w:rsidR="004F2C62" w:rsidRDefault="004F2C62" w:rsidP="009D34B2">
      <w:pPr>
        <w:shd w:val="clear" w:color="auto" w:fill="FFFFFF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09">
        <w:rPr>
          <w:rFonts w:ascii="Times New Roman" w:hAnsi="Times New Roman"/>
          <w:b/>
          <w:color w:val="000000"/>
          <w:sz w:val="28"/>
          <w:szCs w:val="28"/>
        </w:rPr>
        <w:t>- для педагогов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r w:rsidRPr="006C7409">
        <w:rPr>
          <w:rFonts w:ascii="Times New Roman" w:hAnsi="Times New Roman"/>
          <w:color w:val="000000"/>
          <w:sz w:val="28"/>
          <w:szCs w:val="28"/>
        </w:rPr>
        <w:t>пополнение развивающей среды</w:t>
      </w:r>
      <w:r>
        <w:rPr>
          <w:rFonts w:ascii="Times New Roman" w:hAnsi="Times New Roman"/>
          <w:color w:val="000000"/>
          <w:sz w:val="28"/>
          <w:szCs w:val="28"/>
        </w:rPr>
        <w:t xml:space="preserve"> группы (костюмы, маски, элементы декораций, ), оборудование центра театрализации разными видами театров по сказке «Теремок», «Репка», «Курочка ряба» написание конспектов, составление образцов планирования; </w:t>
      </w:r>
    </w:p>
    <w:p w:rsidR="004F2C62" w:rsidRPr="009D34B2" w:rsidRDefault="004F2C62" w:rsidP="009D34B2">
      <w:pPr>
        <w:shd w:val="clear" w:color="auto" w:fill="FFFFFF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C7409">
        <w:rPr>
          <w:rFonts w:ascii="Times New Roman" w:hAnsi="Times New Roman"/>
          <w:b/>
          <w:color w:val="000000"/>
          <w:sz w:val="28"/>
          <w:szCs w:val="28"/>
        </w:rPr>
        <w:t xml:space="preserve">- для родителей:  </w:t>
      </w:r>
      <w:r w:rsidRPr="006C7409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подборка </w:t>
      </w:r>
      <w:r w:rsidRPr="006C7409">
        <w:rPr>
          <w:rFonts w:ascii="Times New Roman" w:hAnsi="Times New Roman"/>
          <w:color w:val="000000"/>
          <w:sz w:val="28"/>
          <w:szCs w:val="28"/>
        </w:rPr>
        <w:t>русских народных сказок</w:t>
      </w:r>
      <w:r>
        <w:rPr>
          <w:rFonts w:ascii="Times New Roman" w:hAnsi="Times New Roman"/>
          <w:color w:val="000000"/>
          <w:sz w:val="28"/>
          <w:szCs w:val="28"/>
        </w:rPr>
        <w:t>, выставка рисунков совместно детей и родителями«Терем-теремок»</w:t>
      </w:r>
    </w:p>
    <w:p w:rsidR="004F2C62" w:rsidRDefault="004F2C62" w:rsidP="009D34B2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C7409">
        <w:rPr>
          <w:rFonts w:ascii="Times New Roman" w:hAnsi="Times New Roman"/>
          <w:b/>
          <w:color w:val="000000"/>
          <w:sz w:val="28"/>
          <w:szCs w:val="28"/>
        </w:rPr>
        <w:t>Ожидаемые результаты по проекту:</w:t>
      </w:r>
    </w:p>
    <w:p w:rsidR="004F2C62" w:rsidRPr="00CA5437" w:rsidRDefault="004F2C62" w:rsidP="009D34B2">
      <w:pPr>
        <w:shd w:val="clear" w:color="auto" w:fill="FFFFFF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для детей: </w:t>
      </w:r>
      <w:r w:rsidRPr="00CA5437">
        <w:rPr>
          <w:rFonts w:ascii="Times New Roman" w:hAnsi="Times New Roman"/>
          <w:color w:val="000000"/>
          <w:sz w:val="28"/>
          <w:szCs w:val="28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>р</w:t>
      </w:r>
      <w:r w:rsidRPr="00CA5437">
        <w:rPr>
          <w:rFonts w:ascii="Times New Roman" w:hAnsi="Times New Roman"/>
          <w:color w:val="000000"/>
          <w:sz w:val="28"/>
          <w:szCs w:val="28"/>
        </w:rPr>
        <w:t>оявление познавательного интереса</w:t>
      </w:r>
      <w:r>
        <w:rPr>
          <w:rFonts w:ascii="Times New Roman" w:hAnsi="Times New Roman"/>
          <w:color w:val="000000"/>
          <w:sz w:val="28"/>
          <w:szCs w:val="28"/>
        </w:rPr>
        <w:t xml:space="preserve"> у детей к русскому народному фольклору, всестороннее развитие личности ребенка (личности творческой, любознательной, умеющей доводить начатое дело до конца);</w:t>
      </w:r>
    </w:p>
    <w:p w:rsidR="004F2C62" w:rsidRDefault="004F2C62" w:rsidP="00341E62">
      <w:pPr>
        <w:shd w:val="clear" w:color="auto" w:fill="FFFFFF"/>
        <w:spacing w:line="36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- для родителей: </w:t>
      </w:r>
      <w:r>
        <w:rPr>
          <w:rFonts w:ascii="Times New Roman" w:hAnsi="Times New Roman"/>
          <w:color w:val="000000"/>
          <w:sz w:val="28"/>
          <w:szCs w:val="28"/>
        </w:rPr>
        <w:t>вовлеченность родителей в жизнь группы, привлечение их  созданию собственных сказок в семейном кругу, умение читать и видеть назидательный смысл сказки.</w:t>
      </w:r>
    </w:p>
    <w:p w:rsidR="004F2C62" w:rsidRDefault="004F2C62" w:rsidP="00341E62">
      <w:pPr>
        <w:shd w:val="clear" w:color="auto" w:fill="FFFFFF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</w:t>
      </w:r>
      <w:r w:rsidRPr="009D34B2"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>. Этапы проекта.</w:t>
      </w: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701"/>
        <w:gridCol w:w="3828"/>
        <w:gridCol w:w="2551"/>
        <w:gridCol w:w="2410"/>
      </w:tblGrid>
      <w:tr w:rsidR="004F2C62" w:rsidRPr="000867BA" w:rsidTr="000867BA">
        <w:trPr>
          <w:trHeight w:val="844"/>
        </w:trPr>
        <w:tc>
          <w:tcPr>
            <w:tcW w:w="1701" w:type="dxa"/>
          </w:tcPr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Этапы</w:t>
            </w:r>
            <w:r w:rsidRPr="000867B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проекта</w:t>
            </w:r>
          </w:p>
        </w:tc>
        <w:tc>
          <w:tcPr>
            <w:tcW w:w="3828" w:type="dxa"/>
          </w:tcPr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Действия педагогов</w:t>
            </w:r>
          </w:p>
        </w:tc>
        <w:tc>
          <w:tcPr>
            <w:tcW w:w="2551" w:type="dxa"/>
          </w:tcPr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Действия детей</w:t>
            </w:r>
          </w:p>
        </w:tc>
        <w:tc>
          <w:tcPr>
            <w:tcW w:w="2410" w:type="dxa"/>
          </w:tcPr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Действия членов семьи</w:t>
            </w:r>
          </w:p>
        </w:tc>
      </w:tr>
      <w:tr w:rsidR="004F2C62" w:rsidRPr="000867BA" w:rsidTr="000867BA">
        <w:trPr>
          <w:trHeight w:val="844"/>
        </w:trPr>
        <w:tc>
          <w:tcPr>
            <w:tcW w:w="1701" w:type="dxa"/>
          </w:tcPr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Подготовительный</w:t>
            </w:r>
          </w:p>
        </w:tc>
        <w:tc>
          <w:tcPr>
            <w:tcW w:w="3828" w:type="dxa"/>
          </w:tcPr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Педагог формулирует цель, определяет продукты проекта.</w:t>
            </w:r>
          </w:p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 xml:space="preserve">Извещает родителей о проекте и приглашает к сотрудничеству. 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Педагог планирует различные формы работы с детьми: индивидуальные и групповые.</w:t>
            </w:r>
          </w:p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Подбирает материал для продуктивной деятельности.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Подбирает детские кн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0867BA">
              <w:rPr>
                <w:rFonts w:ascii="Times New Roman" w:hAnsi="Times New Roman"/>
                <w:sz w:val="28"/>
                <w:szCs w:val="28"/>
              </w:rPr>
              <w:t>ги, настольные игры, иллюстраций и игрушки изображающие героев сказки для самостоятельной деятельности детей.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 xml:space="preserve">Читают русские народные сказки о животных. 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Учат отгадывать простые описательные загадки о животных – героях русских народных сказок.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Закрепляют представления детей об  особенностях и повадках животных с использованием речевых игр и игр импровизаций.</w:t>
            </w:r>
          </w:p>
        </w:tc>
        <w:tc>
          <w:tcPr>
            <w:tcW w:w="2551" w:type="dxa"/>
          </w:tcPr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color w:val="000000"/>
                <w:sz w:val="28"/>
                <w:szCs w:val="28"/>
              </w:rPr>
              <w:t>Рассматривают книги и иллюстрации к сказкам  о  животных.</w:t>
            </w:r>
          </w:p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color w:val="000000"/>
                <w:sz w:val="28"/>
                <w:szCs w:val="28"/>
              </w:rPr>
              <w:t>Играют и манипулируют с фигурками животных, пытаются озвучивать их словами из знакомых сказок и мультиков.</w:t>
            </w:r>
          </w:p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Обсуждают с воспитателем тему проекта, выясняют свои  возможности для его воплощения, определяют средства необходимые для реализации проекта, определяют содержание деятельности всех участников проекта. Помогают  в оснащении предметно-развивающей среды группы (декорации, маски и костюмы сказочных героев).</w:t>
            </w:r>
          </w:p>
        </w:tc>
      </w:tr>
      <w:tr w:rsidR="004F2C62" w:rsidRPr="000867BA" w:rsidTr="000867BA">
        <w:trPr>
          <w:trHeight w:val="844"/>
        </w:trPr>
        <w:tc>
          <w:tcPr>
            <w:tcW w:w="1701" w:type="dxa"/>
          </w:tcPr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Практический</w:t>
            </w:r>
          </w:p>
        </w:tc>
        <w:tc>
          <w:tcPr>
            <w:tcW w:w="3828" w:type="dxa"/>
          </w:tcPr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Читают  сказку «Теремок»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Рассматривают и обсуждают с детьми иллюстрации, картинки и игрушки, изображающие сказочных персонажей сказки «Теремок», «Рукавичка».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Читают разные варианты сказки «Теремок» и сравнивают их между собой.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 xml:space="preserve">Беседуют с детьми о том, чем отличаются и чем похожи обычные животные и сказочные. 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 xml:space="preserve">В ходе беседы выясняют - на  кого из героев сказки  хотел бы быть похож ребенок. Проводят  беседу с детьми о том, что герои в сказках бывают положительными и отрицательными.  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 xml:space="preserve">Уточняют и пополняют знания детей о животных (части тела, какого цвета, чем питается, где живет) 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Организуют  игры детей с фигурками героев сказки используя декорации и предметы заместители.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Беседа о безопасности: «Почему  теремок развалился, чем опасно крушение здания, как этого можно было избежать?»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Проводят подвижные и дидактические игры по теме.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Упражняют  в звукоподражании животным.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 xml:space="preserve">Готовят театрализацию, разучивают с детьми  песни и движения. </w:t>
            </w:r>
          </w:p>
        </w:tc>
        <w:tc>
          <w:tcPr>
            <w:tcW w:w="2551" w:type="dxa"/>
          </w:tcPr>
          <w:p w:rsidR="004F2C62" w:rsidRPr="000867BA" w:rsidRDefault="004F2C62" w:rsidP="000867BA">
            <w:pPr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Принимают участие в дидактических и подвижных играх на заданную тему. Закрепляют полученные знания в художественном творчестве:</w:t>
            </w:r>
          </w:p>
          <w:p w:rsidR="004F2C62" w:rsidRPr="000867BA" w:rsidRDefault="004F2C62" w:rsidP="000867BA">
            <w:pPr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 xml:space="preserve">лепке, рисовании, конструировании из крупного конструктора «Дом для зверей», «Построим дом – в нем заживем». </w:t>
            </w:r>
          </w:p>
          <w:p w:rsidR="004F2C62" w:rsidRPr="000867BA" w:rsidRDefault="004F2C62" w:rsidP="000867BA">
            <w:pPr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 xml:space="preserve">В играх-имитациях  и сюжетно-ролевых играх с масками закрепляют знания о повадках и образе жизни животных. </w:t>
            </w:r>
          </w:p>
          <w:p w:rsidR="004F2C62" w:rsidRPr="000867BA" w:rsidRDefault="004F2C62" w:rsidP="000867BA">
            <w:pPr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Играют с фигурками животных, озвучивают их.</w:t>
            </w:r>
          </w:p>
          <w:p w:rsidR="004F2C62" w:rsidRPr="000867BA" w:rsidRDefault="004F2C62" w:rsidP="000867BA">
            <w:pPr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Получают консультации  Готовятся к выставке «Терем – теремок»</w:t>
            </w:r>
          </w:p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Оказывают помощь воспитателям в сборе материала для развития творчества детей.</w:t>
            </w:r>
          </w:p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F2C62" w:rsidRPr="000867BA" w:rsidTr="009902CE">
        <w:trPr>
          <w:trHeight w:val="8008"/>
        </w:trPr>
        <w:tc>
          <w:tcPr>
            <w:tcW w:w="1701" w:type="dxa"/>
          </w:tcPr>
          <w:p w:rsidR="004F2C62" w:rsidRPr="000867BA" w:rsidRDefault="004F2C62" w:rsidP="000867BA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Завершаю-щий</w:t>
            </w:r>
          </w:p>
        </w:tc>
        <w:tc>
          <w:tcPr>
            <w:tcW w:w="3828" w:type="dxa"/>
          </w:tcPr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Проводят театрализовано-музыкальное развлечение «Теремок»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 xml:space="preserve"> Учат передавать содержание сказки.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 xml:space="preserve">Оформляют с родителями книги - самоделки. 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Оформляют выставку рисунков  «Терем - теремок»</w:t>
            </w:r>
          </w:p>
        </w:tc>
        <w:tc>
          <w:tcPr>
            <w:tcW w:w="2551" w:type="dxa"/>
          </w:tcPr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 xml:space="preserve">В процессе драматизации сказки воспроизводят содержание сказки, не искажая сюжета. </w:t>
            </w:r>
          </w:p>
          <w:p w:rsidR="004F2C62" w:rsidRPr="000867BA" w:rsidRDefault="004F2C62" w:rsidP="000867B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 xml:space="preserve">Рассказывают разученные стихи с движениями  и потешки в ходе драматизации. Поют песни, имитируют повадки животных их движения и звуки. </w:t>
            </w:r>
          </w:p>
          <w:p w:rsidR="004F2C62" w:rsidRPr="000867BA" w:rsidRDefault="004F2C62" w:rsidP="000867BA">
            <w:pPr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>Рассматривают работы выставки и рассказывают о том, как они были изготовлены.</w:t>
            </w:r>
          </w:p>
        </w:tc>
        <w:tc>
          <w:tcPr>
            <w:tcW w:w="2410" w:type="dxa"/>
          </w:tcPr>
          <w:p w:rsidR="004F2C62" w:rsidRDefault="004F2C62" w:rsidP="003F5DDE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867BA">
              <w:rPr>
                <w:rFonts w:ascii="Times New Roman" w:hAnsi="Times New Roman"/>
                <w:sz w:val="28"/>
                <w:szCs w:val="28"/>
              </w:rPr>
              <w:t xml:space="preserve">Изучают  рекомендации воспитателей. Оформляют выставку «Терем-теремок», Участвуют в итоговом мероприятии по сказке «Теремок»  </w:t>
            </w:r>
          </w:p>
          <w:p w:rsidR="004F2C62" w:rsidRPr="003F5DDE" w:rsidRDefault="004F2C62" w:rsidP="003F5DDE"/>
        </w:tc>
      </w:tr>
    </w:tbl>
    <w:p w:rsidR="004F2C62" w:rsidRDefault="004F2C62" w:rsidP="009902CE">
      <w:pPr>
        <w:spacing w:line="360" w:lineRule="auto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                       </w:t>
      </w:r>
    </w:p>
    <w:p w:rsidR="004F2C62" w:rsidRDefault="004F2C62" w:rsidP="009902CE">
      <w:pPr>
        <w:spacing w:line="360" w:lineRule="auto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                            </w:t>
      </w:r>
    </w:p>
    <w:p w:rsidR="004F2C62" w:rsidRDefault="004F2C62" w:rsidP="009902CE">
      <w:pPr>
        <w:spacing w:line="360" w:lineRule="auto"/>
        <w:jc w:val="both"/>
        <w:rPr>
          <w:sz w:val="36"/>
          <w:szCs w:val="36"/>
        </w:rPr>
      </w:pPr>
      <w:r>
        <w:rPr>
          <w:sz w:val="44"/>
          <w:szCs w:val="44"/>
        </w:rPr>
        <w:t xml:space="preserve">                                 </w:t>
      </w:r>
      <w:r w:rsidRPr="00C5453C">
        <w:rPr>
          <w:sz w:val="36"/>
          <w:szCs w:val="36"/>
        </w:rPr>
        <w:t>Перспективный план</w:t>
      </w:r>
    </w:p>
    <w:tbl>
      <w:tblPr>
        <w:tblStyle w:val="TableGrid"/>
        <w:tblW w:w="0" w:type="auto"/>
        <w:tblLook w:val="01E0"/>
      </w:tblPr>
      <w:tblGrid>
        <w:gridCol w:w="2578"/>
        <w:gridCol w:w="2650"/>
        <w:gridCol w:w="2597"/>
        <w:gridCol w:w="2596"/>
      </w:tblGrid>
      <w:tr w:rsidR="004F2C62" w:rsidTr="009A4ACA">
        <w:tc>
          <w:tcPr>
            <w:tcW w:w="2605" w:type="dxa"/>
          </w:tcPr>
          <w:p w:rsidR="004F2C62" w:rsidRPr="009A4ACA" w:rsidRDefault="004F2C62" w:rsidP="009A4ACA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9A4ACA">
              <w:rPr>
                <w:b/>
                <w:sz w:val="32"/>
                <w:szCs w:val="32"/>
              </w:rPr>
              <w:t>Дата</w:t>
            </w:r>
          </w:p>
        </w:tc>
        <w:tc>
          <w:tcPr>
            <w:tcW w:w="2605" w:type="dxa"/>
          </w:tcPr>
          <w:p w:rsidR="004F2C62" w:rsidRPr="009A4ACA" w:rsidRDefault="004F2C62" w:rsidP="009A4ACA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9A4ACA">
              <w:rPr>
                <w:b/>
                <w:sz w:val="32"/>
                <w:szCs w:val="32"/>
              </w:rPr>
              <w:t>Вид образовательной</w:t>
            </w:r>
          </w:p>
          <w:p w:rsidR="004F2C62" w:rsidRPr="009A4ACA" w:rsidRDefault="004F2C62" w:rsidP="009A4ACA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9A4ACA">
              <w:rPr>
                <w:b/>
                <w:sz w:val="32"/>
                <w:szCs w:val="32"/>
              </w:rPr>
              <w:t>деятельности</w:t>
            </w:r>
          </w:p>
        </w:tc>
        <w:tc>
          <w:tcPr>
            <w:tcW w:w="2605" w:type="dxa"/>
          </w:tcPr>
          <w:p w:rsidR="004F2C62" w:rsidRPr="009A4ACA" w:rsidRDefault="004F2C62" w:rsidP="009A4ACA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9A4ACA">
              <w:rPr>
                <w:b/>
                <w:sz w:val="32"/>
                <w:szCs w:val="32"/>
              </w:rPr>
              <w:t>Совместная деятельность с детьми</w:t>
            </w:r>
          </w:p>
        </w:tc>
        <w:tc>
          <w:tcPr>
            <w:tcW w:w="2606" w:type="dxa"/>
          </w:tcPr>
          <w:p w:rsidR="004F2C62" w:rsidRPr="009A4ACA" w:rsidRDefault="004F2C62" w:rsidP="009A4ACA">
            <w:pPr>
              <w:spacing w:line="240" w:lineRule="auto"/>
              <w:jc w:val="center"/>
              <w:rPr>
                <w:b/>
                <w:sz w:val="32"/>
                <w:szCs w:val="32"/>
              </w:rPr>
            </w:pPr>
            <w:r w:rsidRPr="009A4ACA">
              <w:rPr>
                <w:b/>
                <w:sz w:val="32"/>
                <w:szCs w:val="32"/>
              </w:rPr>
              <w:t>Работа с родителями</w:t>
            </w:r>
          </w:p>
        </w:tc>
      </w:tr>
    </w:tbl>
    <w:p w:rsidR="004F2C62" w:rsidRDefault="004F2C62" w:rsidP="00341E62">
      <w:pPr>
        <w:tabs>
          <w:tab w:val="left" w:pos="6045"/>
        </w:tabs>
        <w:rPr>
          <w:sz w:val="36"/>
          <w:szCs w:val="36"/>
        </w:rPr>
      </w:pPr>
    </w:p>
    <w:p w:rsidR="004F2C62" w:rsidRDefault="004F2C62" w:rsidP="00341E62">
      <w:pPr>
        <w:tabs>
          <w:tab w:val="left" w:pos="6045"/>
        </w:tabs>
        <w:rPr>
          <w:sz w:val="36"/>
          <w:szCs w:val="36"/>
        </w:rPr>
      </w:pPr>
    </w:p>
    <w:tbl>
      <w:tblPr>
        <w:tblpPr w:leftFromText="180" w:rightFromText="180" w:horzAnchor="margin" w:tblpY="7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1466"/>
        <w:gridCol w:w="2559"/>
        <w:gridCol w:w="2983"/>
        <w:gridCol w:w="3239"/>
      </w:tblGrid>
      <w:tr w:rsidR="004F2C62" w:rsidTr="00630C21">
        <w:trPr>
          <w:trHeight w:val="3580"/>
        </w:trPr>
        <w:tc>
          <w:tcPr>
            <w:tcW w:w="1466" w:type="dxa"/>
            <w:tcBorders>
              <w:top w:val="single" w:sz="4" w:space="0" w:color="auto"/>
              <w:left w:val="single" w:sz="4" w:space="0" w:color="auto"/>
            </w:tcBorders>
          </w:tcPr>
          <w:p w:rsidR="004F2C62" w:rsidRDefault="004F2C62" w:rsidP="009A4ACA">
            <w:pPr>
              <w:rPr>
                <w:sz w:val="28"/>
                <w:szCs w:val="28"/>
              </w:rPr>
            </w:pP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 неделя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(3-9 февраля)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</w:p>
          <w:p w:rsidR="004F2C62" w:rsidRDefault="004F2C62" w:rsidP="009A4ACA">
            <w:pPr>
              <w:rPr>
                <w:sz w:val="28"/>
                <w:szCs w:val="28"/>
              </w:rPr>
            </w:pPr>
          </w:p>
        </w:tc>
        <w:tc>
          <w:tcPr>
            <w:tcW w:w="2559" w:type="dxa"/>
            <w:tcBorders>
              <w:top w:val="single" w:sz="4" w:space="0" w:color="auto"/>
            </w:tcBorders>
          </w:tcPr>
          <w:p w:rsidR="004F2C62" w:rsidRDefault="004F2C62" w:rsidP="009A4ACA">
            <w:pPr>
              <w:rPr>
                <w:sz w:val="28"/>
                <w:szCs w:val="28"/>
              </w:rPr>
            </w:pP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1.Коммуникация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2.Социализация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</w:p>
          <w:p w:rsidR="004F2C62" w:rsidRDefault="004F2C62" w:rsidP="009A4ACA">
            <w:pPr>
              <w:rPr>
                <w:sz w:val="28"/>
                <w:szCs w:val="28"/>
              </w:rPr>
            </w:pPr>
          </w:p>
        </w:tc>
        <w:tc>
          <w:tcPr>
            <w:tcW w:w="2983" w:type="dxa"/>
            <w:tcBorders>
              <w:top w:val="single" w:sz="4" w:space="0" w:color="auto"/>
            </w:tcBorders>
          </w:tcPr>
          <w:p w:rsidR="004F2C62" w:rsidRDefault="004F2C62" w:rsidP="009A4ACA">
            <w:pPr>
              <w:spacing w:after="0" w:line="240" w:lineRule="auto"/>
              <w:rPr>
                <w:sz w:val="28"/>
                <w:szCs w:val="28"/>
              </w:rPr>
            </w:pPr>
          </w:p>
          <w:p w:rsidR="004F2C62" w:rsidRDefault="004F2C62" w:rsidP="009A4ACA">
            <w:pPr>
              <w:spacing w:after="0" w:line="240" w:lineRule="auto"/>
              <w:rPr>
                <w:sz w:val="28"/>
                <w:szCs w:val="28"/>
              </w:rPr>
            </w:pPr>
          </w:p>
          <w:p w:rsidR="004F2C62" w:rsidRPr="00341E62" w:rsidRDefault="004F2C62" w:rsidP="009A4ACA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Pr="00341E62">
              <w:rPr>
                <w:sz w:val="28"/>
                <w:szCs w:val="28"/>
              </w:rPr>
              <w:t>Пальчиковая игра на развитие речевых функций «Здравствуй солнышко)</w:t>
            </w:r>
          </w:p>
          <w:p w:rsidR="004F2C62" w:rsidRPr="00341E62" w:rsidRDefault="004F2C62" w:rsidP="009A4ACA">
            <w:pPr>
              <w:numPr>
                <w:ilvl w:val="0"/>
                <w:numId w:val="5"/>
              </w:numPr>
              <w:tabs>
                <w:tab w:val="num" w:pos="88"/>
              </w:tabs>
              <w:spacing w:after="0" w:line="240" w:lineRule="auto"/>
              <w:ind w:left="268"/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Чтение РНС «Рукавичка»</w:t>
            </w:r>
          </w:p>
          <w:p w:rsidR="004F2C62" w:rsidRDefault="004F2C62" w:rsidP="009A4ACA">
            <w:pPr>
              <w:numPr>
                <w:ilvl w:val="0"/>
                <w:numId w:val="5"/>
              </w:numPr>
              <w:tabs>
                <w:tab w:val="num" w:pos="268"/>
              </w:tabs>
              <w:ind w:left="260"/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Инсценировка потешки «Лошадка»</w:t>
            </w:r>
          </w:p>
        </w:tc>
        <w:tc>
          <w:tcPr>
            <w:tcW w:w="3239" w:type="dxa"/>
            <w:tcBorders>
              <w:top w:val="single" w:sz="4" w:space="0" w:color="auto"/>
            </w:tcBorders>
          </w:tcPr>
          <w:p w:rsidR="004F2C62" w:rsidRDefault="004F2C62" w:rsidP="009A4ACA">
            <w:pPr>
              <w:rPr>
                <w:sz w:val="28"/>
                <w:szCs w:val="28"/>
              </w:rPr>
            </w:pPr>
          </w:p>
          <w:p w:rsidR="004F2C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Консультация «Домашний театр детям»</w:t>
            </w:r>
          </w:p>
        </w:tc>
      </w:tr>
      <w:tr w:rsidR="004F2C62" w:rsidTr="009A4ACA">
        <w:trPr>
          <w:trHeight w:val="294"/>
        </w:trPr>
        <w:tc>
          <w:tcPr>
            <w:tcW w:w="1466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2 неделя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(10-16 февраля)</w:t>
            </w:r>
          </w:p>
        </w:tc>
        <w:tc>
          <w:tcPr>
            <w:tcW w:w="255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1.Коммуникация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2.Социализация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3. Здоровье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</w:p>
        </w:tc>
        <w:tc>
          <w:tcPr>
            <w:tcW w:w="2983" w:type="dxa"/>
          </w:tcPr>
          <w:p w:rsidR="004F2C62" w:rsidRPr="00341E62" w:rsidRDefault="004F2C62" w:rsidP="009A4ACA">
            <w:pPr>
              <w:ind w:left="75"/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1.Пальчиковая игра «Пальчики здороваются»</w:t>
            </w:r>
          </w:p>
          <w:p w:rsidR="004F2C62" w:rsidRPr="00341E62" w:rsidRDefault="004F2C62" w:rsidP="009A4ACA">
            <w:pPr>
              <w:ind w:left="75"/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2.Чтение Р,Н,С,</w:t>
            </w:r>
          </w:p>
          <w:p w:rsidR="004F2C62" w:rsidRPr="00341E62" w:rsidRDefault="004F2C62" w:rsidP="009A4ACA">
            <w:pPr>
              <w:ind w:left="75"/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«Маша и медведь»</w:t>
            </w:r>
          </w:p>
          <w:p w:rsidR="004F2C62" w:rsidRPr="00341E62" w:rsidRDefault="004F2C62" w:rsidP="009A4ACA">
            <w:pPr>
              <w:ind w:left="75"/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«Три медведя»</w:t>
            </w:r>
          </w:p>
          <w:p w:rsidR="004F2C62" w:rsidRPr="00341E62" w:rsidRDefault="004F2C62" w:rsidP="009A4ACA">
            <w:pPr>
              <w:numPr>
                <w:ilvl w:val="0"/>
                <w:numId w:val="5"/>
              </w:numPr>
              <w:spacing w:after="0" w:line="240" w:lineRule="auto"/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Показ сказки детьми «Репка»</w:t>
            </w:r>
          </w:p>
          <w:p w:rsidR="004F2C62" w:rsidRPr="00341E62" w:rsidRDefault="004F2C62" w:rsidP="009A4ACA">
            <w:pPr>
              <w:ind w:left="360"/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(кукловождение)</w:t>
            </w:r>
          </w:p>
        </w:tc>
        <w:tc>
          <w:tcPr>
            <w:tcW w:w="323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Просмотр мультфильмов по сказкам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Чтение Р.Н.С. дома</w:t>
            </w:r>
          </w:p>
        </w:tc>
      </w:tr>
      <w:tr w:rsidR="004F2C62" w:rsidTr="009A4ACA">
        <w:trPr>
          <w:trHeight w:val="294"/>
        </w:trPr>
        <w:tc>
          <w:tcPr>
            <w:tcW w:w="1466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3 неделя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(17-23 февраля)</w:t>
            </w:r>
          </w:p>
        </w:tc>
        <w:tc>
          <w:tcPr>
            <w:tcW w:w="255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1.Коммуникация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2.Социализация</w:t>
            </w:r>
          </w:p>
        </w:tc>
        <w:tc>
          <w:tcPr>
            <w:tcW w:w="2983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1.Инсценеровка потешки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«Как у нашего кота»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2.Показ сказке «Репка» на фланелеграфе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3.Рассматривание иллюстраций по сказкам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 xml:space="preserve">4.Чтение сказки «Теремок»   </w:t>
            </w:r>
          </w:p>
        </w:tc>
        <w:tc>
          <w:tcPr>
            <w:tcW w:w="323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Изготовление атрибутов к сказке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«Теремок»</w:t>
            </w:r>
          </w:p>
        </w:tc>
      </w:tr>
      <w:tr w:rsidR="004F2C62" w:rsidTr="009A4ACA">
        <w:trPr>
          <w:trHeight w:val="294"/>
        </w:trPr>
        <w:tc>
          <w:tcPr>
            <w:tcW w:w="1466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4 неделя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(24-28 февраля)</w:t>
            </w:r>
          </w:p>
        </w:tc>
        <w:tc>
          <w:tcPr>
            <w:tcW w:w="255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1.Коммуникация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 xml:space="preserve">2. Социализация  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3. Худ. творчество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</w:p>
        </w:tc>
        <w:tc>
          <w:tcPr>
            <w:tcW w:w="2983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1.Тренинг «Тренируем эмоции»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2.Театрализация по сказке «Колобок»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3.Д.И. «Узнай по сказке»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4. Лепка «Мисочка для Мишутки»</w:t>
            </w:r>
          </w:p>
        </w:tc>
        <w:tc>
          <w:tcPr>
            <w:tcW w:w="323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Конкурс рисунков по сказке.</w:t>
            </w:r>
          </w:p>
        </w:tc>
      </w:tr>
      <w:tr w:rsidR="004F2C62" w:rsidTr="009A4ACA">
        <w:trPr>
          <w:trHeight w:val="294"/>
        </w:trPr>
        <w:tc>
          <w:tcPr>
            <w:tcW w:w="1466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 неделя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(3-9 марта)</w:t>
            </w:r>
          </w:p>
        </w:tc>
        <w:tc>
          <w:tcPr>
            <w:tcW w:w="255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1.Коммуникация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 xml:space="preserve">2. Социализация  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3. Физкультура</w:t>
            </w:r>
          </w:p>
        </w:tc>
        <w:tc>
          <w:tcPr>
            <w:tcW w:w="2983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 Драматизация по сказке «Репка»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2.Инсценировка сказки «Маша и медведь»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3. Расскажем сказку вместе с воспитателем «Теремок»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П,И. «У медведя во бору»</w:t>
            </w:r>
          </w:p>
        </w:tc>
        <w:tc>
          <w:tcPr>
            <w:tcW w:w="323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 xml:space="preserve">Консультация 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«развитие коммуникативных способностей во 2 мл.гр.»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Конкурс рисунков по сказке</w:t>
            </w:r>
          </w:p>
        </w:tc>
      </w:tr>
      <w:tr w:rsidR="004F2C62" w:rsidTr="00630C21">
        <w:trPr>
          <w:trHeight w:val="3232"/>
        </w:trPr>
        <w:tc>
          <w:tcPr>
            <w:tcW w:w="1466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 xml:space="preserve">2 неделя 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(11-16 марта)</w:t>
            </w:r>
          </w:p>
        </w:tc>
        <w:tc>
          <w:tcPr>
            <w:tcW w:w="255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1.Социалаизация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</w:p>
        </w:tc>
        <w:tc>
          <w:tcPr>
            <w:tcW w:w="2983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1.Инсценировка  по сказке «Колобок»с использованием фланелеграфа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2.Пальчиковая игра на развитие речевых функций</w:t>
            </w:r>
          </w:p>
        </w:tc>
        <w:tc>
          <w:tcPr>
            <w:tcW w:w="323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Приобретение новой литературы по сказкам</w:t>
            </w:r>
          </w:p>
        </w:tc>
      </w:tr>
      <w:tr w:rsidR="004F2C62" w:rsidTr="00630C21">
        <w:trPr>
          <w:trHeight w:val="3407"/>
        </w:trPr>
        <w:tc>
          <w:tcPr>
            <w:tcW w:w="1466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3 неделя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(17-23)</w:t>
            </w:r>
          </w:p>
        </w:tc>
        <w:tc>
          <w:tcPr>
            <w:tcW w:w="255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 Социализация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2.Коммуникация</w:t>
            </w:r>
          </w:p>
        </w:tc>
        <w:tc>
          <w:tcPr>
            <w:tcW w:w="2983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 Показ настольного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Театра «Теремок»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2.Инсценировка потешек «Наши уточки с утра»,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«Мячик», «Грузовик»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</w:p>
        </w:tc>
        <w:tc>
          <w:tcPr>
            <w:tcW w:w="323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 xml:space="preserve">Консультация 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«Развивая речь дома»</w:t>
            </w:r>
          </w:p>
        </w:tc>
      </w:tr>
      <w:tr w:rsidR="004F2C62" w:rsidTr="00630C21">
        <w:trPr>
          <w:trHeight w:val="6102"/>
        </w:trPr>
        <w:tc>
          <w:tcPr>
            <w:tcW w:w="1466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4 неделя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(24-30)</w:t>
            </w:r>
          </w:p>
        </w:tc>
        <w:tc>
          <w:tcPr>
            <w:tcW w:w="255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1.Здоровье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2.Социализация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3.Коммуникация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4. Музыкальное</w:t>
            </w:r>
          </w:p>
        </w:tc>
        <w:tc>
          <w:tcPr>
            <w:tcW w:w="2983" w:type="dxa"/>
          </w:tcPr>
          <w:p w:rsidR="004F2C62" w:rsidRPr="00341E62" w:rsidRDefault="004F2C62" w:rsidP="009A4ACA">
            <w:pPr>
              <w:numPr>
                <w:ilvl w:val="0"/>
                <w:numId w:val="6"/>
              </w:numPr>
              <w:tabs>
                <w:tab w:val="clear" w:pos="720"/>
                <w:tab w:val="left" w:pos="442"/>
              </w:tabs>
              <w:spacing w:after="0" w:line="240" w:lineRule="auto"/>
              <w:ind w:left="82" w:firstLine="0"/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Пальчиковая гимнастика «Моя семья», «Братцы»</w:t>
            </w:r>
          </w:p>
          <w:p w:rsidR="004F2C62" w:rsidRPr="00341E62" w:rsidRDefault="004F2C62" w:rsidP="009A4ACA">
            <w:pPr>
              <w:numPr>
                <w:ilvl w:val="0"/>
                <w:numId w:val="6"/>
              </w:numPr>
              <w:tabs>
                <w:tab w:val="clear" w:pos="720"/>
                <w:tab w:val="num" w:pos="262"/>
              </w:tabs>
              <w:spacing w:after="0" w:line="240" w:lineRule="auto"/>
              <w:ind w:left="262"/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Упражнение на развитие понтамимики «Ёжик»</w:t>
            </w:r>
          </w:p>
          <w:p w:rsidR="004F2C62" w:rsidRPr="00341E62" w:rsidRDefault="004F2C62" w:rsidP="009A4ACA">
            <w:pPr>
              <w:numPr>
                <w:ilvl w:val="0"/>
                <w:numId w:val="6"/>
              </w:numPr>
              <w:tabs>
                <w:tab w:val="clear" w:pos="720"/>
                <w:tab w:val="num" w:pos="92"/>
              </w:tabs>
              <w:spacing w:after="0" w:line="240" w:lineRule="auto"/>
              <w:ind w:left="262" w:hanging="180"/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Инсценировка потекши «Кошкин дом» с испльзованием фланелеграфе</w:t>
            </w:r>
          </w:p>
          <w:p w:rsidR="004F2C62" w:rsidRPr="00341E62" w:rsidRDefault="004F2C62" w:rsidP="009A4ACA">
            <w:pPr>
              <w:ind w:left="262"/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4. Итоговое мероприятие проекта досуг по сказке «Теремок»</w:t>
            </w:r>
          </w:p>
        </w:tc>
        <w:tc>
          <w:tcPr>
            <w:tcW w:w="3239" w:type="dxa"/>
          </w:tcPr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Показ кукольного спектакля «Теремок»</w:t>
            </w:r>
          </w:p>
          <w:p w:rsidR="004F2C62" w:rsidRPr="00341E62" w:rsidRDefault="004F2C62" w:rsidP="009A4ACA">
            <w:pPr>
              <w:rPr>
                <w:sz w:val="28"/>
                <w:szCs w:val="28"/>
              </w:rPr>
            </w:pPr>
            <w:r w:rsidRPr="00341E62">
              <w:rPr>
                <w:sz w:val="28"/>
                <w:szCs w:val="28"/>
              </w:rPr>
              <w:t>Родительское собрание</w:t>
            </w:r>
          </w:p>
        </w:tc>
      </w:tr>
    </w:tbl>
    <w:p w:rsidR="004F2C62" w:rsidRPr="00C5453C" w:rsidRDefault="004F2C62" w:rsidP="006D302E">
      <w:pPr>
        <w:spacing w:line="360" w:lineRule="auto"/>
        <w:jc w:val="both"/>
        <w:rPr>
          <w:b/>
          <w:sz w:val="32"/>
          <w:szCs w:val="32"/>
        </w:rPr>
      </w:pPr>
      <w:r w:rsidRPr="00C5453C">
        <w:rPr>
          <w:b/>
          <w:sz w:val="32"/>
          <w:szCs w:val="32"/>
        </w:rPr>
        <w:t>Конечный результат.</w:t>
      </w:r>
    </w:p>
    <w:p w:rsidR="004F2C62" w:rsidRDefault="004F2C62" w:rsidP="006D302E">
      <w:pPr>
        <w:spacing w:line="360" w:lineRule="auto"/>
        <w:jc w:val="both"/>
        <w:rPr>
          <w:sz w:val="28"/>
          <w:szCs w:val="28"/>
        </w:rPr>
      </w:pPr>
      <w:r w:rsidRPr="00AB56C2">
        <w:rPr>
          <w:sz w:val="28"/>
          <w:szCs w:val="28"/>
        </w:rPr>
        <w:t>Умеют согласовывать действия с другими детьми – героями сказки, строят ролевой диалог, знают и говорят слова сказки в соответствии с выбранной ролью, строят дом теремок</w:t>
      </w:r>
    </w:p>
    <w:p w:rsidR="004F2C62" w:rsidRPr="00C5453C" w:rsidRDefault="004F2C62" w:rsidP="006D302E">
      <w:pPr>
        <w:spacing w:line="360" w:lineRule="auto"/>
        <w:jc w:val="both"/>
        <w:rPr>
          <w:b/>
          <w:sz w:val="32"/>
          <w:szCs w:val="32"/>
        </w:rPr>
      </w:pPr>
      <w:r w:rsidRPr="00C5453C">
        <w:rPr>
          <w:b/>
          <w:sz w:val="32"/>
          <w:szCs w:val="32"/>
        </w:rPr>
        <w:t>Вывод;</w:t>
      </w:r>
    </w:p>
    <w:p w:rsidR="004F2C62" w:rsidRPr="009A4ACA" w:rsidRDefault="004F2C62" w:rsidP="006D302E">
      <w:pPr>
        <w:spacing w:line="360" w:lineRule="auto"/>
        <w:jc w:val="both"/>
        <w:rPr>
          <w:sz w:val="28"/>
          <w:szCs w:val="28"/>
        </w:rPr>
      </w:pPr>
      <w:r w:rsidRPr="009A4ACA">
        <w:rPr>
          <w:sz w:val="28"/>
          <w:szCs w:val="28"/>
        </w:rPr>
        <w:t>Данный проект способствовал формированию не только познавательного интереса И художественного эстетического вкуса, но и обогатил эмоциональную сферу ребёнка, позволил углубить и укрепить представления развивающейся личности о мире и о себе.</w:t>
      </w:r>
    </w:p>
    <w:p w:rsidR="004F2C62" w:rsidRPr="00C5453C" w:rsidRDefault="004F2C62" w:rsidP="006D302E">
      <w:pPr>
        <w:spacing w:line="360" w:lineRule="auto"/>
        <w:jc w:val="both"/>
        <w:rPr>
          <w:sz w:val="24"/>
          <w:szCs w:val="24"/>
        </w:rPr>
      </w:pPr>
      <w:r w:rsidRPr="00C5453C">
        <w:rPr>
          <w:sz w:val="24"/>
          <w:szCs w:val="24"/>
        </w:rPr>
        <w:t>,</w:t>
      </w:r>
    </w:p>
    <w:p w:rsidR="004F2C62" w:rsidRDefault="004F2C62" w:rsidP="006D302E">
      <w:pPr>
        <w:spacing w:line="360" w:lineRule="auto"/>
        <w:jc w:val="both"/>
      </w:pPr>
    </w:p>
    <w:p w:rsidR="004F2C62" w:rsidRDefault="004F2C62" w:rsidP="006D302E">
      <w:pPr>
        <w:spacing w:line="360" w:lineRule="auto"/>
        <w:jc w:val="both"/>
      </w:pPr>
    </w:p>
    <w:p w:rsidR="004F2C62" w:rsidRDefault="004F2C62" w:rsidP="006D302E">
      <w:pPr>
        <w:spacing w:line="360" w:lineRule="auto"/>
        <w:jc w:val="both"/>
      </w:pPr>
    </w:p>
    <w:sectPr w:rsidR="004F2C62" w:rsidSect="00B31BD2">
      <w:pgSz w:w="11906" w:h="16838"/>
      <w:pgMar w:top="567" w:right="850" w:bottom="709" w:left="851" w:header="708" w:footer="708" w:gutter="0"/>
      <w:pgBorders w:offsetFrom="page">
        <w:top w:val="doubleD" w:sz="6" w:space="24" w:color="auto"/>
        <w:left w:val="doubleD" w:sz="6" w:space="24" w:color="auto"/>
        <w:bottom w:val="doubleD" w:sz="6" w:space="24" w:color="auto"/>
        <w:right w:val="doubleD" w:sz="6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2C62" w:rsidRDefault="004F2C62" w:rsidP="009D34B2">
      <w:pPr>
        <w:spacing w:after="0" w:line="240" w:lineRule="auto"/>
      </w:pPr>
      <w:r>
        <w:separator/>
      </w:r>
    </w:p>
  </w:endnote>
  <w:endnote w:type="continuationSeparator" w:id="0">
    <w:p w:rsidR="004F2C62" w:rsidRDefault="004F2C62" w:rsidP="009D3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2C62" w:rsidRDefault="004F2C62" w:rsidP="009D34B2">
      <w:pPr>
        <w:spacing w:after="0" w:line="240" w:lineRule="auto"/>
      </w:pPr>
      <w:r>
        <w:separator/>
      </w:r>
    </w:p>
  </w:footnote>
  <w:footnote w:type="continuationSeparator" w:id="0">
    <w:p w:rsidR="004F2C62" w:rsidRDefault="004F2C62" w:rsidP="009D3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4174F"/>
    <w:multiLevelType w:val="hybridMultilevel"/>
    <w:tmpl w:val="ADF88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36728"/>
    <w:multiLevelType w:val="hybridMultilevel"/>
    <w:tmpl w:val="DCC6533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25416FE7"/>
    <w:multiLevelType w:val="hybridMultilevel"/>
    <w:tmpl w:val="B28415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3C53ED3"/>
    <w:multiLevelType w:val="hybridMultilevel"/>
    <w:tmpl w:val="916C5A78"/>
    <w:lvl w:ilvl="0" w:tplc="56C89098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795B6B47"/>
    <w:multiLevelType w:val="hybridMultilevel"/>
    <w:tmpl w:val="B31CD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D63D66"/>
    <w:multiLevelType w:val="hybridMultilevel"/>
    <w:tmpl w:val="4D728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39C9"/>
    <w:rsid w:val="000043E4"/>
    <w:rsid w:val="00073928"/>
    <w:rsid w:val="000867BA"/>
    <w:rsid w:val="000C4CD6"/>
    <w:rsid w:val="000D1EC2"/>
    <w:rsid w:val="00115D7F"/>
    <w:rsid w:val="00175DA8"/>
    <w:rsid w:val="001C3E75"/>
    <w:rsid w:val="00202080"/>
    <w:rsid w:val="002974FF"/>
    <w:rsid w:val="002B1A56"/>
    <w:rsid w:val="002D1BA1"/>
    <w:rsid w:val="002E183E"/>
    <w:rsid w:val="002E5119"/>
    <w:rsid w:val="003000A4"/>
    <w:rsid w:val="003072CE"/>
    <w:rsid w:val="003265A6"/>
    <w:rsid w:val="00341E62"/>
    <w:rsid w:val="003B43D3"/>
    <w:rsid w:val="003C0DD1"/>
    <w:rsid w:val="003D4364"/>
    <w:rsid w:val="003F5DDE"/>
    <w:rsid w:val="004A26E3"/>
    <w:rsid w:val="004C0DA5"/>
    <w:rsid w:val="004E7BF2"/>
    <w:rsid w:val="004F2C62"/>
    <w:rsid w:val="005141DD"/>
    <w:rsid w:val="00585AEB"/>
    <w:rsid w:val="005F0180"/>
    <w:rsid w:val="00630C21"/>
    <w:rsid w:val="00635FB2"/>
    <w:rsid w:val="00685C2D"/>
    <w:rsid w:val="006C7409"/>
    <w:rsid w:val="006D302E"/>
    <w:rsid w:val="007C0D93"/>
    <w:rsid w:val="008916D0"/>
    <w:rsid w:val="008A78D1"/>
    <w:rsid w:val="008C7124"/>
    <w:rsid w:val="00956762"/>
    <w:rsid w:val="009747EA"/>
    <w:rsid w:val="00984F2F"/>
    <w:rsid w:val="009902CE"/>
    <w:rsid w:val="009A4ACA"/>
    <w:rsid w:val="009C048F"/>
    <w:rsid w:val="009D34B2"/>
    <w:rsid w:val="00A84AAB"/>
    <w:rsid w:val="00A85DB1"/>
    <w:rsid w:val="00AB56C2"/>
    <w:rsid w:val="00AE3E45"/>
    <w:rsid w:val="00B31BD2"/>
    <w:rsid w:val="00C163C8"/>
    <w:rsid w:val="00C3488C"/>
    <w:rsid w:val="00C5453C"/>
    <w:rsid w:val="00C83503"/>
    <w:rsid w:val="00C933CD"/>
    <w:rsid w:val="00CA5437"/>
    <w:rsid w:val="00CD086C"/>
    <w:rsid w:val="00D1422D"/>
    <w:rsid w:val="00D35587"/>
    <w:rsid w:val="00D539B4"/>
    <w:rsid w:val="00D627CA"/>
    <w:rsid w:val="00D76F00"/>
    <w:rsid w:val="00DA39C9"/>
    <w:rsid w:val="00E517D6"/>
    <w:rsid w:val="00E723C8"/>
    <w:rsid w:val="00EA13E1"/>
    <w:rsid w:val="00EE34BC"/>
    <w:rsid w:val="00F63836"/>
    <w:rsid w:val="00F74FC5"/>
    <w:rsid w:val="00F75975"/>
    <w:rsid w:val="00F82592"/>
    <w:rsid w:val="00F92387"/>
    <w:rsid w:val="00FA29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58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A39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9D3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D34B2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9D34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D34B2"/>
    <w:rPr>
      <w:rFonts w:cs="Times New Roman"/>
    </w:rPr>
  </w:style>
  <w:style w:type="table" w:styleId="TableGrid">
    <w:name w:val="Table Grid"/>
    <w:basedOn w:val="TableNormal"/>
    <w:uiPriority w:val="99"/>
    <w:rsid w:val="00F74FC5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31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1B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191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478</TotalTime>
  <Pages>10</Pages>
  <Words>1524</Words>
  <Characters>8692</Characters>
  <Application>Microsoft Office Outlook</Application>
  <DocSecurity>0</DocSecurity>
  <Lines>0</Lines>
  <Paragraphs>0</Paragraphs>
  <ScaleCrop>false</ScaleCrop>
  <Company>МБДОУ детский сад «Лесная поляна»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</dc:title>
  <dc:subject>Театрализация по сказке       «Теремок»        </dc:subject>
  <dc:creator>Омбоева Любовь Саляховна</dc:creator>
  <cp:keywords/>
  <dc:description/>
  <cp:lastModifiedBy>Елена</cp:lastModifiedBy>
  <cp:revision>19</cp:revision>
  <cp:lastPrinted>2014-04-22T16:19:00Z</cp:lastPrinted>
  <dcterms:created xsi:type="dcterms:W3CDTF">2013-10-15T09:28:00Z</dcterms:created>
  <dcterms:modified xsi:type="dcterms:W3CDTF">2014-04-22T16:27:00Z</dcterms:modified>
</cp:coreProperties>
</file>