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center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           СОПРОВОЖДЕНИЕ И ПОДДЕРЖКА СЕМЕЙНЫХ ТРАДИЦИЙ ВОСПИТАННИКОВ ДОУ СТАРШЕЙ ГРУППЫ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firstLine="567"/>
        <w:jc w:val="right"/>
        <w:rPr>
          <w:rFonts w:ascii="Times New Roman" w:hAnsi="Times New Roman"/>
          <w:i/>
          <w:w w:val="101"/>
          <w:sz w:val="28"/>
          <w:szCs w:val="28"/>
        </w:rPr>
      </w:pPr>
      <w:r>
        <w:rPr>
          <w:rFonts w:ascii="Times New Roman" w:hAnsi="Times New Roman"/>
          <w:i/>
          <w:w w:val="101"/>
          <w:sz w:val="28"/>
          <w:szCs w:val="28"/>
        </w:rPr>
        <w:t>Рахметова С.С.</w:t>
      </w:r>
    </w:p>
    <w:p w:rsidR="00AD19D9" w:rsidRPr="00AD19D9" w:rsidRDefault="00AD19D9" w:rsidP="00AD19D9">
      <w:pPr>
        <w:suppressAutoHyphens/>
        <w:spacing w:after="0"/>
        <w:ind w:firstLine="709"/>
        <w:jc w:val="right"/>
        <w:rPr>
          <w:rFonts w:ascii="Times New Roman" w:hAnsi="Times New Roman" w:cs="Times New Roman"/>
          <w:i/>
          <w:w w:val="101"/>
          <w:sz w:val="28"/>
          <w:szCs w:val="28"/>
        </w:rPr>
      </w:pPr>
      <w:r>
        <w:rPr>
          <w:rFonts w:ascii="Times New Roman" w:hAnsi="Times New Roman" w:cs="Times New Roman"/>
          <w:i/>
          <w:w w:val="101"/>
          <w:sz w:val="28"/>
          <w:szCs w:val="28"/>
        </w:rPr>
        <w:t>Г</w:t>
      </w:r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>А</w:t>
      </w:r>
      <w:r>
        <w:rPr>
          <w:rFonts w:ascii="Times New Roman" w:hAnsi="Times New Roman" w:cs="Times New Roman"/>
          <w:i/>
          <w:w w:val="101"/>
          <w:sz w:val="28"/>
          <w:szCs w:val="28"/>
        </w:rPr>
        <w:t>П</w:t>
      </w:r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 xml:space="preserve">ОУ </w:t>
      </w:r>
      <w:r>
        <w:rPr>
          <w:rFonts w:ascii="Times New Roman" w:hAnsi="Times New Roman" w:cs="Times New Roman"/>
          <w:i/>
          <w:w w:val="101"/>
          <w:sz w:val="28"/>
          <w:szCs w:val="28"/>
        </w:rPr>
        <w:t>АО</w:t>
      </w:r>
      <w:proofErr w:type="gramStart"/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>«А</w:t>
      </w:r>
      <w:proofErr w:type="gramEnd"/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>страханский социально-педагогический колледж»</w:t>
      </w:r>
    </w:p>
    <w:p w:rsidR="00AD19D9" w:rsidRPr="00AD19D9" w:rsidRDefault="00AD19D9" w:rsidP="00AD19D9">
      <w:pPr>
        <w:spacing w:after="0"/>
        <w:ind w:firstLine="567"/>
        <w:jc w:val="right"/>
        <w:rPr>
          <w:rFonts w:ascii="Times New Roman" w:hAnsi="Times New Roman" w:cs="Times New Roman"/>
          <w:i/>
          <w:w w:val="101"/>
          <w:sz w:val="28"/>
          <w:szCs w:val="28"/>
        </w:rPr>
      </w:pPr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>г</w:t>
      </w:r>
      <w:proofErr w:type="gramStart"/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>.А</w:t>
      </w:r>
      <w:proofErr w:type="gramEnd"/>
      <w:r w:rsidRPr="00AD19D9">
        <w:rPr>
          <w:rFonts w:ascii="Times New Roman" w:hAnsi="Times New Roman" w:cs="Times New Roman"/>
          <w:i/>
          <w:w w:val="101"/>
          <w:sz w:val="28"/>
          <w:szCs w:val="28"/>
        </w:rPr>
        <w:t>страхань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firstLine="567"/>
        <w:jc w:val="right"/>
        <w:rPr>
          <w:rFonts w:ascii="Times New Roman" w:hAnsi="Times New Roman"/>
          <w:w w:val="101"/>
          <w:sz w:val="28"/>
          <w:szCs w:val="28"/>
        </w:rPr>
      </w:pP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Необходимость воспитания будущего семьянина через народные традиции не нуждается в доказательствах. Наше время – это время новых отношений. Современные научные данные доказывают, что </w:t>
      </w:r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в первые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 годы жизни у ребенка, воспитывающегося в семье, формируется ее образ. В семье ребенок включен в поток деятельности (а не только поток сознания, как это бывает в детском саду, школе) и в процессе ее усваивает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экстериоризованные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в человеческом мире "значения". </w:t>
      </w:r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Это "поле значений" ребенок находит как "вне его существующее" - им воспринимаемое, усваиваемое, как то, что входит в его "образ мира" (А.Н. Леонтьев).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 В исследованиях подчеркивается, что "образ мира", "картина мира" развивается у ребенка как целое, как абрис мировоззрения (Д.Б.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Эльконин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С.Д. Смирнов).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В последние годы собраны экспериментальные данные, свидетельствующие о достаточно высокой ценности семьи в глазах современных детей. Между тем семья представляет собой многогранную систему, в которой существуют не только взаимодействие и взаимоотношение в диаде "родители-ребенок", но и взаимопроникновение мира взрослых и мира детей (Л.В.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Загик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Т.А. Маркова, В.А. </w:t>
      </w:r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Петровский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), что объективно может способствовать формированию у детей "образа семьи". В исследованиях отечественных педагогов выявлена возможность включения детей в жизнь семьи путем участия в подготовке семейных праздников, совместном досуге с использованием народных традиций в семейном воспитании русских и татарских народов (Т.М. Баринова, Г.Н. Гришина, С.А. Козлова).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Методологической основой исследования является основа народной педагогики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Хамитова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И.М. "Семейные традиции в воспитании детей".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Была выдвинута гипотеза исследования: использование народных традиций в семейном воспитании татарского народа будет проходить успешно, если </w:t>
      </w:r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будут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 возрождены знания истоков народных традиций.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Какие требования предъявляет татарская народная педагогика родителям и старшим в семье, чтобы они могли предстать перед детьми положительным нравственным примером? Прежде всего - создание положительного нравственного настроя в семейных взаимоотношениях </w:t>
      </w:r>
      <w:r w:rsidRPr="00AD19D9">
        <w:rPr>
          <w:rFonts w:ascii="Times New Roman" w:hAnsi="Times New Roman"/>
          <w:w w:val="101"/>
          <w:sz w:val="28"/>
          <w:szCs w:val="28"/>
        </w:rPr>
        <w:lastRenderedPageBreak/>
        <w:t>родителей и старших. Как правило, он отличается обоюдным уважением и дружбой родителей. "В дружной семье благодать, где раздоры - там погибель". (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Бердэм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ейдэ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бэрэкэт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бар,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бердэмсез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ейда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палакат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бар). "Что птенчик видит в гнезде, то же делает в полете". (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Оясында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ни курса,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очканда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шуны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кылана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).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Многие обычаи и традиции различных народов отличаются только лишь по форме, а по содержанию одинаковы. В связи с этим, изучение обычаев и традиций какого-то отдельного народа имеет важное значение не только для него, но и для других народов.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Семья имеет свой уклад, авторитет, свои традиции, обычаи, праздники и обряды, с помощью которых народ воспроизводит себя, духовную культуру, характер и психологию в ряду сменяющих друг друга поколений. В семейном воспитании четко выделяется традиция формировать у детей знание своей родословной. Вся народная этика сводится, главным образом, к семейной нравственности, основанной на чувстве родства. В этом залог преемственности связи поколений, сохранения фамильной чести, уважения к предкам.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Труд - главное средство воспитания в семье. Глубокое уважение к труду, понимание значения его в жизни человека находят отражение во многих пословицах татарского народа: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>-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Элек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эшлэ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аннан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сейлэрсен</w:t>
      </w:r>
      <w:proofErr w:type="spellEnd"/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,. (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Сначала сделай, потом говори.)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-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Карама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кешенен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сузенэ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кара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эшенэ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. (Не суди </w:t>
      </w:r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человека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 по словам, суди по делу.)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- Аз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сейлэ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куп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эшла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. (Мало говори, больше работай.)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>Одной из характерных черт народной педагогики Востока является культ матери, культ родителей, культ старшего человека вообще. "Хоть шесть дней голодай, но отца почитай", "Золото и серебро не стареют, отец и мать цены не имеют",- говорят татары. "Если сын на ладони изжарит яичницу для матери, то и тогда он останется перед ней в долгу", "Всю жизнь день и ночь трудись - труд матери не возместить".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>Весьма важным качеством у народа является гуманизм и вежливость, проявляемые в правилах гостеприимства. Умение принимать гостей - большое искусство, которому старшие с любовью обучают молодежь. Татары, встречая гостей, обязательно угощают их хотя бы чаем. "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Ачык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чырай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такта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чэй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>" (приветливое лицо, плиточный чай), "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Ачык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чырай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якты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йез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ипи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белэн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тоз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" (приветливое лицо, хлеб да соль), - говорят они.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Гостеприимство у татарского народа означает не просто кормление гостя, главным образом, это признак уважения к человеку. Поэтому здесь имеет значение не столько обилие пищи, сколько гостеприимные качества </w:t>
      </w:r>
      <w:r w:rsidRPr="00AD19D9">
        <w:rPr>
          <w:rFonts w:ascii="Times New Roman" w:hAnsi="Times New Roman"/>
          <w:w w:val="101"/>
          <w:sz w:val="28"/>
          <w:szCs w:val="28"/>
        </w:rPr>
        <w:lastRenderedPageBreak/>
        <w:t>хозяев. "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Кунелен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кин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булса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бетен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илгэ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шырпы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житэ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>" (если у тебя душа широкая, то одной спички хватит всему народу). "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Сыйламага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сыец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булмаса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да,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сыйпама-га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телец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булсын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" (пусть тебе нечем угощать, но гостя принимай приветливо), - говорит народ.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Использование народных традиций в семейном воспитании способствует семейная подготовка родителей и детей к народным старинным праздникам, таких как: Сабантуй,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Джиен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, Курбан-байрам, Рамазан, Уразы, </w:t>
      </w:r>
      <w:proofErr w:type="gramStart"/>
      <w:r w:rsidRPr="00AD19D9">
        <w:rPr>
          <w:rFonts w:ascii="Times New Roman" w:hAnsi="Times New Roman"/>
          <w:w w:val="101"/>
          <w:sz w:val="28"/>
          <w:szCs w:val="28"/>
        </w:rPr>
        <w:t>Карга</w:t>
      </w:r>
      <w:proofErr w:type="gramEnd"/>
      <w:r w:rsidRPr="00AD19D9">
        <w:rPr>
          <w:rFonts w:ascii="Times New Roman" w:hAnsi="Times New Roman"/>
          <w:w w:val="101"/>
          <w:sz w:val="28"/>
          <w:szCs w:val="28"/>
        </w:rPr>
        <w:t xml:space="preserve"> </w:t>
      </w:r>
      <w:proofErr w:type="spellStart"/>
      <w:r w:rsidRPr="00AD19D9">
        <w:rPr>
          <w:rFonts w:ascii="Times New Roman" w:hAnsi="Times New Roman"/>
          <w:w w:val="101"/>
          <w:sz w:val="28"/>
          <w:szCs w:val="28"/>
        </w:rPr>
        <w:t>Баткасы</w:t>
      </w:r>
      <w:proofErr w:type="spellEnd"/>
      <w:r w:rsidRPr="00AD19D9">
        <w:rPr>
          <w:rFonts w:ascii="Times New Roman" w:hAnsi="Times New Roman"/>
          <w:w w:val="101"/>
          <w:sz w:val="28"/>
          <w:szCs w:val="28"/>
        </w:rPr>
        <w:t xml:space="preserve"> и другие.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right="85" w:firstLine="567"/>
        <w:jc w:val="both"/>
        <w:rPr>
          <w:rFonts w:ascii="Times New Roman" w:hAnsi="Times New Roman"/>
          <w:w w:val="101"/>
          <w:sz w:val="28"/>
          <w:szCs w:val="28"/>
        </w:rPr>
      </w:pPr>
      <w:r w:rsidRPr="00AD19D9">
        <w:rPr>
          <w:rFonts w:ascii="Times New Roman" w:hAnsi="Times New Roman"/>
          <w:w w:val="101"/>
          <w:sz w:val="28"/>
          <w:szCs w:val="28"/>
        </w:rPr>
        <w:t xml:space="preserve">Ознакомление с данными праздниками, их возрождение во многом зависит от грамотной деятельности педагогов ДОУ.   Этому способствуют совместные мероприятия ДОУ и семей воспитанников, знакомство детей старшего дошкольного возраста с историей своего народа,  активная  позиция самих родителей по возрождению традиций.   </w:t>
      </w: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firstLine="567"/>
        <w:jc w:val="center"/>
        <w:rPr>
          <w:rFonts w:ascii="Times New Roman" w:hAnsi="Times New Roman"/>
          <w:w w:val="101"/>
          <w:sz w:val="28"/>
          <w:szCs w:val="28"/>
        </w:rPr>
      </w:pPr>
    </w:p>
    <w:p w:rsidR="00AD19D9" w:rsidRPr="00AD19D9" w:rsidRDefault="00AD19D9" w:rsidP="00AD19D9">
      <w:pPr>
        <w:pStyle w:val="a3"/>
        <w:tabs>
          <w:tab w:val="left" w:pos="0"/>
        </w:tabs>
        <w:spacing w:line="276" w:lineRule="auto"/>
        <w:ind w:firstLine="567"/>
        <w:jc w:val="center"/>
        <w:rPr>
          <w:rFonts w:ascii="Times New Roman" w:hAnsi="Times New Roman"/>
          <w:w w:val="101"/>
          <w:sz w:val="28"/>
          <w:szCs w:val="28"/>
        </w:rPr>
      </w:pPr>
    </w:p>
    <w:sectPr w:rsidR="00AD19D9" w:rsidRPr="00AD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D25EF"/>
    <w:multiLevelType w:val="hybridMultilevel"/>
    <w:tmpl w:val="F5E4AD6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7EA71E7"/>
    <w:multiLevelType w:val="hybridMultilevel"/>
    <w:tmpl w:val="E87A0E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19D9"/>
    <w:rsid w:val="00AD1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AD19D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811</Words>
  <Characters>4628</Characters>
  <Application>Microsoft Office Word</Application>
  <DocSecurity>0</DocSecurity>
  <Lines>38</Lines>
  <Paragraphs>10</Paragraphs>
  <ScaleCrop>false</ScaleCrop>
  <Company>Microsoft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Неля</dc:creator>
  <cp:keywords/>
  <dc:description/>
  <cp:lastModifiedBy>Неля</cp:lastModifiedBy>
  <cp:revision>3</cp:revision>
  <dcterms:created xsi:type="dcterms:W3CDTF">2017-11-13T15:12:00Z</dcterms:created>
  <dcterms:modified xsi:type="dcterms:W3CDTF">2017-11-13T15:13:00Z</dcterms:modified>
</cp:coreProperties>
</file>