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F42" w:rsidRPr="00251F42" w:rsidRDefault="00251F42" w:rsidP="00251F42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  <w:r w:rsidRPr="00251F42">
        <w:rPr>
          <w:rFonts w:ascii="Times New Roman" w:eastAsia="Calibri" w:hAnsi="Times New Roman" w:cs="Times New Roman"/>
          <w:b/>
          <w:sz w:val="26"/>
          <w:szCs w:val="26"/>
        </w:rPr>
        <w:t xml:space="preserve">МБОУ </w:t>
      </w:r>
      <w:r>
        <w:rPr>
          <w:rFonts w:ascii="Times New Roman" w:eastAsia="Calibri" w:hAnsi="Times New Roman" w:cs="Times New Roman"/>
          <w:b/>
          <w:sz w:val="26"/>
          <w:szCs w:val="26"/>
        </w:rPr>
        <w:t>« Школа №125»</w:t>
      </w:r>
    </w:p>
    <w:p w:rsidR="00251F42" w:rsidRPr="00251F42" w:rsidRDefault="00251F42" w:rsidP="00251F42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  <w:r w:rsidRPr="00251F42">
        <w:rPr>
          <w:rFonts w:ascii="Times New Roman" w:eastAsia="Calibri" w:hAnsi="Times New Roman" w:cs="Times New Roman"/>
          <w:b/>
          <w:sz w:val="26"/>
          <w:szCs w:val="26"/>
        </w:rPr>
        <w:t xml:space="preserve">Учитель: </w:t>
      </w:r>
      <w:r>
        <w:rPr>
          <w:rFonts w:ascii="Times New Roman" w:eastAsia="Calibri" w:hAnsi="Times New Roman" w:cs="Times New Roman"/>
          <w:b/>
          <w:sz w:val="26"/>
          <w:szCs w:val="26"/>
        </w:rPr>
        <w:t>Лобанова Татьяна Николаевна</w:t>
      </w:r>
    </w:p>
    <w:p w:rsidR="00251F42" w:rsidRPr="00251F42" w:rsidRDefault="00251F42" w:rsidP="00251F42">
      <w:pPr>
        <w:spacing w:after="0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251F42">
        <w:rPr>
          <w:rFonts w:ascii="Times New Roman" w:eastAsia="Calibri" w:hAnsi="Times New Roman" w:cs="Times New Roman"/>
          <w:b/>
          <w:sz w:val="26"/>
          <w:szCs w:val="26"/>
        </w:rPr>
        <w:t>Проект урока биологии.</w:t>
      </w:r>
    </w:p>
    <w:p w:rsidR="00251F42" w:rsidRPr="00251F42" w:rsidRDefault="00251F42" w:rsidP="00251F42">
      <w:pPr>
        <w:spacing w:after="0"/>
        <w:ind w:hanging="60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1F42">
        <w:rPr>
          <w:rFonts w:ascii="Times New Roman" w:eastAsia="Calibri" w:hAnsi="Times New Roman" w:cs="Times New Roman"/>
          <w:b/>
          <w:i/>
          <w:sz w:val="26"/>
          <w:szCs w:val="26"/>
          <w:u w:val="single"/>
        </w:rPr>
        <w:t>Класс</w:t>
      </w:r>
      <w:r w:rsidRPr="00251F42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  8</w:t>
      </w:r>
    </w:p>
    <w:p w:rsidR="00251F42" w:rsidRPr="00251F42" w:rsidRDefault="00251F42" w:rsidP="00251F42">
      <w:pPr>
        <w:spacing w:after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251F42">
        <w:rPr>
          <w:rFonts w:ascii="Times New Roman" w:eastAsia="Calibri" w:hAnsi="Times New Roman" w:cs="Times New Roman"/>
          <w:b/>
          <w:i/>
          <w:sz w:val="26"/>
          <w:szCs w:val="26"/>
          <w:u w:val="single"/>
        </w:rPr>
        <w:t>Тема.</w:t>
      </w:r>
      <w:r w:rsidRPr="00251F42">
        <w:rPr>
          <w:rFonts w:ascii="Times New Roman" w:eastAsia="Calibri" w:hAnsi="Times New Roman" w:cs="Times New Roman"/>
          <w:b/>
          <w:sz w:val="26"/>
          <w:szCs w:val="26"/>
        </w:rPr>
        <w:t xml:space="preserve"> Пищевые продукты. Питательные вещества.</w:t>
      </w:r>
    </w:p>
    <w:p w:rsidR="00251F42" w:rsidRPr="00251F42" w:rsidRDefault="00251F42" w:rsidP="00251F42">
      <w:pPr>
        <w:spacing w:after="0"/>
        <w:ind w:hanging="60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1F42">
        <w:rPr>
          <w:rFonts w:ascii="Times New Roman" w:eastAsia="Calibri" w:hAnsi="Times New Roman" w:cs="Times New Roman"/>
          <w:b/>
          <w:i/>
          <w:sz w:val="26"/>
          <w:szCs w:val="26"/>
          <w:u w:val="single"/>
        </w:rPr>
        <w:t>Цель урока</w:t>
      </w:r>
      <w:r w:rsidRPr="00251F42">
        <w:rPr>
          <w:rFonts w:ascii="Times New Roman" w:eastAsia="Calibri" w:hAnsi="Times New Roman" w:cs="Times New Roman"/>
          <w:sz w:val="26"/>
          <w:szCs w:val="26"/>
        </w:rPr>
        <w:t xml:space="preserve"> формирование целостно-смысловых, учебно-познавательных, коммуникативных компетенций обучающихся, способствующих  развитию представления  о питании.</w:t>
      </w:r>
    </w:p>
    <w:p w:rsidR="00251F42" w:rsidRPr="00251F42" w:rsidRDefault="00251F42" w:rsidP="00251F42">
      <w:pPr>
        <w:spacing w:after="0"/>
        <w:ind w:hanging="600"/>
        <w:jc w:val="both"/>
        <w:rPr>
          <w:rFonts w:ascii="Times New Roman" w:eastAsia="Calibri" w:hAnsi="Times New Roman" w:cs="Times New Roman"/>
          <w:b/>
          <w:i/>
          <w:sz w:val="26"/>
          <w:szCs w:val="26"/>
          <w:u w:val="single"/>
        </w:rPr>
      </w:pPr>
      <w:r w:rsidRPr="00251F42">
        <w:rPr>
          <w:rFonts w:ascii="Times New Roman" w:eastAsia="Calibri" w:hAnsi="Times New Roman" w:cs="Times New Roman"/>
          <w:b/>
          <w:i/>
          <w:sz w:val="26"/>
          <w:szCs w:val="26"/>
          <w:u w:val="single"/>
        </w:rPr>
        <w:t xml:space="preserve">Задачи урока: </w:t>
      </w:r>
    </w:p>
    <w:p w:rsidR="00251F42" w:rsidRPr="00251F42" w:rsidRDefault="00251F42" w:rsidP="00251F42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251F42">
        <w:rPr>
          <w:rFonts w:ascii="Times New Roman" w:eastAsia="Calibri" w:hAnsi="Times New Roman" w:cs="Times New Roman"/>
          <w:i/>
          <w:sz w:val="26"/>
          <w:szCs w:val="26"/>
          <w:u w:val="single"/>
        </w:rPr>
        <w:t>образовательная</w:t>
      </w:r>
      <w:proofErr w:type="gramEnd"/>
      <w:r w:rsidRPr="00251F42">
        <w:rPr>
          <w:rFonts w:ascii="Times New Roman" w:eastAsia="Calibri" w:hAnsi="Times New Roman" w:cs="Times New Roman"/>
          <w:i/>
          <w:sz w:val="26"/>
          <w:szCs w:val="26"/>
          <w:u w:val="single"/>
        </w:rPr>
        <w:t>:</w:t>
      </w:r>
      <w:r w:rsidRPr="00251F42">
        <w:rPr>
          <w:rFonts w:ascii="Times New Roman" w:eastAsia="Calibri" w:hAnsi="Times New Roman" w:cs="Times New Roman"/>
          <w:sz w:val="26"/>
          <w:szCs w:val="26"/>
        </w:rPr>
        <w:t xml:space="preserve">     сформировать у учащихся знания о составе и роли пищи для организма человека, знать о питательных веществах и их значении; сформировать правильные ориентиры на выбор продуктов питания, на организацию процесса питания в целом;</w:t>
      </w:r>
    </w:p>
    <w:p w:rsidR="00251F42" w:rsidRPr="00251F42" w:rsidRDefault="00251F42" w:rsidP="00251F42">
      <w:pPr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251F42">
        <w:rPr>
          <w:rFonts w:ascii="Times New Roman" w:eastAsia="Calibri" w:hAnsi="Times New Roman" w:cs="Times New Roman"/>
          <w:i/>
          <w:sz w:val="26"/>
          <w:szCs w:val="26"/>
          <w:u w:val="single"/>
        </w:rPr>
        <w:t>развивающая</w:t>
      </w:r>
      <w:proofErr w:type="gramEnd"/>
      <w:r w:rsidRPr="00251F42">
        <w:rPr>
          <w:rFonts w:ascii="Times New Roman" w:eastAsia="Calibri" w:hAnsi="Times New Roman" w:cs="Times New Roman"/>
          <w:i/>
          <w:sz w:val="26"/>
          <w:szCs w:val="26"/>
          <w:u w:val="single"/>
        </w:rPr>
        <w:t>:</w:t>
      </w:r>
      <w:r w:rsidRPr="00251F4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Pr="00251F42">
        <w:rPr>
          <w:rFonts w:ascii="Times New Roman" w:eastAsia="Calibri" w:hAnsi="Times New Roman" w:cs="Times New Roman"/>
          <w:sz w:val="26"/>
          <w:szCs w:val="26"/>
        </w:rPr>
        <w:t>развивать «здоровые привычки» в питании;</w:t>
      </w:r>
      <w:r w:rsidRPr="00251F4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Pr="00251F42">
        <w:rPr>
          <w:rFonts w:ascii="Times New Roman" w:eastAsia="Calibri" w:hAnsi="Times New Roman" w:cs="Times New Roman"/>
          <w:sz w:val="26"/>
          <w:szCs w:val="26"/>
        </w:rPr>
        <w:t>способствовать развитию умений и навыков групповой и индивидуальной работы;  уметь сравнивать, классифицировать, выделять главное, работать с  демонстрационным мультимедийным материалом, развитие коммуникативных качеств.</w:t>
      </w:r>
      <w:r w:rsidRPr="00251F42">
        <w:rPr>
          <w:rFonts w:ascii="Times New Roman" w:eastAsia="Calibri" w:hAnsi="Times New Roman" w:cs="Times New Roman"/>
          <w:color w:val="6F6F6F"/>
          <w:sz w:val="26"/>
          <w:szCs w:val="26"/>
          <w:shd w:val="clear" w:color="auto" w:fill="FFFFFF"/>
        </w:rPr>
        <w:t xml:space="preserve"> </w:t>
      </w:r>
    </w:p>
    <w:p w:rsidR="00251F42" w:rsidRPr="00251F42" w:rsidRDefault="00251F42" w:rsidP="00251F42">
      <w:pPr>
        <w:spacing w:after="0"/>
        <w:ind w:hanging="60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1F42">
        <w:rPr>
          <w:rFonts w:ascii="Times New Roman" w:eastAsia="Calibri" w:hAnsi="Times New Roman" w:cs="Times New Roman"/>
          <w:i/>
          <w:sz w:val="26"/>
          <w:szCs w:val="26"/>
        </w:rPr>
        <w:t xml:space="preserve">        </w:t>
      </w:r>
      <w:r w:rsidRPr="00251F42">
        <w:rPr>
          <w:rFonts w:ascii="Times New Roman" w:eastAsia="Calibri" w:hAnsi="Times New Roman" w:cs="Times New Roman"/>
          <w:i/>
          <w:sz w:val="26"/>
          <w:szCs w:val="26"/>
          <w:u w:val="single"/>
        </w:rPr>
        <w:t>воспитательная:</w:t>
      </w:r>
      <w:r w:rsidRPr="00251F42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Pr="00251F42">
        <w:rPr>
          <w:rFonts w:ascii="Times New Roman" w:eastAsia="Calibri" w:hAnsi="Times New Roman" w:cs="Times New Roman"/>
          <w:sz w:val="26"/>
          <w:szCs w:val="26"/>
        </w:rPr>
        <w:t xml:space="preserve"> воспитывать у учащихся бережное, ответственное отношение к здоровью, уважительно относиться к мнению товарищей;  выполнять правила личной гигиены, </w:t>
      </w:r>
      <w:r w:rsidRPr="00251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актуализировать значимость изучаемого материала,</w:t>
      </w:r>
      <w:r w:rsidRPr="00251F4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51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формировать навыки безопасного </w:t>
      </w:r>
      <w:r w:rsidR="000A09A2" w:rsidRPr="00251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здоровье сберегающего</w:t>
      </w:r>
      <w:bookmarkStart w:id="0" w:name="_GoBack"/>
      <w:bookmarkEnd w:id="0"/>
      <w:r w:rsidRPr="00251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поведения.</w:t>
      </w:r>
    </w:p>
    <w:p w:rsidR="00251F42" w:rsidRPr="00251F42" w:rsidRDefault="00251F42" w:rsidP="00251F42">
      <w:pPr>
        <w:spacing w:after="0"/>
        <w:ind w:hanging="600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ru-RU"/>
        </w:rPr>
      </w:pPr>
      <w:r w:rsidRPr="00251F42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ru-RU"/>
        </w:rPr>
        <w:t xml:space="preserve">Тип урока: </w:t>
      </w:r>
    </w:p>
    <w:p w:rsidR="00251F42" w:rsidRPr="00251F42" w:rsidRDefault="00251F42" w:rsidP="00251F42">
      <w:pPr>
        <w:spacing w:after="0"/>
        <w:ind w:hanging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1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Комбинированный</w:t>
      </w:r>
    </w:p>
    <w:p w:rsidR="00251F42" w:rsidRPr="00251F42" w:rsidRDefault="00251F42" w:rsidP="00251F42">
      <w:pPr>
        <w:spacing w:after="0"/>
        <w:ind w:hanging="600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ru-RU"/>
        </w:rPr>
      </w:pPr>
      <w:r w:rsidRPr="00251F42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ru-RU"/>
        </w:rPr>
        <w:t>Методы:</w:t>
      </w:r>
    </w:p>
    <w:p w:rsidR="00251F42" w:rsidRPr="00251F42" w:rsidRDefault="00251F42" w:rsidP="00251F42">
      <w:pPr>
        <w:spacing w:after="0"/>
        <w:ind w:hanging="60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1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Проблемный, частично-поисковый</w:t>
      </w:r>
    </w:p>
    <w:p w:rsidR="00251F42" w:rsidRPr="00251F42" w:rsidRDefault="00251F42" w:rsidP="00251F42">
      <w:pPr>
        <w:spacing w:after="0"/>
        <w:ind w:hanging="600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ru-RU"/>
        </w:rPr>
      </w:pPr>
      <w:r w:rsidRPr="00251F42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ru-RU"/>
        </w:rPr>
        <w:t>Формы организации работы учащихся:</w:t>
      </w:r>
    </w:p>
    <w:p w:rsidR="00251F42" w:rsidRPr="00251F42" w:rsidRDefault="00251F42" w:rsidP="00251F42">
      <w:pPr>
        <w:spacing w:after="0"/>
        <w:ind w:hanging="60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1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Эвристическая беседа, работа с текстом, практическая работа, самостоятельная работа</w:t>
      </w:r>
    </w:p>
    <w:p w:rsidR="00251F42" w:rsidRPr="00251F42" w:rsidRDefault="00251F42" w:rsidP="00251F42">
      <w:pPr>
        <w:spacing w:after="0"/>
        <w:ind w:hanging="60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1F42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ru-RU"/>
        </w:rPr>
        <w:t>Средства обучения:</w:t>
      </w:r>
    </w:p>
    <w:p w:rsidR="00251F42" w:rsidRPr="00251F42" w:rsidRDefault="00251F42" w:rsidP="00251F42">
      <w:pPr>
        <w:spacing w:after="0"/>
        <w:ind w:hanging="60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1F42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Pr="00251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дидактические материалы (тестовые задания, текстовая подборка), учебник,  компьютер, мультимедийный проектор, единая коллекция ЦО</w:t>
      </w:r>
    </w:p>
    <w:tbl>
      <w:tblPr>
        <w:tblStyle w:val="a3"/>
        <w:tblpPr w:leftFromText="180" w:rightFromText="180" w:vertAnchor="page" w:horzAnchor="margin" w:tblpXSpec="center" w:tblpY="1006"/>
        <w:tblW w:w="5239" w:type="pct"/>
        <w:tblLayout w:type="fixed"/>
        <w:tblLook w:val="04A0" w:firstRow="1" w:lastRow="0" w:firstColumn="1" w:lastColumn="0" w:noHBand="0" w:noVBand="1"/>
      </w:tblPr>
      <w:tblGrid>
        <w:gridCol w:w="2659"/>
        <w:gridCol w:w="67"/>
        <w:gridCol w:w="240"/>
        <w:gridCol w:w="6595"/>
        <w:gridCol w:w="2225"/>
        <w:gridCol w:w="696"/>
        <w:gridCol w:w="2714"/>
      </w:tblGrid>
      <w:tr w:rsidR="00251F42" w:rsidRPr="00251F42" w:rsidTr="0078567C">
        <w:trPr>
          <w:cantSplit/>
          <w:trHeight w:val="375"/>
        </w:trPr>
        <w:tc>
          <w:tcPr>
            <w:tcW w:w="897" w:type="pct"/>
            <w:gridSpan w:val="2"/>
          </w:tcPr>
          <w:p w:rsidR="00251F42" w:rsidRPr="00251F42" w:rsidRDefault="00251F42" w:rsidP="00251F42">
            <w:pPr>
              <w:ind w:right="43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2249" w:type="pct"/>
            <w:gridSpan w:val="2"/>
          </w:tcPr>
          <w:p w:rsidR="00251F42" w:rsidRPr="00251F42" w:rsidRDefault="00251F42" w:rsidP="00251F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732" w:type="pct"/>
          </w:tcPr>
          <w:p w:rsidR="00251F42" w:rsidRPr="00251F42" w:rsidRDefault="00251F42" w:rsidP="00251F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Предполагаемая деятельность учеников</w:t>
            </w:r>
          </w:p>
        </w:tc>
        <w:tc>
          <w:tcPr>
            <w:tcW w:w="1122" w:type="pct"/>
            <w:gridSpan w:val="2"/>
          </w:tcPr>
          <w:p w:rsidR="00251F42" w:rsidRPr="00251F42" w:rsidRDefault="00251F42" w:rsidP="00251F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Методический комментарий</w:t>
            </w:r>
          </w:p>
        </w:tc>
      </w:tr>
      <w:tr w:rsidR="00251F42" w:rsidRPr="00251F42" w:rsidTr="0078567C">
        <w:trPr>
          <w:trHeight w:val="48"/>
        </w:trPr>
        <w:tc>
          <w:tcPr>
            <w:tcW w:w="5000" w:type="pct"/>
            <w:gridSpan w:val="7"/>
          </w:tcPr>
          <w:p w:rsidR="00251F42" w:rsidRPr="00251F42" w:rsidRDefault="00251F42" w:rsidP="00251F42">
            <w:pPr>
              <w:ind w:right="4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этап </w:t>
            </w:r>
            <w:proofErr w:type="spellStart"/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Мотвационно</w:t>
            </w:r>
            <w:proofErr w:type="spellEnd"/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-целевой</w:t>
            </w:r>
          </w:p>
        </w:tc>
      </w:tr>
      <w:tr w:rsidR="00251F42" w:rsidRPr="00251F42" w:rsidTr="0078567C">
        <w:trPr>
          <w:trHeight w:val="48"/>
        </w:trPr>
        <w:tc>
          <w:tcPr>
            <w:tcW w:w="875" w:type="pct"/>
          </w:tcPr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Организационный момент</w:t>
            </w:r>
          </w:p>
          <w:p w:rsidR="00251F42" w:rsidRPr="00251F42" w:rsidRDefault="00251F42" w:rsidP="00251F42">
            <w:pPr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gridSpan w:val="3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Приветствие: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«Здравствуйте, ребята!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Садитесь. Начнём наш урок с хорошим настроением».</w:t>
            </w:r>
          </w:p>
        </w:tc>
        <w:tc>
          <w:tcPr>
            <w:tcW w:w="732" w:type="pct"/>
          </w:tcPr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Приветствуют учителя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( 30с)</w:t>
            </w:r>
          </w:p>
        </w:tc>
        <w:tc>
          <w:tcPr>
            <w:tcW w:w="1122" w:type="pct"/>
            <w:gridSpan w:val="2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Здоровьесберегающий</w:t>
            </w:r>
            <w:proofErr w:type="spellEnd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фактор.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Снять психологическое напряжение, создать благоприятную психологическую атмосферу, настроить на совместную работу.</w:t>
            </w:r>
          </w:p>
        </w:tc>
      </w:tr>
      <w:tr w:rsidR="00251F42" w:rsidRPr="00251F42" w:rsidTr="0078567C">
        <w:trPr>
          <w:trHeight w:val="48"/>
        </w:trPr>
        <w:tc>
          <w:tcPr>
            <w:tcW w:w="875" w:type="pct"/>
          </w:tcPr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2271" w:type="pct"/>
            <w:gridSpan w:val="3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Здоровая кожа, красивая фигура -  мечта всех нас. Но очень часто мы забываем об известном и очень важном утверждении «красота идет изнутри», которое верно не только в символическом,  но и в прямом смысле. Некоторые бытовые и пищевые привычки самым  радикальным образом влияют на наш внешний вид, на наше состояние здоровья.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Скажите, пожалуйста, что надо делать, чтобы выглядеть красивыми и быть здоровыми?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(правильно питаться)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Здоровье, красота, долголетие – зависит от того, чем мы питаемся. </w:t>
            </w:r>
          </w:p>
        </w:tc>
        <w:tc>
          <w:tcPr>
            <w:tcW w:w="732" w:type="pct"/>
          </w:tcPr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Обсуждают,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находят ответ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(3мин)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pct"/>
            <w:gridSpan w:val="2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проблемной ситуации, лежащей в зоне ближайшего развития учащихся. 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интереса к проблеме.</w:t>
            </w:r>
          </w:p>
        </w:tc>
      </w:tr>
      <w:tr w:rsidR="00251F42" w:rsidRPr="00251F42" w:rsidTr="0078567C">
        <w:trPr>
          <w:trHeight w:val="48"/>
        </w:trPr>
        <w:tc>
          <w:tcPr>
            <w:tcW w:w="875" w:type="pct"/>
          </w:tcPr>
          <w:p w:rsidR="003F4359" w:rsidRPr="003F4359" w:rsidRDefault="003F4359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3F4359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  <w:t>Ознакомление</w:t>
            </w: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личностно-значимого вопроса</w:t>
            </w: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gridSpan w:val="3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Послушайте одну буддийскую притчу. Название ее «Два вола»: Один вол жаловался другому: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- Отчего это брат так получается, что мы с тобой по целым дням работаем, а хозяева  кормят нас только травой, да соломой, а вот поросенка, который никогда ничего не делает, они прямо-таки просто закармливают жирной рисовой кашкой  с шафраном и специями?!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Не завидуй ты ему, - отвечал второй вол,- ибо наша пища хоть и не вкусна, зато проста и здорова, и дарует нам долголетие, в то время как поросенок, коего готовят к скорому пиршеству, 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поистине вкушает пищу смерти»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 чем хотели нам поведать буддийские мудрецы?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Сегодня наш урок называется </w:t>
            </w: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«Пищевые продукты. Питательные вещества»</w:t>
            </w:r>
          </w:p>
        </w:tc>
        <w:tc>
          <w:tcPr>
            <w:tcW w:w="732" w:type="pct"/>
          </w:tcPr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Осмысление задачи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(2мин)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Формулируют вопросы.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(1мин)</w:t>
            </w:r>
          </w:p>
        </w:tc>
        <w:tc>
          <w:tcPr>
            <w:tcW w:w="1122" w:type="pct"/>
            <w:gridSpan w:val="2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Личная заинтересованность каждого, значимость мнения каждого ученика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F42" w:rsidRPr="00251F42" w:rsidTr="0078567C">
        <w:trPr>
          <w:trHeight w:val="48"/>
        </w:trPr>
        <w:tc>
          <w:tcPr>
            <w:tcW w:w="875" w:type="pct"/>
          </w:tcPr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Выход на постановку  целей</w:t>
            </w:r>
          </w:p>
        </w:tc>
        <w:tc>
          <w:tcPr>
            <w:tcW w:w="2271" w:type="pct"/>
            <w:gridSpan w:val="3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Предлагает учащимся: </w:t>
            </w:r>
            <w:r w:rsidRPr="00251F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Давайте сформулируем </w:t>
            </w:r>
            <w:proofErr w:type="gramStart"/>
            <w:r w:rsidRPr="00251F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вопросы</w:t>
            </w:r>
            <w:proofErr w:type="gramEnd"/>
            <w:r w:rsidRPr="00251F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над которыми  мы будем работать на нашем сегодняшнем уроке.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питательные вещества, какова их роль?</w:t>
            </w:r>
          </w:p>
        </w:tc>
        <w:tc>
          <w:tcPr>
            <w:tcW w:w="732" w:type="pct"/>
          </w:tcPr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Формулируют вопросы.</w:t>
            </w:r>
          </w:p>
          <w:p w:rsidR="00251F42" w:rsidRPr="00251F42" w:rsidRDefault="00251F42" w:rsidP="009D709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pct"/>
            <w:gridSpan w:val="2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принципа вариативности.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F42" w:rsidRPr="00251F42" w:rsidTr="0078567C">
        <w:trPr>
          <w:trHeight w:val="48"/>
        </w:trPr>
        <w:tc>
          <w:tcPr>
            <w:tcW w:w="875" w:type="pct"/>
          </w:tcPr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Выход на цель урока</w:t>
            </w:r>
          </w:p>
        </w:tc>
        <w:tc>
          <w:tcPr>
            <w:tcW w:w="2271" w:type="pct"/>
            <w:gridSpan w:val="3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Какова цель нашего урока?</w:t>
            </w:r>
          </w:p>
          <w:p w:rsidR="00251F42" w:rsidRPr="00251F42" w:rsidRDefault="00251F42" w:rsidP="00251F42">
            <w:pPr>
              <w:ind w:hanging="6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1F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</w:t>
            </w:r>
            <w:proofErr w:type="spellEnd"/>
            <w:r w:rsidRPr="00251F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Цель нашего урока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: сформировать понимание о питательных веществах, о значении для здоровья правильного питания и выбора продукт</w:t>
            </w:r>
          </w:p>
        </w:tc>
        <w:tc>
          <w:tcPr>
            <w:tcW w:w="732" w:type="pct"/>
          </w:tcPr>
          <w:p w:rsidR="00251F42" w:rsidRPr="00251F42" w:rsidRDefault="00251F42" w:rsidP="009D70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Участвуют в определении общей цели урока. </w:t>
            </w:r>
          </w:p>
        </w:tc>
        <w:tc>
          <w:tcPr>
            <w:tcW w:w="1122" w:type="pct"/>
            <w:gridSpan w:val="2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F42" w:rsidRPr="00251F42" w:rsidTr="0078567C">
        <w:trPr>
          <w:trHeight w:val="48"/>
        </w:trPr>
        <w:tc>
          <w:tcPr>
            <w:tcW w:w="5000" w:type="pct"/>
            <w:gridSpan w:val="7"/>
          </w:tcPr>
          <w:p w:rsidR="00251F42" w:rsidRPr="00251F42" w:rsidRDefault="00251F42" w:rsidP="00251F42">
            <w:pPr>
              <w:tabs>
                <w:tab w:val="left" w:pos="4155"/>
              </w:tabs>
              <w:ind w:right="43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этап. Организационно-</w:t>
            </w:r>
            <w:proofErr w:type="spellStart"/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деятельностный</w:t>
            </w:r>
            <w:proofErr w:type="spellEnd"/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51F42" w:rsidRPr="00251F42" w:rsidTr="0078567C">
        <w:trPr>
          <w:trHeight w:val="2875"/>
        </w:trPr>
        <w:tc>
          <w:tcPr>
            <w:tcW w:w="875" w:type="pct"/>
          </w:tcPr>
          <w:p w:rsidR="003F4359" w:rsidRPr="003F4359" w:rsidRDefault="003F4359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3F4359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  <w:t>Понимание</w:t>
            </w: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самостоятельной деятельности учащихся по приобретению новых знаний</w:t>
            </w: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gridSpan w:val="3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Каждый день мы  принимаете пищу. 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Зачем мы это делаем? 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Давайте посмотрим </w:t>
            </w: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ролик 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 значении пищи,   и вы мне дадите полный ответ на этот вопрос.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(пища – источник энергии;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пища – источник строительного материала;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пища -  источник веществ, участвующих в обменных процессах организма)</w:t>
            </w:r>
          </w:p>
          <w:p w:rsidR="00251F42" w:rsidRPr="00251F42" w:rsidRDefault="00251F42" w:rsidP="00251F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2" w:type="pct"/>
          </w:tcPr>
          <w:p w:rsidR="00C35EBF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Просмотр ролика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35E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значении пищи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</w:p>
          <w:p w:rsidR="00251F42" w:rsidRPr="00251F42" w:rsidRDefault="001E3D7E" w:rsidP="00251F42">
            <w:pPr>
              <w:ind w:hanging="6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hyperlink r:id="rId8" w:history="1">
              <w:r w:rsidR="00251F42" w:rsidRPr="00251F42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http://school-collection.edu.ru</w:t>
              </w:r>
            </w:hyperlink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pct"/>
            <w:gridSpan w:val="2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общеучебных</w:t>
            </w:r>
            <w:proofErr w:type="spellEnd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навыков, коммуникативных качеств. Реализация принципа субъективности (диалог)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1F42" w:rsidRPr="00251F42" w:rsidTr="0078567C">
        <w:trPr>
          <w:trHeight w:val="1215"/>
        </w:trPr>
        <w:tc>
          <w:tcPr>
            <w:tcW w:w="875" w:type="pct"/>
          </w:tcPr>
          <w:p w:rsidR="00251F42" w:rsidRPr="009D7097" w:rsidRDefault="009D7097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9D709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  <w:t>Применение</w:t>
            </w: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Первичное закрепление во внешней речи и промежуточная рефлексия</w:t>
            </w: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gridSpan w:val="3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Что должна содержать полезная пища?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- питательные вещества  (белки, жиры, углеводы)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Чтобы понимать, как надо питаться, важно </w:t>
            </w:r>
            <w:proofErr w:type="gramStart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знать в каких продуктах содержаться</w:t>
            </w:r>
            <w:proofErr w:type="gramEnd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данные питательные вещества. </w:t>
            </w:r>
            <w:r w:rsidR="00C35E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Ролик</w:t>
            </w: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который поможет нам выполнить следующее задание.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Выполним задание. Необходимо расставить продукты питания в зависимости от преобладания в них углеводов, жиров или 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белков.</w:t>
            </w:r>
          </w:p>
        </w:tc>
        <w:tc>
          <w:tcPr>
            <w:tcW w:w="732" w:type="pct"/>
          </w:tcPr>
          <w:p w:rsidR="00251F42" w:rsidRPr="004A64FF" w:rsidRDefault="00C35EBF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1.Просмотр ролика </w:t>
            </w:r>
            <w:r w:rsidRPr="004A64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продукты содержащие </w:t>
            </w:r>
            <w:proofErr w:type="spellStart"/>
            <w:r w:rsidRPr="004A64FF">
              <w:rPr>
                <w:rFonts w:ascii="Times New Roman" w:eastAsia="Calibri" w:hAnsi="Times New Roman" w:cs="Times New Roman"/>
                <w:sz w:val="24"/>
                <w:szCs w:val="24"/>
              </w:rPr>
              <w:t>белки</w:t>
            </w:r>
            <w:proofErr w:type="gramStart"/>
            <w:r w:rsidRPr="004A64FF">
              <w:rPr>
                <w:rFonts w:ascii="Times New Roman" w:eastAsia="Calibri" w:hAnsi="Times New Roman" w:cs="Times New Roman"/>
                <w:sz w:val="24"/>
                <w:szCs w:val="24"/>
              </w:rPr>
              <w:t>,ж</w:t>
            </w:r>
            <w:proofErr w:type="gramEnd"/>
            <w:r w:rsidRPr="004A64FF">
              <w:rPr>
                <w:rFonts w:ascii="Times New Roman" w:eastAsia="Calibri" w:hAnsi="Times New Roman" w:cs="Times New Roman"/>
                <w:sz w:val="24"/>
                <w:szCs w:val="24"/>
              </w:rPr>
              <w:t>иры</w:t>
            </w:r>
            <w:proofErr w:type="spellEnd"/>
            <w:r w:rsidRPr="004A64FF">
              <w:rPr>
                <w:rFonts w:ascii="Times New Roman" w:eastAsia="Calibri" w:hAnsi="Times New Roman" w:cs="Times New Roman"/>
                <w:sz w:val="24"/>
                <w:szCs w:val="24"/>
              </w:rPr>
              <w:t>, углеводы.</w:t>
            </w:r>
          </w:p>
          <w:p w:rsidR="00C35EBF" w:rsidRPr="004A64FF" w:rsidRDefault="00C35EBF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2.Раставить </w:t>
            </w:r>
            <w:r w:rsidRPr="004A64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продукты в зависимости от </w:t>
            </w:r>
            <w:r w:rsidRPr="004A64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преобладания в них </w:t>
            </w:r>
            <w:proofErr w:type="spellStart"/>
            <w:r w:rsidRPr="004A64FF">
              <w:rPr>
                <w:rFonts w:ascii="Times New Roman" w:eastAsia="Calibri" w:hAnsi="Times New Roman" w:cs="Times New Roman"/>
                <w:sz w:val="24"/>
                <w:szCs w:val="24"/>
              </w:rPr>
              <w:t>белков</w:t>
            </w:r>
            <w:proofErr w:type="gramStart"/>
            <w:r w:rsidRPr="004A64FF">
              <w:rPr>
                <w:rFonts w:ascii="Times New Roman" w:eastAsia="Calibri" w:hAnsi="Times New Roman" w:cs="Times New Roman"/>
                <w:sz w:val="24"/>
                <w:szCs w:val="24"/>
              </w:rPr>
              <w:t>,ж</w:t>
            </w:r>
            <w:proofErr w:type="gramEnd"/>
            <w:r w:rsidRPr="004A64FF">
              <w:rPr>
                <w:rFonts w:ascii="Times New Roman" w:eastAsia="Calibri" w:hAnsi="Times New Roman" w:cs="Times New Roman"/>
                <w:sz w:val="24"/>
                <w:szCs w:val="24"/>
              </w:rPr>
              <w:t>иров</w:t>
            </w:r>
            <w:proofErr w:type="spellEnd"/>
            <w:r w:rsidRPr="004A64FF">
              <w:rPr>
                <w:rFonts w:ascii="Times New Roman" w:eastAsia="Calibri" w:hAnsi="Times New Roman" w:cs="Times New Roman"/>
                <w:sz w:val="24"/>
                <w:szCs w:val="24"/>
              </w:rPr>
              <w:t>, углеводов.</w:t>
            </w:r>
          </w:p>
          <w:p w:rsidR="009D7097" w:rsidRPr="00251F42" w:rsidRDefault="009D7097" w:rsidP="009D7097">
            <w:pPr>
              <w:ind w:hanging="6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hyperlink r:id="rId9" w:history="1">
              <w:r w:rsidRPr="00251F42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http://school-collection.edu.ru</w:t>
              </w:r>
            </w:hyperlink>
          </w:p>
          <w:p w:rsidR="009D7097" w:rsidRPr="00251F42" w:rsidRDefault="009D7097" w:rsidP="009D7097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51F42" w:rsidRPr="00C35EBF" w:rsidRDefault="00251F42" w:rsidP="00C35EBF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pct"/>
            <w:gridSpan w:val="2"/>
          </w:tcPr>
          <w:p w:rsidR="00251F42" w:rsidRPr="00C35EBF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 по типу ситуации затруднения, эвристическая беседа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работают с интерактивной доской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F42" w:rsidRPr="00251F42" w:rsidTr="0078567C">
        <w:trPr>
          <w:trHeight w:val="1689"/>
        </w:trPr>
        <w:tc>
          <w:tcPr>
            <w:tcW w:w="875" w:type="pct"/>
          </w:tcPr>
          <w:p w:rsidR="009D7097" w:rsidRDefault="009D7097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  <w:lastRenderedPageBreak/>
              <w:t>Анализ</w:t>
            </w: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практической работы учащихся </w:t>
            </w: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gridSpan w:val="3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Одним из важнейших питательных веществ является белок. Многие подростки стараются наращивать мышечную массу тела, но не стоит увлекаться протеинами, купленными в спортивных магазинах. Ваш организм еще полностью не сформировался, а неправильное применение этих веществ, может привести к нежелательным последствиям. Поэтому я предлагаю питаться белковой пищей. Она содержится в  мясе, рыбе, твороге. Давайте попробуем выбрать творог, который содержит меньше добавок, а именно проверим на содержание крахмала.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Для этого я произвела контрольную закупку: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Образец № 1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Образец № 2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Образец № 3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Вы будете экспертами. Для этого надо произвести качественную реакцию на крахмал. Вы знаете, что если крахмал содержится в данном продукте, то окраска йода изменится – появится темно-фиолетовое окрашивание.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Перед вами контрольный образец: картофель. Капните на картофель раствор йода – окраска изменилась, и рядом капнете просто йод – вы видите цвет йода.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А теперь капнем по капельке на каждый образец творога и сделаем вывод.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</w:tcPr>
          <w:p w:rsidR="00251F42" w:rsidRPr="009D7097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7097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выполняют эксперимент</w:t>
            </w:r>
          </w:p>
          <w:p w:rsidR="00251F42" w:rsidRPr="009D7097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7097">
              <w:rPr>
                <w:rFonts w:ascii="Times New Roman" w:eastAsia="Calibri" w:hAnsi="Times New Roman" w:cs="Times New Roman"/>
                <w:sz w:val="24"/>
                <w:szCs w:val="24"/>
              </w:rPr>
              <w:t>Оформляют результат работы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pct"/>
            <w:gridSpan w:val="2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Умение анализировать, обсуждать, развитие умения работать в парах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F42" w:rsidRPr="00251F42" w:rsidTr="0078567C">
        <w:trPr>
          <w:trHeight w:val="1615"/>
        </w:trPr>
        <w:tc>
          <w:tcPr>
            <w:tcW w:w="875" w:type="pct"/>
          </w:tcPr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Промежуточная рефлексия</w:t>
            </w: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gridSpan w:val="3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Вывод: натуральный творог не содержит крахмал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.  (</w:t>
            </w:r>
            <w:r w:rsidRPr="00251F42">
              <w:rPr>
                <w:rFonts w:ascii="Times New Roman" w:eastAsia="Calibri" w:hAnsi="Times New Roman" w:cs="Times New Roman"/>
                <w:color w:val="4E4D4F"/>
                <w:sz w:val="24"/>
                <w:szCs w:val="24"/>
                <w:shd w:val="clear" w:color="auto" w:fill="FFFFFF"/>
              </w:rPr>
              <w:t>Он содержит только небольшое количество галактозы и молочного сахара, но это его достоинство, а не недостаток, так как в лечебной диете для больных, например, сахарным диабетом он будет являться продуктом номер один)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Учащиеся делают выводы о  качестве 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Продукта</w:t>
            </w:r>
          </w:p>
        </w:tc>
        <w:tc>
          <w:tcPr>
            <w:tcW w:w="1122" w:type="pct"/>
            <w:gridSpan w:val="2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коммуникативных навыков</w:t>
            </w:r>
          </w:p>
        </w:tc>
      </w:tr>
      <w:tr w:rsidR="00251F42" w:rsidRPr="00251F42" w:rsidTr="0078567C">
        <w:trPr>
          <w:trHeight w:val="70"/>
        </w:trPr>
        <w:tc>
          <w:tcPr>
            <w:tcW w:w="875" w:type="pct"/>
          </w:tcPr>
          <w:p w:rsidR="009D7097" w:rsidRDefault="009D7097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  <w:t>Синтез</w:t>
            </w: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самостоятельной деятельности учащихся по приобретению новых знаний</w:t>
            </w: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gridSpan w:val="3"/>
          </w:tcPr>
          <w:p w:rsidR="00251F42" w:rsidRPr="00423A90" w:rsidRDefault="00251F42" w:rsidP="00423A90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Существует множество вариантов меню, рассчитанные на определённый возраст, состояние здоровья, вид деятельности человека. Я вам предлагаю взглянуть на один из вариантов пирамиды питания.</w:t>
            </w:r>
            <w:r w:rsidRPr="00251F42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423A90" w:rsidRPr="00423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23A90" w:rsidRPr="00423A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Соотнесите установ</w:t>
            </w:r>
            <w:r w:rsidR="00423A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ленные факты и сделайте </w:t>
            </w:r>
            <w:proofErr w:type="gramStart"/>
            <w:r w:rsidR="00423A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вывод</w:t>
            </w:r>
            <w:proofErr w:type="gramEnd"/>
            <w:r w:rsidR="00423A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что </w:t>
            </w:r>
            <w:r w:rsidR="009D70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такое рациональное питание.</w:t>
            </w:r>
          </w:p>
          <w:p w:rsidR="00251F42" w:rsidRPr="00251F42" w:rsidRDefault="00251F42" w:rsidP="00251F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Первый этаж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зерновые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НО: </w:t>
            </w:r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Поскольку хлеб и выпечка высококалорийны,  сведите их потребление к минимуму. Для вашего здоровья будет полезнее съесть кашу из цельного зерна.</w:t>
            </w:r>
          </w:p>
          <w:p w:rsidR="00251F42" w:rsidRPr="00251F42" w:rsidRDefault="00251F42" w:rsidP="00251F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1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Второй этаж </w:t>
            </w:r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251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фрукты и овощи</w:t>
            </w:r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 Обследование 80 тысяч человек, показало что у людей, потреблявших более восьми порций фруктов и овощей в день, риск возникновения сердечных заболеваний был ниже, чем у съедавших три или меньше порций, каждая дополнительная порция фруктов или овощей снижает риск возникновения сердечных заболеваний на 4%. Особенно преуспевают в этом зеленые листовые овощи и витамин</w:t>
            </w:r>
            <w:proofErr w:type="gramStart"/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содержащийся во многих видах плодов.</w:t>
            </w:r>
          </w:p>
          <w:p w:rsidR="00251F42" w:rsidRPr="00251F42" w:rsidRDefault="00251F42" w:rsidP="00251F42">
            <w:pPr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1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Третий этаж: продукты животного происхождения </w:t>
            </w:r>
          </w:p>
          <w:p w:rsidR="00251F42" w:rsidRPr="00251F42" w:rsidRDefault="00251F42" w:rsidP="00251F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Такая пища обеспечивает организм важными питательными веществами, в первую очередь белком, кальцием, железом и цинком</w:t>
            </w:r>
          </w:p>
          <w:p w:rsidR="00251F42" w:rsidRPr="00251F42" w:rsidRDefault="00251F42" w:rsidP="00251F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1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молочные продукты</w:t>
            </w:r>
          </w:p>
          <w:p w:rsidR="00251F42" w:rsidRPr="00251F42" w:rsidRDefault="00251F42" w:rsidP="00251F42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Молоко, йогурты и сыры занимают третий уровень пирамиды, соседствуя с мясом, птицей, рыбой, бобовыми, яйцами и орехами, молочные продукты являются хорошим источником белков. Кроме того, в них много кальция и витаминов</w:t>
            </w:r>
            <w:proofErr w:type="gramStart"/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D – отличная добавка к вашему рациону</w:t>
            </w:r>
          </w:p>
          <w:p w:rsidR="00251F42" w:rsidRPr="00251F42" w:rsidRDefault="00251F42" w:rsidP="00251F42">
            <w:pPr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1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Четвертый этаж: жиры, масла, сладости</w:t>
            </w:r>
          </w:p>
          <w:p w:rsidR="00251F42" w:rsidRPr="00251F42" w:rsidRDefault="00251F42" w:rsidP="00251F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вершине Пирамиды Здорового Питания – жиры, сахар и </w:t>
            </w:r>
            <w:proofErr w:type="spellStart"/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сладости</w:t>
            </w:r>
            <w:proofErr w:type="gramStart"/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мало им отводится места! </w:t>
            </w:r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Столь же </w:t>
            </w:r>
            <w:proofErr w:type="gramStart"/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невелика</w:t>
            </w:r>
            <w:proofErr w:type="gramEnd"/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должна быть их доля в здоровом рационе. Действительно, излишнее потребление жиров грозит повышением уровня </w:t>
            </w:r>
            <w:hyperlink r:id="rId10" w:history="1">
              <w:r w:rsidRPr="00251F4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single"/>
                  <w:lang w:eastAsia="ru-RU"/>
                </w:rPr>
                <w:t>холестерина</w:t>
              </w:r>
            </w:hyperlink>
            <w:r w:rsidRPr="00251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крови и развитием множества грозных заболеваний, среди которых инфаркт и инсульт. Любители сахара получают нарушение обмена веществ, диабет, </w:t>
            </w:r>
            <w:hyperlink r:id="rId11" w:history="1">
              <w:r w:rsidRPr="00251F42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single"/>
                  <w:lang w:eastAsia="ru-RU"/>
                </w:rPr>
                <w:t>ожирение</w:t>
              </w:r>
            </w:hyperlink>
            <w:r w:rsidRPr="0025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мигрень и кариес. Приучите себя и близких употреблять эти продукты как можно реже. Большинство из них, будучи высококалорийными, не поставляют организму никаких питательных веществ, кроме сахара, жира и калорий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1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Рациональное питание  -  </w:t>
            </w:r>
            <w:r w:rsidRPr="00251F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это питание, которое обеспечивает нормальную жизнедеятельность организма, высокий уровень работоспособности и сопротивляемости воздействию неблагоприятных факторов окружающей среды, максимальную продолжительность активной жизни </w:t>
            </w:r>
          </w:p>
        </w:tc>
        <w:tc>
          <w:tcPr>
            <w:tcW w:w="732" w:type="pct"/>
          </w:tcPr>
          <w:p w:rsidR="00251F42" w:rsidRPr="009D7097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709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Работа с текстом 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pct"/>
            <w:gridSpan w:val="2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Ученики проводят коррекцию знаний</w:t>
            </w:r>
          </w:p>
        </w:tc>
      </w:tr>
      <w:tr w:rsidR="00251F42" w:rsidRPr="00251F42" w:rsidTr="0078567C">
        <w:trPr>
          <w:trHeight w:val="749"/>
        </w:trPr>
        <w:tc>
          <w:tcPr>
            <w:tcW w:w="875" w:type="pct"/>
          </w:tcPr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Первичное закрепление и промежуточная рефлексия</w:t>
            </w:r>
          </w:p>
        </w:tc>
        <w:tc>
          <w:tcPr>
            <w:tcW w:w="2271" w:type="pct"/>
            <w:gridSpan w:val="3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732" w:type="pct"/>
          </w:tcPr>
          <w:p w:rsidR="00251F42" w:rsidRPr="009D7097" w:rsidRDefault="00251F42" w:rsidP="009D7097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70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Учащиеся отвечают </w:t>
            </w:r>
            <w:proofErr w:type="gramStart"/>
            <w:r w:rsidRPr="009D7097">
              <w:rPr>
                <w:rFonts w:ascii="Times New Roman" w:eastAsia="Calibri" w:hAnsi="Times New Roman" w:cs="Times New Roman"/>
                <w:sz w:val="24"/>
                <w:szCs w:val="24"/>
              </w:rPr>
              <w:t>на оформляют</w:t>
            </w:r>
            <w:proofErr w:type="gramEnd"/>
            <w:r w:rsidRPr="009D70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результаты работы</w:t>
            </w:r>
          </w:p>
        </w:tc>
        <w:tc>
          <w:tcPr>
            <w:tcW w:w="1122" w:type="pct"/>
            <w:gridSpan w:val="2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общеучебных</w:t>
            </w:r>
            <w:proofErr w:type="spellEnd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</w:t>
            </w:r>
          </w:p>
        </w:tc>
      </w:tr>
      <w:tr w:rsidR="00251F42" w:rsidRPr="00251F42" w:rsidTr="0078567C">
        <w:trPr>
          <w:trHeight w:val="749"/>
        </w:trPr>
        <w:tc>
          <w:tcPr>
            <w:tcW w:w="875" w:type="pct"/>
          </w:tcPr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1" w:type="pct"/>
            <w:gridSpan w:val="3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</w:tcPr>
          <w:p w:rsidR="00251F42" w:rsidRPr="00251F42" w:rsidRDefault="00251F42" w:rsidP="009D7097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pct"/>
            <w:gridSpan w:val="2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F42" w:rsidRPr="00251F42" w:rsidTr="0078567C">
        <w:trPr>
          <w:trHeight w:val="48"/>
        </w:trPr>
        <w:tc>
          <w:tcPr>
            <w:tcW w:w="5000" w:type="pct"/>
            <w:gridSpan w:val="7"/>
          </w:tcPr>
          <w:p w:rsidR="00251F42" w:rsidRPr="00251F42" w:rsidRDefault="00251F42" w:rsidP="00251F42">
            <w:pPr>
              <w:tabs>
                <w:tab w:val="left" w:pos="4155"/>
              </w:tabs>
              <w:ind w:right="43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51F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этап. Рефлексивно-оценочный</w:t>
            </w:r>
          </w:p>
        </w:tc>
      </w:tr>
      <w:tr w:rsidR="00251F42" w:rsidRPr="00251F42" w:rsidTr="0078567C">
        <w:trPr>
          <w:trHeight w:val="48"/>
        </w:trPr>
        <w:tc>
          <w:tcPr>
            <w:tcW w:w="976" w:type="pct"/>
            <w:gridSpan w:val="3"/>
          </w:tcPr>
          <w:p w:rsidR="00423A90" w:rsidRDefault="00423A90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23A90" w:rsidRPr="00423A90" w:rsidRDefault="00423A90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423A9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  <w:t>Оценка</w:t>
            </w:r>
          </w:p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 деятельности</w:t>
            </w:r>
          </w:p>
        </w:tc>
        <w:tc>
          <w:tcPr>
            <w:tcW w:w="2170" w:type="pct"/>
          </w:tcPr>
          <w:p w:rsidR="00251F42" w:rsidRPr="00251F42" w:rsidRDefault="00251F42" w:rsidP="00251F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Вернемся к началу урока. На все ли вопросы мы ответили?</w:t>
            </w:r>
          </w:p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Какова  роль пищи для организма человека?</w:t>
            </w:r>
          </w:p>
          <w:p w:rsidR="00251F42" w:rsidRPr="00251F42" w:rsidRDefault="00251F42" w:rsidP="00251F42">
            <w:pPr>
              <w:numPr>
                <w:ilvl w:val="0"/>
                <w:numId w:val="1"/>
              </w:numPr>
              <w:tabs>
                <w:tab w:val="left" w:pos="4155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питательные вещества?</w:t>
            </w:r>
          </w:p>
          <w:p w:rsidR="00251F42" w:rsidRPr="00251F42" w:rsidRDefault="00251F42" w:rsidP="00251F42">
            <w:pPr>
              <w:numPr>
                <w:ilvl w:val="0"/>
                <w:numId w:val="1"/>
              </w:numPr>
              <w:tabs>
                <w:tab w:val="left" w:pos="4155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рациональное питание?</w:t>
            </w:r>
          </w:p>
          <w:p w:rsidR="00251F42" w:rsidRPr="00251F42" w:rsidRDefault="00251F42" w:rsidP="00251F42">
            <w:pPr>
              <w:numPr>
                <w:ilvl w:val="0"/>
                <w:numId w:val="1"/>
              </w:numPr>
              <w:tabs>
                <w:tab w:val="left" w:pos="4155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Вывод: сегодня наш вывод перекликается с венецианцем </w:t>
            </w:r>
            <w:proofErr w:type="spellStart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Луиджи</w:t>
            </w:r>
            <w:proofErr w:type="spellEnd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Корнадо</w:t>
            </w:r>
            <w:proofErr w:type="spellEnd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жившего в 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XIV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веке: «Природа учит нас жить, довольствуясь малым, 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соблюдать меру… и есть только то, что необходимо для существования, потому что излишек полезен только болезни… и если приносит минутное удовольствие вкусу человека, то скоро причинит его телу непоправимый вред»</w:t>
            </w:r>
          </w:p>
        </w:tc>
        <w:tc>
          <w:tcPr>
            <w:tcW w:w="961" w:type="pct"/>
            <w:gridSpan w:val="2"/>
          </w:tcPr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Проводят рефлексию своей деятельности</w:t>
            </w:r>
          </w:p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(3мин)</w:t>
            </w:r>
          </w:p>
        </w:tc>
        <w:tc>
          <w:tcPr>
            <w:tcW w:w="893" w:type="pct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Реализация </w:t>
            </w:r>
            <w:proofErr w:type="spellStart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подхода: Как использовать полученные знания в жизни? Какие проблемы возникли во </w:t>
            </w: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время работы в группе?</w:t>
            </w:r>
          </w:p>
        </w:tc>
      </w:tr>
      <w:tr w:rsidR="00251F42" w:rsidRPr="00251F42" w:rsidTr="0078567C">
        <w:trPr>
          <w:trHeight w:val="48"/>
        </w:trPr>
        <w:tc>
          <w:tcPr>
            <w:tcW w:w="976" w:type="pct"/>
            <w:gridSpan w:val="3"/>
          </w:tcPr>
          <w:p w:rsidR="00251F42" w:rsidRPr="00251F42" w:rsidRDefault="00251F42" w:rsidP="00251F42">
            <w:pPr>
              <w:tabs>
                <w:tab w:val="left" w:pos="4155"/>
              </w:tabs>
              <w:ind w:right="4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2170" w:type="pct"/>
          </w:tcPr>
          <w:p w:rsidR="00251F42" w:rsidRPr="00251F42" w:rsidRDefault="00251F42" w:rsidP="00251F42">
            <w:pPr>
              <w:numPr>
                <w:ilvl w:val="0"/>
                <w:numId w:val="4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Обсудить с родителями собственную проблему в организации питания (если есть) и в составлении меню.</w:t>
            </w:r>
          </w:p>
          <w:p w:rsidR="00251F42" w:rsidRPr="00251F42" w:rsidRDefault="00251F42" w:rsidP="00251F42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</w:rPr>
              <w:br/>
            </w:r>
          </w:p>
        </w:tc>
        <w:tc>
          <w:tcPr>
            <w:tcW w:w="961" w:type="pct"/>
            <w:gridSpan w:val="2"/>
            <w:tcBorders>
              <w:bottom w:val="single" w:sz="4" w:space="0" w:color="auto"/>
            </w:tcBorders>
          </w:tcPr>
          <w:p w:rsidR="00251F42" w:rsidRPr="00251F42" w:rsidRDefault="00251F42" w:rsidP="00251F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Записывают домашнее задание.</w:t>
            </w:r>
          </w:p>
        </w:tc>
        <w:tc>
          <w:tcPr>
            <w:tcW w:w="893" w:type="pct"/>
          </w:tcPr>
          <w:p w:rsidR="00251F42" w:rsidRPr="00251F42" w:rsidRDefault="00251F42" w:rsidP="00251F42">
            <w:pPr>
              <w:tabs>
                <w:tab w:val="left" w:pos="41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>общеучебных</w:t>
            </w:r>
            <w:proofErr w:type="spellEnd"/>
            <w:r w:rsidRPr="00251F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</w:t>
            </w:r>
          </w:p>
        </w:tc>
      </w:tr>
    </w:tbl>
    <w:p w:rsidR="00251F42" w:rsidRPr="00251F42" w:rsidRDefault="00251F42" w:rsidP="00251F42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1F42" w:rsidRPr="00251F42" w:rsidRDefault="00251F42" w:rsidP="00251F42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1F42" w:rsidRPr="00251F42" w:rsidRDefault="00251F42" w:rsidP="00251F42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1F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Подведение итогов урока, определение домашнего задания и инструктаж по его выполнению - 3 мин</w:t>
      </w:r>
    </w:p>
    <w:p w:rsidR="00251F42" w:rsidRPr="00251F42" w:rsidRDefault="00251F42" w:rsidP="00251F42">
      <w:pPr>
        <w:rPr>
          <w:rFonts w:ascii="Times New Roman" w:eastAsia="Calibri" w:hAnsi="Times New Roman" w:cs="Times New Roman"/>
          <w:sz w:val="24"/>
          <w:szCs w:val="24"/>
        </w:rPr>
      </w:pPr>
    </w:p>
    <w:p w:rsidR="007926EE" w:rsidRDefault="007926EE"/>
    <w:sectPr w:rsidR="007926EE" w:rsidSect="00933706">
      <w:headerReference w:type="default" r:id="rId12"/>
      <w:footerReference w:type="default" r:id="rId13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D7E" w:rsidRDefault="001E3D7E">
      <w:pPr>
        <w:spacing w:after="0" w:line="240" w:lineRule="auto"/>
      </w:pPr>
      <w:r>
        <w:separator/>
      </w:r>
    </w:p>
  </w:endnote>
  <w:endnote w:type="continuationSeparator" w:id="0">
    <w:p w:rsidR="001E3D7E" w:rsidRDefault="001E3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53806"/>
      <w:docPartObj>
        <w:docPartGallery w:val="Page Numbers (Bottom of Page)"/>
        <w:docPartUnique/>
      </w:docPartObj>
    </w:sdtPr>
    <w:sdtEndPr/>
    <w:sdtContent>
      <w:p w:rsidR="008649D6" w:rsidRDefault="00251F4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4867">
          <w:rPr>
            <w:noProof/>
          </w:rPr>
          <w:t>1</w:t>
        </w:r>
        <w:r>
          <w:fldChar w:fldCharType="end"/>
        </w:r>
      </w:p>
    </w:sdtContent>
  </w:sdt>
  <w:p w:rsidR="008649D6" w:rsidRDefault="001E3D7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D7E" w:rsidRDefault="001E3D7E">
      <w:pPr>
        <w:spacing w:after="0" w:line="240" w:lineRule="auto"/>
      </w:pPr>
      <w:r>
        <w:separator/>
      </w:r>
    </w:p>
  </w:footnote>
  <w:footnote w:type="continuationSeparator" w:id="0">
    <w:p w:rsidR="001E3D7E" w:rsidRDefault="001E3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9D6" w:rsidRDefault="001E3D7E">
    <w:pPr>
      <w:pStyle w:val="a4"/>
    </w:pPr>
  </w:p>
  <w:p w:rsidR="008649D6" w:rsidRDefault="001E3D7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-" style="width:5.25pt;height:5.25pt;visibility:visible" o:bullet="t">
        <v:imagedata r:id="rId1" o:title="-"/>
      </v:shape>
    </w:pict>
  </w:numPicBullet>
  <w:abstractNum w:abstractNumId="0">
    <w:nsid w:val="28724911"/>
    <w:multiLevelType w:val="hybridMultilevel"/>
    <w:tmpl w:val="C7E098D2"/>
    <w:lvl w:ilvl="0" w:tplc="1BBED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2075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C8BA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2EC0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FE58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8A9C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2251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E34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4A0F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C295FAA"/>
    <w:multiLevelType w:val="multilevel"/>
    <w:tmpl w:val="6B924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6158F8"/>
    <w:multiLevelType w:val="hybridMultilevel"/>
    <w:tmpl w:val="8F66D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5648C7"/>
    <w:multiLevelType w:val="hybridMultilevel"/>
    <w:tmpl w:val="FE7C8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F42"/>
    <w:rsid w:val="000A09A2"/>
    <w:rsid w:val="001E3D7E"/>
    <w:rsid w:val="00251F42"/>
    <w:rsid w:val="003A0641"/>
    <w:rsid w:val="003F4359"/>
    <w:rsid w:val="00423A90"/>
    <w:rsid w:val="004A64FF"/>
    <w:rsid w:val="004B4867"/>
    <w:rsid w:val="007926EE"/>
    <w:rsid w:val="009D7097"/>
    <w:rsid w:val="00C3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1F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51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1F42"/>
  </w:style>
  <w:style w:type="paragraph" w:styleId="a6">
    <w:name w:val="footer"/>
    <w:basedOn w:val="a"/>
    <w:link w:val="a7"/>
    <w:uiPriority w:val="99"/>
    <w:unhideWhenUsed/>
    <w:rsid w:val="00251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1F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1F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51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1F42"/>
  </w:style>
  <w:style w:type="paragraph" w:styleId="a6">
    <w:name w:val="footer"/>
    <w:basedOn w:val="a"/>
    <w:link w:val="a7"/>
    <w:uiPriority w:val="99"/>
    <w:unhideWhenUsed/>
    <w:rsid w:val="00251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1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bodysekret.ru/health/weight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odysekret.ru/health/xolesteri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1569</Words>
  <Characters>8946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2017-10-30T18:44:00Z</dcterms:created>
  <dcterms:modified xsi:type="dcterms:W3CDTF">2017-11-14T16:08:00Z</dcterms:modified>
</cp:coreProperties>
</file>