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C0C" w:rsidRPr="005B6068" w:rsidRDefault="00F82C0C" w:rsidP="00F82C0C">
      <w:pPr>
        <w:jc w:val="center"/>
      </w:pPr>
      <w:r w:rsidRPr="005B6068">
        <w:t>Муниципальное бюджетное,  общеобразовательное учреждение.</w:t>
      </w:r>
    </w:p>
    <w:p w:rsidR="00F82C0C" w:rsidRPr="005B6068" w:rsidRDefault="00F82C0C" w:rsidP="00F82C0C">
      <w:pPr>
        <w:jc w:val="center"/>
      </w:pPr>
      <w:r w:rsidRPr="005B6068">
        <w:t xml:space="preserve">Ногинская  специальная  (коррекционная) школа – интернат для </w:t>
      </w:r>
      <w:proofErr w:type="gramStart"/>
      <w:r w:rsidRPr="005B6068">
        <w:t>обучающихся</w:t>
      </w:r>
      <w:proofErr w:type="gramEnd"/>
      <w:r w:rsidRPr="005B6068">
        <w:t xml:space="preserve"> с ограниченными возможностями здоровья</w:t>
      </w:r>
    </w:p>
    <w:p w:rsidR="00F82C0C" w:rsidRPr="005B6068" w:rsidRDefault="00F82C0C" w:rsidP="00F82C0C">
      <w:pPr>
        <w:jc w:val="center"/>
      </w:pPr>
    </w:p>
    <w:p w:rsidR="00F82C0C" w:rsidRPr="005B6068" w:rsidRDefault="00F82C0C" w:rsidP="00F82C0C">
      <w:pPr>
        <w:jc w:val="center"/>
      </w:pPr>
    </w:p>
    <w:p w:rsidR="00F82C0C" w:rsidRPr="005B6068" w:rsidRDefault="00F82C0C" w:rsidP="00F82C0C">
      <w:pPr>
        <w:jc w:val="center"/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rFonts w:ascii="Bodoni Initials" w:hAnsi="Bodoni Initials"/>
          <w:b/>
          <w:sz w:val="36"/>
          <w:szCs w:val="36"/>
        </w:rPr>
      </w:pPr>
      <w:r w:rsidRPr="005B6068">
        <w:rPr>
          <w:rFonts w:ascii="Bodoni Initials" w:hAnsi="Bodoni Initials"/>
          <w:b/>
          <w:sz w:val="36"/>
          <w:szCs w:val="36"/>
        </w:rPr>
        <w:t>ШМО УЧИТЕЛЕЙ ТРУДОВОГО ОБУЧЕНИЯ</w:t>
      </w: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40"/>
          <w:szCs w:val="40"/>
        </w:rPr>
      </w:pPr>
    </w:p>
    <w:p w:rsidR="00F82C0C" w:rsidRDefault="00F82C0C" w:rsidP="00F82C0C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Открытый урок на тему:</w:t>
      </w:r>
    </w:p>
    <w:p w:rsidR="00F82C0C" w:rsidRDefault="00F82C0C" w:rsidP="00F82C0C">
      <w:pPr>
        <w:jc w:val="center"/>
        <w:rPr>
          <w:b/>
          <w:sz w:val="28"/>
          <w:szCs w:val="28"/>
        </w:rPr>
      </w:pPr>
    </w:p>
    <w:p w:rsidR="00F82C0C" w:rsidRDefault="00F82C0C" w:rsidP="00F82C0C">
      <w:pPr>
        <w:jc w:val="center"/>
        <w:rPr>
          <w:b/>
          <w:sz w:val="28"/>
          <w:szCs w:val="28"/>
        </w:rPr>
      </w:pPr>
    </w:p>
    <w:p w:rsidR="00F82C0C" w:rsidRPr="005B6068" w:rsidRDefault="00F82C0C" w:rsidP="00F82C0C">
      <w:pPr>
        <w:jc w:val="center"/>
        <w:rPr>
          <w:b/>
          <w:sz w:val="28"/>
          <w:szCs w:val="28"/>
        </w:rPr>
      </w:pPr>
    </w:p>
    <w:p w:rsidR="00F82C0C" w:rsidRPr="00F82C0C" w:rsidRDefault="00F82C0C" w:rsidP="00F82C0C">
      <w:pPr>
        <w:jc w:val="center"/>
        <w:rPr>
          <w:rFonts w:asciiTheme="majorHAnsi" w:hAnsiTheme="majorHAnsi" w:cs="Arial"/>
          <w:sz w:val="32"/>
          <w:szCs w:val="32"/>
        </w:rPr>
      </w:pPr>
      <w:r w:rsidRPr="00F82C0C">
        <w:rPr>
          <w:rFonts w:asciiTheme="majorHAnsi" w:hAnsiTheme="majorHAnsi"/>
          <w:b/>
          <w:sz w:val="32"/>
          <w:szCs w:val="32"/>
        </w:rPr>
        <w:t>«Инструменты для строгания профильных поверхностей».</w:t>
      </w:r>
    </w:p>
    <w:p w:rsidR="00F82C0C" w:rsidRDefault="00F82C0C" w:rsidP="00F82C0C">
      <w:pPr>
        <w:jc w:val="center"/>
        <w:rPr>
          <w:rFonts w:ascii="Arial" w:hAnsi="Arial" w:cs="Arial"/>
          <w:sz w:val="40"/>
          <w:szCs w:val="40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Default="00F82C0C" w:rsidP="00F82C0C">
      <w:pPr>
        <w:jc w:val="center"/>
        <w:rPr>
          <w:sz w:val="28"/>
          <w:szCs w:val="28"/>
        </w:rPr>
      </w:pPr>
    </w:p>
    <w:p w:rsidR="00F82C0C" w:rsidRDefault="00F82C0C" w:rsidP="00F82C0C">
      <w:pPr>
        <w:jc w:val="center"/>
        <w:rPr>
          <w:sz w:val="28"/>
          <w:szCs w:val="28"/>
        </w:rPr>
      </w:pPr>
    </w:p>
    <w:p w:rsidR="00F82C0C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Учитель: Гвоздков Виктор Борисович</w:t>
      </w:r>
      <w:proofErr w:type="gramStart"/>
      <w:r w:rsidRPr="005B6068">
        <w:rPr>
          <w:b/>
          <w:sz w:val="28"/>
          <w:szCs w:val="28"/>
        </w:rPr>
        <w:t>.(</w:t>
      </w:r>
      <w:proofErr w:type="gramEnd"/>
      <w:r w:rsidRPr="005B6068">
        <w:rPr>
          <w:b/>
          <w:sz w:val="28"/>
          <w:szCs w:val="28"/>
        </w:rPr>
        <w:t xml:space="preserve"> столярное дело)</w:t>
      </w: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Ногинск.</w:t>
      </w: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Pr="005B6068" w:rsidRDefault="00F82C0C" w:rsidP="00F82C0C">
      <w:pPr>
        <w:jc w:val="center"/>
        <w:rPr>
          <w:sz w:val="28"/>
          <w:szCs w:val="28"/>
        </w:rPr>
      </w:pPr>
    </w:p>
    <w:p w:rsidR="00F82C0C" w:rsidRDefault="00F82C0C" w:rsidP="00F82C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2015</w:t>
      </w:r>
    </w:p>
    <w:p w:rsidR="00F82C0C" w:rsidRDefault="00F82C0C" w:rsidP="00F82C0C">
      <w:pPr>
        <w:jc w:val="center"/>
        <w:rPr>
          <w:b/>
          <w:sz w:val="28"/>
          <w:szCs w:val="28"/>
        </w:rPr>
      </w:pPr>
    </w:p>
    <w:p w:rsidR="00F82C0C" w:rsidRDefault="00F82C0C" w:rsidP="00F82C0C">
      <w:pPr>
        <w:pStyle w:val="a3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sz w:val="24"/>
          <w:szCs w:val="24"/>
        </w:rPr>
        <w:t>: «</w:t>
      </w:r>
      <w:r>
        <w:rPr>
          <w:rFonts w:ascii="Times New Roman" w:hAnsi="Times New Roman"/>
          <w:iCs/>
          <w:sz w:val="24"/>
          <w:szCs w:val="24"/>
        </w:rPr>
        <w:t>Инструменты для строгания профильных поверхностей»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lastRenderedPageBreak/>
        <w:t>Раздел:</w:t>
      </w:r>
      <w:r w:rsidRPr="00F82C0C">
        <w:rPr>
          <w:rFonts w:asciiTheme="majorHAnsi" w:hAnsiTheme="majorHAnsi"/>
          <w:sz w:val="28"/>
          <w:szCs w:val="28"/>
        </w:rPr>
        <w:t xml:space="preserve"> «Угловое концевое соединение на ус со вставным плоским шипом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 xml:space="preserve">                сквозным УК-11»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Тип урока:</w:t>
      </w:r>
      <w:r w:rsidRPr="00F82C0C">
        <w:rPr>
          <w:rFonts w:asciiTheme="majorHAnsi" w:hAnsiTheme="majorHAnsi"/>
          <w:sz w:val="28"/>
          <w:szCs w:val="28"/>
        </w:rPr>
        <w:t xml:space="preserve"> Изучение и первичное закрепление новых знаний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Цель урока:</w:t>
      </w:r>
      <w:r w:rsidRPr="00F82C0C">
        <w:rPr>
          <w:rFonts w:asciiTheme="majorHAnsi" w:hAnsiTheme="majorHAnsi"/>
          <w:sz w:val="28"/>
          <w:szCs w:val="28"/>
        </w:rPr>
        <w:t xml:space="preserve"> Познакомить учащихся со столярными инструментами,</w:t>
      </w:r>
    </w:p>
    <w:p w:rsidR="00F82C0C" w:rsidRPr="00F82C0C" w:rsidRDefault="00F82C0C" w:rsidP="00F82C0C">
      <w:pPr>
        <w:pStyle w:val="a3"/>
        <w:ind w:left="708" w:firstLine="708"/>
        <w:rPr>
          <w:rFonts w:asciiTheme="majorHAnsi" w:hAnsiTheme="majorHAnsi"/>
          <w:sz w:val="28"/>
          <w:szCs w:val="28"/>
        </w:rPr>
      </w:pPr>
      <w:proofErr w:type="gramStart"/>
      <w:r w:rsidRPr="00F82C0C">
        <w:rPr>
          <w:rFonts w:asciiTheme="majorHAnsi" w:hAnsiTheme="majorHAnsi"/>
          <w:sz w:val="28"/>
          <w:szCs w:val="28"/>
        </w:rPr>
        <w:t>предназначенными</w:t>
      </w:r>
      <w:proofErr w:type="gramEnd"/>
      <w:r w:rsidRPr="00F82C0C">
        <w:rPr>
          <w:rFonts w:asciiTheme="majorHAnsi" w:hAnsiTheme="majorHAnsi"/>
          <w:sz w:val="28"/>
          <w:szCs w:val="28"/>
        </w:rPr>
        <w:t xml:space="preserve"> для профильного строгания.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Задачи:</w:t>
      </w:r>
      <w:r w:rsidRPr="00F82C0C">
        <w:rPr>
          <w:rFonts w:asciiTheme="majorHAnsi" w:hAnsiTheme="majorHAnsi"/>
          <w:sz w:val="28"/>
          <w:szCs w:val="28"/>
        </w:rPr>
        <w:t xml:space="preserve"> </w:t>
      </w:r>
    </w:p>
    <w:p w:rsidR="00F82C0C" w:rsidRPr="00F82C0C" w:rsidRDefault="00F82C0C" w:rsidP="00F82C0C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F82C0C">
        <w:rPr>
          <w:rFonts w:asciiTheme="majorHAnsi" w:hAnsiTheme="majorHAnsi"/>
          <w:b/>
          <w:i/>
          <w:sz w:val="28"/>
          <w:szCs w:val="28"/>
        </w:rPr>
        <w:t xml:space="preserve">Образовательные  </w:t>
      </w:r>
    </w:p>
    <w:p w:rsidR="00F82C0C" w:rsidRPr="00F82C0C" w:rsidRDefault="00F82C0C" w:rsidP="00F82C0C">
      <w:pPr>
        <w:pStyle w:val="a3"/>
        <w:numPr>
          <w:ilvl w:val="0"/>
          <w:numId w:val="1"/>
        </w:numPr>
        <w:ind w:right="-14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 xml:space="preserve">Повторить и закрепить знания учащихся по теме «Профильные поверхности».  </w:t>
      </w:r>
    </w:p>
    <w:p w:rsidR="00F82C0C" w:rsidRPr="00F82C0C" w:rsidRDefault="00F82C0C" w:rsidP="00F82C0C">
      <w:pPr>
        <w:pStyle w:val="a3"/>
        <w:numPr>
          <w:ilvl w:val="0"/>
          <w:numId w:val="1"/>
        </w:numPr>
        <w:ind w:right="-14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Дать общую характеристику инструментов для профильного строгания.</w:t>
      </w:r>
    </w:p>
    <w:p w:rsidR="00F82C0C" w:rsidRPr="00F82C0C" w:rsidRDefault="00F82C0C" w:rsidP="00F82C0C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F82C0C">
        <w:rPr>
          <w:rFonts w:asciiTheme="majorHAnsi" w:hAnsiTheme="majorHAnsi"/>
          <w:b/>
          <w:i/>
          <w:sz w:val="28"/>
          <w:szCs w:val="28"/>
        </w:rPr>
        <w:t>Коррекционно-развивающие</w:t>
      </w:r>
    </w:p>
    <w:p w:rsidR="00F82C0C" w:rsidRPr="00F82C0C" w:rsidRDefault="00F82C0C" w:rsidP="00F82C0C">
      <w:pPr>
        <w:pStyle w:val="a3"/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Развивать устную речь учащихся, обогащать словарный запас через составление ответов на вопросы учителя по теме урока, через объяснение смысла пословицы;</w:t>
      </w:r>
    </w:p>
    <w:p w:rsidR="00F82C0C" w:rsidRPr="00F82C0C" w:rsidRDefault="00F82C0C" w:rsidP="00F82C0C">
      <w:pPr>
        <w:pStyle w:val="a3"/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Развивать логическое мышление через объяснение смысла пословицы, во время практической деятельности;</w:t>
      </w:r>
    </w:p>
    <w:p w:rsidR="00F82C0C" w:rsidRPr="00F82C0C" w:rsidRDefault="00F82C0C" w:rsidP="00F82C0C">
      <w:pPr>
        <w:pStyle w:val="a3"/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Развивать образное мышление при сравнении и анализе строгальных инструментов;</w:t>
      </w:r>
    </w:p>
    <w:p w:rsidR="00F82C0C" w:rsidRPr="00F82C0C" w:rsidRDefault="00F82C0C" w:rsidP="00F82C0C">
      <w:pPr>
        <w:pStyle w:val="a3"/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Развивать внимание, память при повторении изученного материала, при изучении новой темы;</w:t>
      </w:r>
    </w:p>
    <w:p w:rsidR="00F82C0C" w:rsidRPr="00F82C0C" w:rsidRDefault="00F82C0C" w:rsidP="00F82C0C">
      <w:pPr>
        <w:pStyle w:val="a3"/>
        <w:rPr>
          <w:rFonts w:asciiTheme="majorHAnsi" w:hAnsiTheme="majorHAnsi"/>
          <w:b/>
          <w:i/>
          <w:sz w:val="28"/>
          <w:szCs w:val="28"/>
        </w:rPr>
      </w:pPr>
      <w:r w:rsidRPr="00F82C0C">
        <w:rPr>
          <w:rFonts w:asciiTheme="majorHAnsi" w:hAnsiTheme="majorHAnsi"/>
          <w:b/>
          <w:i/>
          <w:sz w:val="28"/>
          <w:szCs w:val="28"/>
        </w:rPr>
        <w:t>Воспитательные</w:t>
      </w:r>
    </w:p>
    <w:p w:rsidR="00F82C0C" w:rsidRPr="00F82C0C" w:rsidRDefault="00F82C0C" w:rsidP="00F82C0C">
      <w:pPr>
        <w:pStyle w:val="a3"/>
        <w:numPr>
          <w:ilvl w:val="0"/>
          <w:numId w:val="3"/>
        </w:numPr>
        <w:ind w:right="-166"/>
        <w:rPr>
          <w:rFonts w:asciiTheme="majorHAnsi" w:hAnsiTheme="majorHAnsi"/>
          <w:b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>Способствовать формированию и развитию нравственных, трудовых и эстетических качеств личности.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</w:p>
    <w:p w:rsidR="00F82C0C" w:rsidRPr="00F82C0C" w:rsidRDefault="00F82C0C" w:rsidP="00F82C0C">
      <w:pPr>
        <w:pStyle w:val="a3"/>
        <w:rPr>
          <w:rFonts w:asciiTheme="majorHAnsi" w:hAnsiTheme="majorHAnsi"/>
          <w:b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Оборудование и материалы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proofErr w:type="gramStart"/>
      <w:r w:rsidRPr="00F82C0C">
        <w:rPr>
          <w:rFonts w:asciiTheme="majorHAnsi" w:hAnsiTheme="majorHAnsi"/>
          <w:b/>
          <w:sz w:val="28"/>
          <w:szCs w:val="28"/>
        </w:rPr>
        <w:t>Образцы</w:t>
      </w:r>
      <w:r w:rsidRPr="00F82C0C">
        <w:rPr>
          <w:rFonts w:asciiTheme="majorHAnsi" w:hAnsiTheme="majorHAnsi"/>
          <w:sz w:val="28"/>
          <w:szCs w:val="28"/>
        </w:rPr>
        <w:t xml:space="preserve"> деталей с профильными поверхностями (фальц, четверть, галтель, калёвка, шпунт, смягчение). </w:t>
      </w:r>
      <w:proofErr w:type="gramEnd"/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Строгальные инструменты</w:t>
      </w:r>
      <w:r w:rsidRPr="00F82C0C">
        <w:rPr>
          <w:rFonts w:asciiTheme="majorHAnsi" w:hAnsiTheme="majorHAnsi"/>
          <w:sz w:val="28"/>
          <w:szCs w:val="28"/>
        </w:rPr>
        <w:t xml:space="preserve"> для обработки плоских и профильных поверхностей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 xml:space="preserve">(рубанок, зензубель, </w:t>
      </w:r>
      <w:proofErr w:type="spellStart"/>
      <w:r w:rsidRPr="00F82C0C">
        <w:rPr>
          <w:rFonts w:asciiTheme="majorHAnsi" w:hAnsiTheme="majorHAnsi"/>
          <w:sz w:val="28"/>
          <w:szCs w:val="28"/>
        </w:rPr>
        <w:t>фальцгобель</w:t>
      </w:r>
      <w:proofErr w:type="spellEnd"/>
      <w:r w:rsidRPr="00F82C0C">
        <w:rPr>
          <w:rFonts w:asciiTheme="majorHAnsi" w:hAnsiTheme="majorHAnsi"/>
          <w:sz w:val="28"/>
          <w:szCs w:val="28"/>
        </w:rPr>
        <w:t xml:space="preserve">).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Предметные карточки-задания</w:t>
      </w:r>
      <w:r w:rsidRPr="00F82C0C">
        <w:rPr>
          <w:rFonts w:asciiTheme="majorHAnsi" w:hAnsiTheme="majorHAnsi"/>
          <w:sz w:val="28"/>
          <w:szCs w:val="28"/>
        </w:rPr>
        <w:t xml:space="preserve">. 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Тест:</w:t>
      </w:r>
      <w:r w:rsidRPr="00F82C0C">
        <w:rPr>
          <w:rFonts w:asciiTheme="majorHAnsi" w:hAnsiTheme="majorHAnsi"/>
          <w:sz w:val="28"/>
          <w:szCs w:val="28"/>
        </w:rPr>
        <w:t xml:space="preserve"> «Инструменты для профильного строгания».     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 xml:space="preserve">     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b/>
          <w:sz w:val="28"/>
          <w:szCs w:val="28"/>
        </w:rPr>
        <w:t>Словарная работа:</w:t>
      </w:r>
      <w:r w:rsidRPr="00F82C0C">
        <w:rPr>
          <w:rFonts w:asciiTheme="majorHAnsi" w:hAnsiTheme="majorHAnsi"/>
          <w:sz w:val="28"/>
          <w:szCs w:val="28"/>
        </w:rPr>
        <w:t xml:space="preserve"> Зензубель, </w:t>
      </w:r>
      <w:proofErr w:type="spellStart"/>
      <w:r w:rsidRPr="00F82C0C">
        <w:rPr>
          <w:rFonts w:asciiTheme="majorHAnsi" w:hAnsiTheme="majorHAnsi"/>
          <w:sz w:val="28"/>
          <w:szCs w:val="28"/>
        </w:rPr>
        <w:t>Фальцгобель</w:t>
      </w:r>
      <w:proofErr w:type="spellEnd"/>
      <w:r w:rsidRPr="00F82C0C">
        <w:rPr>
          <w:rFonts w:asciiTheme="majorHAnsi" w:hAnsiTheme="majorHAnsi"/>
          <w:sz w:val="28"/>
          <w:szCs w:val="28"/>
        </w:rPr>
        <w:t xml:space="preserve">, Шпунтубель, </w:t>
      </w:r>
      <w:proofErr w:type="spellStart"/>
      <w:r w:rsidRPr="00F82C0C">
        <w:rPr>
          <w:rFonts w:asciiTheme="majorHAnsi" w:hAnsiTheme="majorHAnsi"/>
          <w:sz w:val="28"/>
          <w:szCs w:val="28"/>
        </w:rPr>
        <w:t>Штабгобель</w:t>
      </w:r>
      <w:proofErr w:type="spellEnd"/>
      <w:r w:rsidRPr="00F82C0C">
        <w:rPr>
          <w:rFonts w:asciiTheme="majorHAnsi" w:hAnsiTheme="majorHAnsi"/>
          <w:sz w:val="28"/>
          <w:szCs w:val="28"/>
        </w:rPr>
        <w:t xml:space="preserve">, Калёвка, Галтель, </w:t>
      </w: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</w:p>
    <w:p w:rsidR="00F82C0C" w:rsidRPr="00F82C0C" w:rsidRDefault="00F82C0C" w:rsidP="00F82C0C">
      <w:pPr>
        <w:pStyle w:val="a3"/>
        <w:rPr>
          <w:rFonts w:asciiTheme="majorHAnsi" w:hAnsiTheme="majorHAnsi"/>
          <w:sz w:val="28"/>
          <w:szCs w:val="28"/>
        </w:rPr>
      </w:pPr>
      <w:r w:rsidRPr="00F82C0C">
        <w:rPr>
          <w:rFonts w:asciiTheme="majorHAnsi" w:hAnsiTheme="majorHAnsi"/>
          <w:sz w:val="28"/>
          <w:szCs w:val="28"/>
        </w:rPr>
        <w:t xml:space="preserve"> </w:t>
      </w:r>
      <w:r w:rsidRPr="00F82C0C">
        <w:rPr>
          <w:rFonts w:asciiTheme="majorHAnsi" w:hAnsiTheme="majorHAnsi"/>
          <w:b/>
          <w:sz w:val="28"/>
          <w:szCs w:val="28"/>
        </w:rPr>
        <w:t>Пословица:</w:t>
      </w:r>
      <w:r w:rsidRPr="00F82C0C">
        <w:rPr>
          <w:rFonts w:asciiTheme="majorHAnsi" w:hAnsiTheme="majorHAnsi"/>
          <w:sz w:val="28"/>
          <w:szCs w:val="28"/>
        </w:rPr>
        <w:t xml:space="preserve"> «Умение везде найдёт применение».</w:t>
      </w:r>
    </w:p>
    <w:p w:rsidR="00F82C0C" w:rsidRDefault="00F82C0C" w:rsidP="00F82C0C">
      <w:pPr>
        <w:pStyle w:val="a3"/>
        <w:rPr>
          <w:rFonts w:ascii="Times New Roman" w:hAnsi="Times New Roman"/>
          <w:sz w:val="24"/>
          <w:szCs w:val="24"/>
        </w:rPr>
      </w:pPr>
    </w:p>
    <w:p w:rsidR="00F82C0C" w:rsidRDefault="00F82C0C" w:rsidP="00F82C0C">
      <w:pPr>
        <w:pStyle w:val="a3"/>
        <w:rPr>
          <w:rFonts w:ascii="Times New Roman" w:hAnsi="Times New Roman"/>
          <w:sz w:val="24"/>
          <w:szCs w:val="24"/>
        </w:rPr>
      </w:pPr>
    </w:p>
    <w:p w:rsidR="00F82C0C" w:rsidRDefault="00F82C0C" w:rsidP="00F82C0C">
      <w:pPr>
        <w:pStyle w:val="a3"/>
        <w:rPr>
          <w:rFonts w:ascii="Times New Roman" w:hAnsi="Times New Roman"/>
          <w:sz w:val="28"/>
          <w:szCs w:val="28"/>
        </w:rPr>
      </w:pPr>
    </w:p>
    <w:p w:rsidR="00F82C0C" w:rsidRDefault="00F82C0C" w:rsidP="00F82C0C">
      <w:pPr>
        <w:pStyle w:val="a3"/>
        <w:rPr>
          <w:rFonts w:ascii="Times New Roman" w:hAnsi="Times New Roman"/>
          <w:sz w:val="28"/>
          <w:szCs w:val="28"/>
        </w:rPr>
      </w:pPr>
    </w:p>
    <w:p w:rsidR="00F82C0C" w:rsidRPr="00F82C0C" w:rsidRDefault="00F82C0C" w:rsidP="00F82C0C">
      <w:pPr>
        <w:pStyle w:val="a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82C0C" w:rsidRDefault="00F82C0C" w:rsidP="00F82C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C0C" w:rsidRDefault="00F82C0C" w:rsidP="00F82C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C0C" w:rsidRDefault="00F82C0C" w:rsidP="00F82C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C0C" w:rsidRDefault="00F82C0C" w:rsidP="00F82C0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C0C" w:rsidRDefault="00F82C0C" w:rsidP="00F82C0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УРОКА</w:t>
      </w:r>
    </w:p>
    <w:tbl>
      <w:tblPr>
        <w:tblW w:w="504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5041"/>
        <w:gridCol w:w="2871"/>
      </w:tblGrid>
      <w:tr w:rsidR="00F82C0C" w:rsidTr="00F82C0C"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</w:t>
            </w: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учащихся</w:t>
            </w:r>
          </w:p>
        </w:tc>
      </w:tr>
      <w:tr w:rsidR="00F82C0C" w:rsidTr="00F82C0C">
        <w:trPr>
          <w:trHeight w:val="4181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1.Организационный</w:t>
            </w: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момент.</w:t>
            </w: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left="367" w:hanging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Приветствие присутствующих, проверка явки  учащихся.</w:t>
            </w:r>
          </w:p>
          <w:p w:rsidR="00F82C0C" w:rsidRDefault="00F82C0C">
            <w:pPr>
              <w:pStyle w:val="a3"/>
              <w:ind w:left="7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lef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Проверка готовности учащихся к уроку.</w:t>
            </w:r>
          </w:p>
          <w:p w:rsidR="00F82C0C" w:rsidRDefault="00F82C0C">
            <w:pPr>
              <w:pStyle w:val="a4"/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Ознакомление с целью и задачами урока.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На предыдущем уроке нами были рассмотрены виды профильных поверхностей, применяемых при изготовлении столярно-мебельных изделий. Дана сравнительная характеристика видов поверхностей, и приведены примеры их практического применения. Знания, полученные на прошлом уроке, необходимы вам для изучения темы данного урока: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Инструменты для строгания профильных поверхностей»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целью которого является знакомство с инструментами, применяемых для строгания профильных поверхностей. </w:t>
            </w:r>
          </w:p>
          <w:p w:rsidR="00F82C0C" w:rsidRDefault="00F82C0C">
            <w:pPr>
              <w:pStyle w:val="a3"/>
              <w:ind w:right="-7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перед мастерской</w:t>
            </w:r>
          </w:p>
          <w:p w:rsidR="00F82C0C" w:rsidRDefault="00F82C0C">
            <w:pPr>
              <w:pStyle w:val="a3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Подготавливаются к уроку.</w:t>
            </w:r>
          </w:p>
          <w:p w:rsidR="00F82C0C" w:rsidRDefault="00F82C0C">
            <w:pPr>
              <w:pStyle w:val="a3"/>
              <w:ind w:right="-107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сообщение учителя.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Записывают тему урока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тетради.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right="-15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C0C" w:rsidTr="00F82C0C">
        <w:trPr>
          <w:trHeight w:val="2660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jc w:val="center"/>
            </w:pPr>
            <w:r>
              <w:t>2. Повторение.</w:t>
            </w:r>
          </w:p>
          <w:p w:rsidR="00F82C0C" w:rsidRDefault="00F82C0C">
            <w:pPr>
              <w:spacing w:after="200" w:line="276" w:lineRule="auto"/>
              <w:jc w:val="center"/>
              <w:rPr>
                <w:rFonts w:cs="Times New Roman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 Устный групповой опрос учащихся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теме «Виды поверхностей».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Какие поверхности могут иметь столярные детали?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Какие профильные поверхности вы знаете?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Индивидуальные задания: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дифференцированные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учётом психофизических особенностей детей).</w:t>
            </w:r>
          </w:p>
          <w:p w:rsidR="00F82C0C" w:rsidRDefault="00F82C0C" w:rsidP="006C17D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графического изображения профильных поверхностей с их названиями </w:t>
            </w:r>
          </w:p>
          <w:p w:rsidR="00F82C0C" w:rsidRDefault="00F82C0C" w:rsidP="006C17D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Соотнесение графического изображения профильных поверхностей с моделями деталей.</w:t>
            </w:r>
          </w:p>
          <w:p w:rsidR="00F82C0C" w:rsidRDefault="00F82C0C" w:rsidP="006C17D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Соотнесение моделей деталей с профильными поверхностями с их названиями.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Столярные детали могут иметь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плоскую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криволинейные и профильные поверхности.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К профильным поверхностям относятся: калёвка, галтель, фальц, четверть, шпунт, фаска, смягчение.</w:t>
            </w:r>
            <w:proofErr w:type="gramEnd"/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индивидуальную работу по карточкам.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Самооценка результатов выполнения задания.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C0C" w:rsidTr="00F82C0C">
        <w:trPr>
          <w:trHeight w:val="638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Изучение нового материала.</w:t>
            </w: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ind w:right="-1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 История возникновения инструментов, предназначенных для профильного строгания.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ходе исторического развития человека и его общества возрастали и людские потребности. Для удовлетворения своих потребностей, стараясь улучшить условия жизни, мастера со временем создавали всё более удобную и красивую мебель, сложные сооружения и конструкции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древесных материалов (дома, мосты, корабли и т.д.). Столярные изделия отличались разнообразием форм и профилей, а соединения деталей делались прочными и незаметными. Для удобства обработки деталей с декоративными (профильными) поверхностями, и были созданы специальные строгальные инструменты – струги.</w:t>
            </w:r>
          </w:p>
          <w:p w:rsidR="00F82C0C" w:rsidRDefault="00F82C0C">
            <w:pPr>
              <w:pStyle w:val="a3"/>
              <w:ind w:left="360" w:hanging="3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 Виды, назначение стругов.</w:t>
            </w:r>
          </w:p>
          <w:p w:rsidR="00F82C0C" w:rsidRDefault="00F82C0C">
            <w:pPr>
              <w:pStyle w:val="a3"/>
              <w:ind w:lef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Обработка фигурных и профильных деталей производится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различным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конструкции инструментами. Применяются деревянные и металлические струги.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Фальцгобель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применяют для отборки на кромках деталей продольных выемок одного определенного размера в виде входящих прямых углов — фальцев.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Зензубель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применяют для зачистки фальцев, обработки четверти.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Штабгобель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— инструмент, которым придают преимущественно закругленную форму лицевым кромкам  деталей.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Галтель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применяют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выстругивания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желобков различной ширины и глубины с различным радиусом закругления.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Калевки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служат для фигурной обработки лицевых кромок деталей. Подошва колодки и режущая кромка ножа имеют форму, обратную профилю обработанной детали.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Фигарей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 служит для отборки широкой фаски.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Шпунтубель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предназначен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выстругивания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кромке или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пласти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детали, на заданном расстоянии от края, прямоугольного паза — шпунта.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Названия струг в отпечатанном виде помещаются на доске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jc w:val="center"/>
            </w:pPr>
          </w:p>
          <w:p w:rsidR="00F82C0C" w:rsidRDefault="00F82C0C">
            <w:r>
              <w:t xml:space="preserve">Слушают сообщение учителя.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тетрадях записывают названия инструментов для профильного строгания: зензубель,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фальцгобель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шпунтубель, галтель,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фигарей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штабгобель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калевка.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учащимися проводится словарная работа: ученики вслух читают названия инструментов, правильно проговаривают слова.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C0C" w:rsidTr="00F82C0C">
        <w:trPr>
          <w:trHeight w:val="1645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4.Физкультминутка</w:t>
            </w:r>
          </w:p>
          <w:p w:rsidR="00F82C0C" w:rsidRDefault="00F82C0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и контроль выполнения учащимися комплекса физических упражнений общего воздействия.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Выполняют комплекс упражнений направленных на расслабление и снятие физического напряжения с глаз, мышц спины и плечевого пояса.</w:t>
            </w:r>
          </w:p>
        </w:tc>
      </w:tr>
      <w:tr w:rsidR="00F82C0C" w:rsidTr="00F82C0C">
        <w:trPr>
          <w:trHeight w:val="706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ind w:left="360" w:hanging="3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5.Работа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F82C0C" w:rsidRDefault="00F82C0C">
            <w:pPr>
              <w:pStyle w:val="a3"/>
              <w:ind w:left="360" w:hanging="3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пословицей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доске написана пословица: «Умение везде найдёт применение».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Учитель, после всех высказываний детей, </w:t>
            </w:r>
          </w:p>
          <w:p w:rsidR="00F82C0C" w:rsidRDefault="00F82C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объясняет смысл пословицы.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Читают пословицу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просебя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82C0C" w:rsidRDefault="00F82C0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из учащихся читает вслух. Несколько учеников поочерёдно объясняет  смысл пословицы.</w:t>
            </w:r>
          </w:p>
        </w:tc>
      </w:tr>
      <w:tr w:rsidR="00F82C0C" w:rsidTr="00F82C0C">
        <w:trPr>
          <w:trHeight w:val="706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Первичная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усвоения знаний.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Индивидуальная работа с целью закрепления изученной темы.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Соотнесение карточек с изображением строгальных инструментов с их названием.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Соотнесение карточек с изображением строгальных инструментов с карточками, на которых изображены профильные поверхности.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Соотнесение карточек с изображением строгальных инструментов с названиями инструментов и с карточками, на  которых изображены профильные поверхности.</w:t>
            </w:r>
          </w:p>
          <w:p w:rsidR="00F82C0C" w:rsidRDefault="00F82C0C">
            <w:pPr>
              <w:pStyle w:val="a3"/>
              <w:ind w:left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Соотнесение всех карточек ИНСТРУМЕНТ-НАЗВАНИЕ-ПОВЕРХНОСТЬ-НАЗВАНИЕ.</w:t>
            </w:r>
          </w:p>
          <w:p w:rsidR="00F82C0C" w:rsidRDefault="00F82C0C">
            <w:pPr>
              <w:pStyle w:val="a3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по карточкам. После выполнения всех заданий, проводят взаимопроверку. О результатах докладывают учителю, анализируют ошибки.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2C0C" w:rsidTr="00F82C0C">
        <w:trPr>
          <w:trHeight w:val="2215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Контроль и самопроверка знаний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 Самостоятельная работа с целью проверки знаний учащихся по изученной теме.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Учащимся предлагается тест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«Инструменты для профильного строгания».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 Анализ результатов.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После выполнения теста учитель проверяет работы, сообщает и анализирует результаты. 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самостоятельно выполняют тест.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в обсуждении и анализе работ.</w:t>
            </w:r>
          </w:p>
        </w:tc>
      </w:tr>
      <w:tr w:rsidR="00F82C0C" w:rsidTr="00F82C0C">
        <w:trPr>
          <w:trHeight w:val="2215"/>
        </w:trPr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Подведение итогов урока.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  Сообщение о достижении цели поставленной на урок.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  Объективное оценивание  результатов работы учащихся на уроке.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  Подготовка учеников к перемене.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сообщение учителя.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Подают дневники для выставления оценок.</w:t>
            </w:r>
          </w:p>
          <w:p w:rsidR="00F82C0C" w:rsidRDefault="00F82C0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Уборка рабочих мест.</w:t>
            </w:r>
          </w:p>
        </w:tc>
      </w:tr>
    </w:tbl>
    <w:p w:rsidR="00F82C0C" w:rsidRPr="00062E15" w:rsidRDefault="00F82C0C" w:rsidP="00F82C0C">
      <w:pPr>
        <w:jc w:val="center"/>
        <w:rPr>
          <w:b/>
          <w:sz w:val="28"/>
          <w:szCs w:val="28"/>
        </w:rPr>
      </w:pPr>
    </w:p>
    <w:p w:rsidR="00333E00" w:rsidRDefault="00333E00"/>
    <w:sectPr w:rsidR="00333E00" w:rsidSect="00E32C82">
      <w:pgSz w:w="11906" w:h="16838"/>
      <w:pgMar w:top="1134" w:right="850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256BD"/>
    <w:multiLevelType w:val="multilevel"/>
    <w:tmpl w:val="3926B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32F4702A"/>
    <w:multiLevelType w:val="hybridMultilevel"/>
    <w:tmpl w:val="2102C21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A46603F"/>
    <w:multiLevelType w:val="hybridMultilevel"/>
    <w:tmpl w:val="E6642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902B6D"/>
    <w:multiLevelType w:val="hybridMultilevel"/>
    <w:tmpl w:val="73B0A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0C"/>
    <w:rsid w:val="00246215"/>
    <w:rsid w:val="00333E00"/>
    <w:rsid w:val="00734E38"/>
    <w:rsid w:val="00DF433F"/>
    <w:rsid w:val="00F82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0C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82C0C"/>
    <w:pPr>
      <w:suppressAutoHyphens w:val="0"/>
      <w:ind w:left="720"/>
      <w:contextualSpacing/>
    </w:pPr>
    <w:rPr>
      <w:rFonts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0C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2C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82C0C"/>
    <w:pPr>
      <w:suppressAutoHyphens w:val="0"/>
      <w:ind w:left="720"/>
      <w:contextualSpacing/>
    </w:pPr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1098</Words>
  <Characters>6263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2017-11-09T15:11:00Z</dcterms:created>
  <dcterms:modified xsi:type="dcterms:W3CDTF">2017-11-09T15:15:00Z</dcterms:modified>
</cp:coreProperties>
</file>