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03B" w:rsidRPr="00052570" w:rsidRDefault="00A3503B" w:rsidP="00A3503B">
      <w:pPr>
        <w:pStyle w:val="1"/>
        <w:rPr>
          <w:rFonts w:cs="Times New Roman"/>
          <w:sz w:val="28"/>
          <w:szCs w:val="28"/>
          <w:lang w:val="kk-KZ"/>
        </w:rPr>
      </w:pPr>
      <w:r w:rsidRPr="00052570">
        <w:rPr>
          <w:rFonts w:cs="Times New Roman"/>
          <w:sz w:val="28"/>
          <w:szCs w:val="28"/>
          <w:lang w:val="kk-KZ"/>
        </w:rPr>
        <w:t>№1 Ұйым</w:t>
      </w:r>
      <w:r>
        <w:rPr>
          <w:rFonts w:cs="Times New Roman"/>
          <w:sz w:val="28"/>
          <w:szCs w:val="28"/>
          <w:lang w:val="kk-KZ"/>
        </w:rPr>
        <w:t>дастырылған оқу   қызметінің</w:t>
      </w:r>
      <w:r w:rsidRPr="00052570">
        <w:rPr>
          <w:rFonts w:cs="Times New Roman"/>
          <w:sz w:val="28"/>
          <w:szCs w:val="28"/>
          <w:lang w:val="kk-KZ"/>
        </w:rPr>
        <w:t xml:space="preserve">                         </w:t>
      </w:r>
      <w:r>
        <w:rPr>
          <w:rFonts w:cs="Times New Roman"/>
          <w:sz w:val="28"/>
          <w:szCs w:val="28"/>
          <w:lang w:val="kk-KZ"/>
        </w:rPr>
        <w:t>күні:</w:t>
      </w:r>
      <w:r w:rsidRPr="00052570">
        <w:rPr>
          <w:rFonts w:cs="Times New Roman"/>
          <w:sz w:val="28"/>
          <w:szCs w:val="28"/>
          <w:lang w:val="kk-KZ"/>
        </w:rPr>
        <w:t xml:space="preserve">  </w:t>
      </w:r>
      <w:r w:rsidRPr="00052570">
        <w:rPr>
          <w:rFonts w:cs="Times New Roman"/>
          <w:b w:val="0"/>
          <w:sz w:val="28"/>
          <w:szCs w:val="28"/>
          <w:lang w:val="ru-RU"/>
        </w:rPr>
        <w:t>06.09.16ж</w:t>
      </w:r>
      <w:r w:rsidRPr="00052570">
        <w:rPr>
          <w:rFonts w:cs="Times New Roman"/>
          <w:sz w:val="28"/>
          <w:szCs w:val="28"/>
          <w:lang w:val="kk-KZ"/>
        </w:rPr>
        <w:t xml:space="preserve">                                                </w:t>
      </w:r>
      <w:r w:rsidRPr="00052570">
        <w:rPr>
          <w:sz w:val="28"/>
          <w:szCs w:val="28"/>
          <w:lang w:val="kk-KZ"/>
        </w:rPr>
        <w:t xml:space="preserve">технологиялық  картасы   </w:t>
      </w:r>
      <w:r>
        <w:rPr>
          <w:sz w:val="28"/>
          <w:szCs w:val="28"/>
          <w:lang w:val="kk-KZ"/>
        </w:rPr>
        <w:t xml:space="preserve">                              </w:t>
      </w:r>
      <w:r w:rsidRPr="00052570">
        <w:rPr>
          <w:b w:val="0"/>
          <w:sz w:val="28"/>
          <w:szCs w:val="28"/>
          <w:lang w:val="kk-KZ"/>
        </w:rPr>
        <w:t xml:space="preserve">                                                                                  </w:t>
      </w:r>
    </w:p>
    <w:p w:rsidR="00A3503B" w:rsidRPr="00052570" w:rsidRDefault="00A3503B" w:rsidP="00A3503B">
      <w:pPr>
        <w:pStyle w:val="a3"/>
        <w:tabs>
          <w:tab w:val="left" w:pos="838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5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саласы: </w:t>
      </w:r>
      <w:r w:rsidRPr="00052570">
        <w:rPr>
          <w:rFonts w:ascii="Times New Roman" w:hAnsi="Times New Roman" w:cs="Times New Roman"/>
          <w:sz w:val="28"/>
          <w:szCs w:val="28"/>
          <w:lang w:val="kk-KZ"/>
        </w:rPr>
        <w:t>«Таным»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3503B" w:rsidRPr="00052570" w:rsidRDefault="00A3503B" w:rsidP="00A3503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Pr="000525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қоршаған ортамен</w:t>
      </w:r>
      <w:r w:rsidRPr="00052570">
        <w:rPr>
          <w:rFonts w:ascii="Times New Roman" w:hAnsi="Times New Roman" w:cs="Times New Roman"/>
          <w:sz w:val="28"/>
          <w:szCs w:val="28"/>
          <w:lang w:val="kk-KZ"/>
        </w:rPr>
        <w:t xml:space="preserve"> танысу.</w:t>
      </w:r>
    </w:p>
    <w:p w:rsidR="00A3503B" w:rsidRPr="00052570" w:rsidRDefault="00A3503B" w:rsidP="00A3503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570">
        <w:rPr>
          <w:rFonts w:ascii="Times New Roman" w:hAnsi="Times New Roman" w:cs="Times New Roman"/>
          <w:b/>
          <w:sz w:val="28"/>
          <w:szCs w:val="28"/>
          <w:lang w:val="kk-KZ"/>
        </w:rPr>
        <w:t>Тақырыбы</w:t>
      </w:r>
      <w:r w:rsidRPr="00052570">
        <w:rPr>
          <w:rFonts w:ascii="Times New Roman" w:hAnsi="Times New Roman" w:cs="Times New Roman"/>
          <w:sz w:val="28"/>
          <w:szCs w:val="28"/>
          <w:lang w:val="kk-KZ"/>
        </w:rPr>
        <w:t>: «Бақшаның ауласы» Жер,құм, балшық.</w:t>
      </w:r>
    </w:p>
    <w:p w:rsidR="00A3503B" w:rsidRPr="00052570" w:rsidRDefault="00A3503B" w:rsidP="00A3503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5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 w:rsidRPr="00052570">
        <w:rPr>
          <w:rFonts w:ascii="Times New Roman" w:hAnsi="Times New Roman" w:cs="Times New Roman"/>
          <w:sz w:val="28"/>
          <w:szCs w:val="28"/>
          <w:lang w:val="kk-KZ"/>
        </w:rPr>
        <w:t>Қандай жерде өсімдік жақсы өсетінін анықтау.</w:t>
      </w:r>
    </w:p>
    <w:p w:rsidR="00A3503B" w:rsidRPr="00052570" w:rsidRDefault="00A3503B" w:rsidP="00A3503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5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Құрал-жабдық: </w:t>
      </w:r>
      <w:r w:rsidRPr="00052570">
        <w:rPr>
          <w:rFonts w:ascii="Times New Roman" w:hAnsi="Times New Roman" w:cs="Times New Roman"/>
          <w:sz w:val="28"/>
          <w:szCs w:val="28"/>
          <w:lang w:val="kk-KZ"/>
        </w:rPr>
        <w:t>отырғызу үшін үш ыдыс, сұлы, су.</w:t>
      </w:r>
    </w:p>
    <w:p w:rsidR="00A3503B" w:rsidRPr="00052570" w:rsidRDefault="00A3503B" w:rsidP="00A3503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570">
        <w:rPr>
          <w:rFonts w:ascii="Times New Roman" w:hAnsi="Times New Roman" w:cs="Times New Roman"/>
          <w:sz w:val="28"/>
          <w:szCs w:val="28"/>
          <w:lang w:val="kk-KZ"/>
        </w:rPr>
        <w:t>Алдымен жасалатын жұмыс: отырғызу үшін үш сыйымдылық дайындау. «Табиғат әр-түрлі»тақырыбына суретсапар жасау.Қай жерде өсімдік жақсы өсетінін әңгімелеу.</w:t>
      </w:r>
    </w:p>
    <w:p w:rsidR="00A3503B" w:rsidRPr="00052570" w:rsidRDefault="00A3503B" w:rsidP="00A3503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570">
        <w:rPr>
          <w:rFonts w:ascii="Times New Roman" w:hAnsi="Times New Roman" w:cs="Times New Roman"/>
          <w:b/>
          <w:sz w:val="28"/>
          <w:szCs w:val="28"/>
          <w:lang w:val="kk-KZ"/>
        </w:rPr>
        <w:t>Сөздік:</w:t>
      </w:r>
      <w:r w:rsidRPr="00052570">
        <w:rPr>
          <w:rFonts w:ascii="Times New Roman" w:hAnsi="Times New Roman" w:cs="Times New Roman"/>
          <w:sz w:val="28"/>
          <w:szCs w:val="28"/>
          <w:lang w:val="kk-KZ"/>
        </w:rPr>
        <w:t xml:space="preserve"> құм, тас, жер</w:t>
      </w:r>
    </w:p>
    <w:p w:rsidR="00A3503B" w:rsidRPr="00671EE7" w:rsidRDefault="00A3503B" w:rsidP="00A3503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5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Билингвальдік   компонент: </w:t>
      </w:r>
      <w:r w:rsidRPr="00052570">
        <w:rPr>
          <w:rFonts w:ascii="Times New Roman" w:hAnsi="Times New Roman" w:cs="Times New Roman"/>
          <w:sz w:val="28"/>
          <w:szCs w:val="28"/>
          <w:lang w:val="kk-KZ"/>
        </w:rPr>
        <w:t>Тұқым</w:t>
      </w:r>
      <w:r w:rsidRPr="00052570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671EE7">
        <w:rPr>
          <w:rFonts w:ascii="Times New Roman" w:hAnsi="Times New Roman" w:cs="Times New Roman"/>
          <w:sz w:val="28"/>
          <w:szCs w:val="28"/>
          <w:lang w:val="kk-KZ"/>
        </w:rPr>
        <w:t>семена</w:t>
      </w:r>
    </w:p>
    <w:p w:rsidR="00A3503B" w:rsidRPr="00052570" w:rsidRDefault="00A3503B" w:rsidP="00A3503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9807" w:type="dxa"/>
        <w:tblLook w:val="04A0" w:firstRow="1" w:lastRow="0" w:firstColumn="1" w:lastColumn="0" w:noHBand="0" w:noVBand="1"/>
      </w:tblPr>
      <w:tblGrid>
        <w:gridCol w:w="2783"/>
        <w:gridCol w:w="3637"/>
        <w:gridCol w:w="3387"/>
      </w:tblGrid>
      <w:tr w:rsidR="00A3503B" w:rsidRPr="00052570" w:rsidTr="00DE776F">
        <w:tc>
          <w:tcPr>
            <w:tcW w:w="1809" w:type="dxa"/>
          </w:tcPr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Қызметтің </w:t>
            </w:r>
          </w:p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кезеңдері</w:t>
            </w:r>
          </w:p>
        </w:tc>
        <w:tc>
          <w:tcPr>
            <w:tcW w:w="4064" w:type="dxa"/>
          </w:tcPr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Тәрбиешінің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қызметі</w:t>
            </w:r>
          </w:p>
        </w:tc>
        <w:tc>
          <w:tcPr>
            <w:tcW w:w="3934" w:type="dxa"/>
          </w:tcPr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кезеңі</w:t>
            </w:r>
          </w:p>
        </w:tc>
      </w:tr>
      <w:tr w:rsidR="00A3503B" w:rsidRPr="007F0B41" w:rsidTr="00DE776F">
        <w:tc>
          <w:tcPr>
            <w:tcW w:w="1809" w:type="dxa"/>
          </w:tcPr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Мотивациялық қозғаушы</w:t>
            </w:r>
          </w:p>
        </w:tc>
        <w:tc>
          <w:tcPr>
            <w:tcW w:w="4064" w:type="dxa"/>
          </w:tcPr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«Жетеуі бір собықта» ертегісін айтып беру. </w:t>
            </w:r>
          </w:p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Неге бір ғана бұршақ өсті?</w:t>
            </w:r>
          </w:p>
          <w:p w:rsidR="00A3503B" w:rsidRPr="00052570" w:rsidRDefault="00A3503B" w:rsidP="00DE776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бүгін сендермен бақшашы боламызда тұқым отырғызамыз.Жер бізде әр түрлі болады.</w:t>
            </w:r>
          </w:p>
        </w:tc>
        <w:tc>
          <w:tcPr>
            <w:tcW w:w="3934" w:type="dxa"/>
          </w:tcPr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ертегіні тыңдайды да бір бұршақ өсті, өйткені жер астына түскенін айтады.</w:t>
            </w:r>
          </w:p>
        </w:tc>
      </w:tr>
      <w:tr w:rsidR="00A3503B" w:rsidRPr="007F0B41" w:rsidTr="00DE776F">
        <w:tc>
          <w:tcPr>
            <w:tcW w:w="1809" w:type="dxa"/>
          </w:tcPr>
          <w:p w:rsidR="00A3503B" w:rsidRPr="00052570" w:rsidRDefault="00A3503B" w:rsidP="00DE77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Ұйымдастырушылық</w:t>
            </w:r>
          </w:p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ізденіс</w:t>
            </w:r>
          </w:p>
        </w:tc>
        <w:tc>
          <w:tcPr>
            <w:tcW w:w="4064" w:type="dxa"/>
          </w:tcPr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 сыйымдылықта қандай жер бар екенін табайық.</w:t>
            </w:r>
          </w:p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қайсысына тұқым отырғызайық.</w:t>
            </w:r>
          </w:p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503B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(Тәжірбие уақыты бес-он бес күн, осы уақытта балалардың қызығын сақтап қалу керек)</w:t>
            </w:r>
          </w:p>
          <w:p w:rsidR="00A3503B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орыс тілінде: </w:t>
            </w:r>
            <w:r w:rsidRPr="00052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Тұқым</w:t>
            </w:r>
            <w:r w:rsidRPr="0005257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-с</w:t>
            </w:r>
            <w:r w:rsidRPr="00671E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емена</w:t>
            </w:r>
          </w:p>
        </w:tc>
        <w:tc>
          <w:tcPr>
            <w:tcW w:w="3934" w:type="dxa"/>
          </w:tcPr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фишка арқылы біріншісі құм, екіншісі тас, ал үшіншісі жер екенін табады.</w:t>
            </w:r>
          </w:p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үш топқа бөлініп, бірдей тұқым отырғызады.</w:t>
            </w:r>
          </w:p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503B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Суарып, күнде көктегенін бақылайды. </w:t>
            </w:r>
          </w:p>
          <w:p w:rsidR="00A3503B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қайталайды</w:t>
            </w:r>
          </w:p>
        </w:tc>
      </w:tr>
      <w:tr w:rsidR="00A3503B" w:rsidRPr="007F0B41" w:rsidTr="00DE776F">
        <w:tc>
          <w:tcPr>
            <w:tcW w:w="1809" w:type="dxa"/>
          </w:tcPr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Рефлексивті коррекциялаушы</w:t>
            </w:r>
          </w:p>
        </w:tc>
        <w:tc>
          <w:tcPr>
            <w:tcW w:w="4064" w:type="dxa"/>
          </w:tcPr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 сыйымдылықта тұқым шыққанын байқайық.</w:t>
            </w:r>
          </w:p>
        </w:tc>
        <w:tc>
          <w:tcPr>
            <w:tcW w:w="3934" w:type="dxa"/>
          </w:tcPr>
          <w:p w:rsidR="00A3503B" w:rsidRPr="00052570" w:rsidRDefault="00A3503B" w:rsidP="00DE776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25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Тұқым жерде жақсы өскенін, ал тас пен құмда нашар өскенін айтады.</w:t>
            </w:r>
          </w:p>
        </w:tc>
      </w:tr>
    </w:tbl>
    <w:p w:rsidR="00A3503B" w:rsidRPr="00052570" w:rsidRDefault="00A3503B" w:rsidP="00A3503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503B" w:rsidRPr="00052570" w:rsidRDefault="00A3503B" w:rsidP="00A3503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503B" w:rsidRPr="00052570" w:rsidRDefault="00A3503B" w:rsidP="00A3503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2570"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нәтиже:</w:t>
      </w:r>
    </w:p>
    <w:p w:rsidR="00A3503B" w:rsidRPr="00052570" w:rsidRDefault="00A3503B" w:rsidP="00A3503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5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Ұғынады: </w:t>
      </w:r>
      <w:r w:rsidRPr="00052570">
        <w:rPr>
          <w:rFonts w:ascii="Times New Roman" w:hAnsi="Times New Roman" w:cs="Times New Roman"/>
          <w:sz w:val="28"/>
          <w:szCs w:val="28"/>
          <w:lang w:val="kk-KZ"/>
        </w:rPr>
        <w:t>Қандай жерде өсімдік жақсы өседі.</w:t>
      </w:r>
    </w:p>
    <w:p w:rsidR="00A3503B" w:rsidRPr="00052570" w:rsidRDefault="00A3503B" w:rsidP="00A3503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5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Түсінеді: </w:t>
      </w:r>
      <w:r w:rsidRPr="00052570">
        <w:rPr>
          <w:rFonts w:ascii="Times New Roman" w:hAnsi="Times New Roman" w:cs="Times New Roman"/>
          <w:sz w:val="28"/>
          <w:szCs w:val="28"/>
          <w:lang w:val="kk-KZ"/>
        </w:rPr>
        <w:t>Көп уақыт тәжірбиені бақылау.</w:t>
      </w:r>
    </w:p>
    <w:p w:rsidR="00A3503B" w:rsidRPr="00052570" w:rsidRDefault="00A3503B" w:rsidP="00A3503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25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Қолданады: </w:t>
      </w:r>
      <w:r w:rsidRPr="00052570">
        <w:rPr>
          <w:rFonts w:ascii="Times New Roman" w:hAnsi="Times New Roman" w:cs="Times New Roman"/>
          <w:sz w:val="28"/>
          <w:szCs w:val="28"/>
          <w:lang w:val="kk-KZ"/>
        </w:rPr>
        <w:t>Жеңіл тұжырым жасау білу.</w:t>
      </w:r>
    </w:p>
    <w:p w:rsidR="00DD786D" w:rsidRPr="00A3503B" w:rsidRDefault="00DD786D">
      <w:pPr>
        <w:rPr>
          <w:lang w:val="kk-KZ"/>
        </w:rPr>
      </w:pPr>
      <w:bookmarkStart w:id="0" w:name="_GoBack"/>
      <w:bookmarkEnd w:id="0"/>
    </w:p>
    <w:sectPr w:rsidR="00DD786D" w:rsidRPr="00A35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03B"/>
    <w:rsid w:val="00A3503B"/>
    <w:rsid w:val="00DD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03B"/>
  </w:style>
  <w:style w:type="paragraph" w:styleId="1">
    <w:name w:val="heading 1"/>
    <w:basedOn w:val="a"/>
    <w:next w:val="a"/>
    <w:link w:val="10"/>
    <w:qFormat/>
    <w:rsid w:val="00A3503B"/>
    <w:pPr>
      <w:keepNext/>
      <w:tabs>
        <w:tab w:val="num" w:pos="0"/>
      </w:tabs>
      <w:suppressAutoHyphens/>
      <w:spacing w:after="0" w:line="240" w:lineRule="auto"/>
      <w:ind w:left="432" w:hanging="432"/>
      <w:outlineLvl w:val="0"/>
    </w:pPr>
    <w:rPr>
      <w:rFonts w:ascii="Times New Roman" w:eastAsia="Times New Roman" w:hAnsi="Times New Roman" w:cs="Calibri"/>
      <w:b/>
      <w:bCs/>
      <w:sz w:val="24"/>
      <w:szCs w:val="24"/>
      <w:lang w:val="ru-MO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503B"/>
    <w:rPr>
      <w:rFonts w:ascii="Times New Roman" w:eastAsia="Times New Roman" w:hAnsi="Times New Roman" w:cs="Calibri"/>
      <w:b/>
      <w:bCs/>
      <w:sz w:val="24"/>
      <w:szCs w:val="24"/>
      <w:lang w:val="ru-MO" w:eastAsia="ar-SA"/>
    </w:rPr>
  </w:style>
  <w:style w:type="paragraph" w:styleId="a3">
    <w:name w:val="No Spacing"/>
    <w:uiPriority w:val="1"/>
    <w:qFormat/>
    <w:rsid w:val="00A3503B"/>
    <w:pPr>
      <w:spacing w:after="0" w:line="240" w:lineRule="auto"/>
    </w:pPr>
  </w:style>
  <w:style w:type="table" w:styleId="a4">
    <w:name w:val="Table Grid"/>
    <w:basedOn w:val="a1"/>
    <w:uiPriority w:val="59"/>
    <w:rsid w:val="00A350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03B"/>
  </w:style>
  <w:style w:type="paragraph" w:styleId="1">
    <w:name w:val="heading 1"/>
    <w:basedOn w:val="a"/>
    <w:next w:val="a"/>
    <w:link w:val="10"/>
    <w:qFormat/>
    <w:rsid w:val="00A3503B"/>
    <w:pPr>
      <w:keepNext/>
      <w:tabs>
        <w:tab w:val="num" w:pos="0"/>
      </w:tabs>
      <w:suppressAutoHyphens/>
      <w:spacing w:after="0" w:line="240" w:lineRule="auto"/>
      <w:ind w:left="432" w:hanging="432"/>
      <w:outlineLvl w:val="0"/>
    </w:pPr>
    <w:rPr>
      <w:rFonts w:ascii="Times New Roman" w:eastAsia="Times New Roman" w:hAnsi="Times New Roman" w:cs="Calibri"/>
      <w:b/>
      <w:bCs/>
      <w:sz w:val="24"/>
      <w:szCs w:val="24"/>
      <w:lang w:val="ru-MO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503B"/>
    <w:rPr>
      <w:rFonts w:ascii="Times New Roman" w:eastAsia="Times New Roman" w:hAnsi="Times New Roman" w:cs="Calibri"/>
      <w:b/>
      <w:bCs/>
      <w:sz w:val="24"/>
      <w:szCs w:val="24"/>
      <w:lang w:val="ru-MO" w:eastAsia="ar-SA"/>
    </w:rPr>
  </w:style>
  <w:style w:type="paragraph" w:styleId="a3">
    <w:name w:val="No Spacing"/>
    <w:uiPriority w:val="1"/>
    <w:qFormat/>
    <w:rsid w:val="00A3503B"/>
    <w:pPr>
      <w:spacing w:after="0" w:line="240" w:lineRule="auto"/>
    </w:pPr>
  </w:style>
  <w:style w:type="table" w:styleId="a4">
    <w:name w:val="Table Grid"/>
    <w:basedOn w:val="a1"/>
    <w:uiPriority w:val="59"/>
    <w:rsid w:val="00A350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2017-09-11T16:24:00Z</dcterms:created>
  <dcterms:modified xsi:type="dcterms:W3CDTF">2017-09-11T16:25:00Z</dcterms:modified>
</cp:coreProperties>
</file>