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C3E" w:rsidRPr="00B211E4" w:rsidRDefault="00681C3E" w:rsidP="00B211E4">
      <w:pPr>
        <w:pBdr>
          <w:bottom w:val="single" w:sz="6" w:space="0" w:color="D6DDB9"/>
        </w:pBdr>
        <w:spacing w:after="0" w:line="240" w:lineRule="auto"/>
        <w:ind w:right="283"/>
        <w:jc w:val="center"/>
        <w:outlineLvl w:val="0"/>
        <w:rPr>
          <w:rFonts w:ascii="Times New Roman" w:eastAsia="Times New Roman" w:hAnsi="Times New Roman" w:cs="Times New Roman"/>
          <w:b/>
          <w:bCs/>
          <w:kern w:val="36"/>
          <w:sz w:val="24"/>
          <w:szCs w:val="24"/>
          <w:lang w:eastAsia="ru-RU"/>
        </w:rPr>
      </w:pPr>
      <w:r w:rsidRPr="00B211E4">
        <w:rPr>
          <w:rFonts w:ascii="Times New Roman" w:eastAsia="Times New Roman" w:hAnsi="Times New Roman" w:cs="Times New Roman"/>
          <w:b/>
          <w:bCs/>
          <w:kern w:val="36"/>
          <w:sz w:val="24"/>
          <w:szCs w:val="24"/>
          <w:lang w:eastAsia="ru-RU"/>
        </w:rPr>
        <w:t>Экологическое воспитание дошкольников</w:t>
      </w:r>
      <w:bookmarkStart w:id="0" w:name="_GoBack"/>
      <w:bookmarkEnd w:id="0"/>
    </w:p>
    <w:p w:rsidR="00681C3E" w:rsidRPr="00B211E4" w:rsidRDefault="00681C3E" w:rsidP="00B211E4">
      <w:pPr>
        <w:pBdr>
          <w:bottom w:val="single" w:sz="6" w:space="0" w:color="D6DDB9"/>
        </w:pBdr>
        <w:spacing w:after="0" w:line="240" w:lineRule="auto"/>
        <w:ind w:right="283"/>
        <w:jc w:val="center"/>
        <w:outlineLvl w:val="0"/>
        <w:rPr>
          <w:rFonts w:ascii="Times New Roman" w:eastAsia="Times New Roman" w:hAnsi="Times New Roman" w:cs="Times New Roman"/>
          <w:b/>
          <w:bCs/>
          <w:kern w:val="36"/>
          <w:sz w:val="24"/>
          <w:szCs w:val="24"/>
          <w:lang w:eastAsia="ru-RU"/>
        </w:rPr>
      </w:pPr>
      <w:r w:rsidRPr="00B211E4">
        <w:rPr>
          <w:rFonts w:ascii="Times New Roman" w:eastAsia="Times New Roman" w:hAnsi="Times New Roman" w:cs="Times New Roman"/>
          <w:b/>
          <w:bCs/>
          <w:kern w:val="36"/>
          <w:sz w:val="24"/>
          <w:szCs w:val="24"/>
          <w:lang w:eastAsia="ru-RU"/>
        </w:rPr>
        <w:t xml:space="preserve"> посредством дидактических игр</w:t>
      </w:r>
      <w:r w:rsidR="00B211E4" w:rsidRPr="00B211E4">
        <w:rPr>
          <w:rFonts w:ascii="Times New Roman" w:eastAsia="Times New Roman" w:hAnsi="Times New Roman" w:cs="Times New Roman"/>
          <w:b/>
          <w:bCs/>
          <w:kern w:val="36"/>
          <w:sz w:val="24"/>
          <w:szCs w:val="24"/>
          <w:lang w:eastAsia="ru-RU"/>
        </w:rPr>
        <w:t xml:space="preserve"> в контексте ФГОС </w:t>
      </w:r>
      <w:proofErr w:type="gramStart"/>
      <w:r w:rsidR="00B211E4" w:rsidRPr="00B211E4">
        <w:rPr>
          <w:rFonts w:ascii="Times New Roman" w:eastAsia="Times New Roman" w:hAnsi="Times New Roman" w:cs="Times New Roman"/>
          <w:b/>
          <w:bCs/>
          <w:kern w:val="36"/>
          <w:sz w:val="24"/>
          <w:szCs w:val="24"/>
          <w:lang w:eastAsia="ru-RU"/>
        </w:rPr>
        <w:t>ДО</w:t>
      </w:r>
      <w:proofErr w:type="gramEnd"/>
    </w:p>
    <w:p w:rsidR="00681C3E" w:rsidRPr="00B211E4" w:rsidRDefault="00681C3E" w:rsidP="00B211E4">
      <w:pPr>
        <w:spacing w:after="0" w:line="240" w:lineRule="auto"/>
        <w:jc w:val="both"/>
        <w:rPr>
          <w:rFonts w:ascii="Times New Roman" w:hAnsi="Times New Roman" w:cs="Times New Roman"/>
          <w:sz w:val="24"/>
          <w:szCs w:val="24"/>
        </w:rPr>
      </w:pPr>
      <w:r w:rsidRPr="00B211E4">
        <w:rPr>
          <w:rFonts w:ascii="Times New Roman" w:hAnsi="Times New Roman" w:cs="Times New Roman"/>
          <w:sz w:val="24"/>
          <w:szCs w:val="24"/>
        </w:rPr>
        <w:t xml:space="preserve">   Экологическое воспитание является одним из направлений воспитательно-образовательной деятельности дошкольного учреждения. Это важное средство всестороннего развития ребенка-дошкольника, формирования системы знаний о природе и воспитания осознанного отношения к ней.</w:t>
      </w:r>
    </w:p>
    <w:p w:rsidR="00681C3E" w:rsidRPr="00B211E4" w:rsidRDefault="00681C3E" w:rsidP="00B211E4">
      <w:pPr>
        <w:spacing w:after="0" w:line="240" w:lineRule="auto"/>
        <w:jc w:val="both"/>
        <w:rPr>
          <w:rFonts w:ascii="Times New Roman" w:hAnsi="Times New Roman" w:cs="Times New Roman"/>
          <w:sz w:val="24"/>
          <w:szCs w:val="24"/>
        </w:rPr>
      </w:pPr>
      <w:r w:rsidRPr="00B211E4">
        <w:rPr>
          <w:rFonts w:ascii="Times New Roman" w:hAnsi="Times New Roman" w:cs="Times New Roman"/>
          <w:sz w:val="24"/>
          <w:szCs w:val="24"/>
        </w:rPr>
        <w:t xml:space="preserve">      В экологическом воспитании дошкольников широко используются разнообразные игры. Применяются две группы игр:</w:t>
      </w:r>
    </w:p>
    <w:p w:rsidR="00681C3E" w:rsidRPr="00B211E4" w:rsidRDefault="00681C3E" w:rsidP="00B211E4">
      <w:pPr>
        <w:spacing w:after="0" w:line="240" w:lineRule="auto"/>
        <w:jc w:val="both"/>
        <w:rPr>
          <w:rFonts w:ascii="Times New Roman" w:hAnsi="Times New Roman" w:cs="Times New Roman"/>
          <w:sz w:val="24"/>
          <w:szCs w:val="24"/>
        </w:rPr>
      </w:pPr>
      <w:r w:rsidRPr="00B211E4">
        <w:rPr>
          <w:rFonts w:ascii="Times New Roman" w:hAnsi="Times New Roman" w:cs="Times New Roman"/>
          <w:sz w:val="24"/>
          <w:szCs w:val="24"/>
        </w:rPr>
        <w:t>1. Игры с готовым содержанием и правилами;</w:t>
      </w:r>
    </w:p>
    <w:p w:rsidR="00681C3E" w:rsidRPr="00B211E4" w:rsidRDefault="00681C3E" w:rsidP="00B211E4">
      <w:pPr>
        <w:spacing w:after="0" w:line="240" w:lineRule="auto"/>
        <w:jc w:val="both"/>
        <w:rPr>
          <w:rFonts w:ascii="Times New Roman" w:hAnsi="Times New Roman" w:cs="Times New Roman"/>
          <w:sz w:val="24"/>
          <w:szCs w:val="24"/>
        </w:rPr>
      </w:pPr>
      <w:r w:rsidRPr="00B211E4">
        <w:rPr>
          <w:rFonts w:ascii="Times New Roman" w:hAnsi="Times New Roman" w:cs="Times New Roman"/>
          <w:sz w:val="24"/>
          <w:szCs w:val="24"/>
        </w:rPr>
        <w:t>2. Творческие игры.</w:t>
      </w:r>
    </w:p>
    <w:p w:rsidR="00681C3E" w:rsidRPr="00B211E4" w:rsidRDefault="00681C3E" w:rsidP="00B211E4">
      <w:pPr>
        <w:spacing w:after="0" w:line="240" w:lineRule="auto"/>
        <w:jc w:val="both"/>
        <w:rPr>
          <w:rFonts w:ascii="Times New Roman" w:hAnsi="Times New Roman" w:cs="Times New Roman"/>
          <w:sz w:val="24"/>
          <w:szCs w:val="24"/>
        </w:rPr>
      </w:pPr>
      <w:r w:rsidRPr="00B211E4">
        <w:rPr>
          <w:rFonts w:ascii="Times New Roman" w:hAnsi="Times New Roman" w:cs="Times New Roman"/>
          <w:sz w:val="24"/>
          <w:szCs w:val="24"/>
        </w:rPr>
        <w:t>Игры с готовым содержанием и правилами. Из этой группы игр используют дидактические и подвижные игры.</w:t>
      </w:r>
    </w:p>
    <w:p w:rsidR="00681C3E" w:rsidRPr="00B211E4" w:rsidRDefault="00681C3E" w:rsidP="00B211E4">
      <w:pPr>
        <w:spacing w:after="0" w:line="240" w:lineRule="auto"/>
        <w:jc w:val="both"/>
        <w:rPr>
          <w:rFonts w:ascii="Times New Roman" w:hAnsi="Times New Roman" w:cs="Times New Roman"/>
          <w:sz w:val="24"/>
          <w:szCs w:val="24"/>
        </w:rPr>
      </w:pPr>
      <w:r w:rsidRPr="00B211E4">
        <w:rPr>
          <w:rFonts w:ascii="Times New Roman" w:hAnsi="Times New Roman" w:cs="Times New Roman"/>
          <w:sz w:val="24"/>
          <w:szCs w:val="24"/>
        </w:rPr>
        <w:t>Дидактические игры – это игры с правилами, имеющие готовое содержание. В процессе дидактических игр дети уточняют, закрепляют, расширяют имеющиеся у них знания о предметах и явлениях природы, растениях, животных. При этом игры способствуют развитию памяти, внимания, наблюдательности, учат детей применять имеющиеся знания в новых условиях, активизируют разнообразные умственные процессы, обогащают словарь, способствуют воспитанию умения играть вместе. Игры дают возможность детям оперировать самими предметами природы, сравнивать их, отмечать изменение отдельных внешних признаков. Многие игры подводят детей к умению обобщать и классифицировать, вызывают эмоциональное отношение к природе.</w:t>
      </w:r>
    </w:p>
    <w:p w:rsidR="00681C3E" w:rsidRPr="00B211E4" w:rsidRDefault="00681C3E" w:rsidP="00B211E4">
      <w:pPr>
        <w:spacing w:after="0" w:line="240" w:lineRule="auto"/>
        <w:jc w:val="both"/>
        <w:rPr>
          <w:rFonts w:ascii="Times New Roman" w:hAnsi="Times New Roman" w:cs="Times New Roman"/>
          <w:sz w:val="24"/>
          <w:szCs w:val="24"/>
        </w:rPr>
      </w:pPr>
      <w:r w:rsidRPr="00B211E4">
        <w:rPr>
          <w:rFonts w:ascii="Times New Roman" w:hAnsi="Times New Roman" w:cs="Times New Roman"/>
          <w:sz w:val="24"/>
          <w:szCs w:val="24"/>
        </w:rPr>
        <w:t>Дидактические игры можно проводить с детьми как коллективно, так и индивидуально, усложняя их с учетом возраста детей. Усложнение должно идти за счет расширения знаний и развития мыслительных операций и действий. Дидактические игры проводят в часы досуга, на занятиях и прогулках.</w:t>
      </w:r>
    </w:p>
    <w:p w:rsidR="00681C3E" w:rsidRPr="00B211E4" w:rsidRDefault="00681C3E" w:rsidP="00B211E4">
      <w:pPr>
        <w:spacing w:after="0" w:line="240" w:lineRule="auto"/>
        <w:jc w:val="both"/>
        <w:rPr>
          <w:rFonts w:ascii="Times New Roman" w:hAnsi="Times New Roman" w:cs="Times New Roman"/>
          <w:sz w:val="24"/>
          <w:szCs w:val="24"/>
        </w:rPr>
      </w:pPr>
      <w:r w:rsidRPr="00B211E4">
        <w:rPr>
          <w:rFonts w:ascii="Times New Roman" w:hAnsi="Times New Roman" w:cs="Times New Roman"/>
          <w:sz w:val="24"/>
          <w:szCs w:val="24"/>
        </w:rPr>
        <w:t>Игры-занятия проводятся по определенному программному содержанию. Воспитателю в них принадлежит ведущая роль. Игровая форма придает таким занятиям занимательность, обучение идет в процессе выполнения игровых правил, действий. Игры-занятия проводятся во всех возрастных группах.</w:t>
      </w:r>
    </w:p>
    <w:p w:rsidR="00681C3E" w:rsidRPr="00B211E4" w:rsidRDefault="00681C3E" w:rsidP="00B211E4">
      <w:pPr>
        <w:spacing w:after="0" w:line="240" w:lineRule="auto"/>
        <w:jc w:val="both"/>
        <w:rPr>
          <w:rFonts w:ascii="Times New Roman" w:hAnsi="Times New Roman" w:cs="Times New Roman"/>
          <w:sz w:val="24"/>
          <w:szCs w:val="24"/>
        </w:rPr>
      </w:pPr>
      <w:r w:rsidRPr="00B211E4">
        <w:rPr>
          <w:rFonts w:ascii="Times New Roman" w:hAnsi="Times New Roman" w:cs="Times New Roman"/>
          <w:sz w:val="24"/>
          <w:szCs w:val="24"/>
        </w:rPr>
        <w:t>Дидактические игры по характеру используемого материала делятся на предметные игры, настольно-печатные и словесные.</w:t>
      </w:r>
    </w:p>
    <w:p w:rsidR="00681C3E" w:rsidRPr="00B211E4" w:rsidRDefault="00681C3E" w:rsidP="00B211E4">
      <w:pPr>
        <w:spacing w:after="0" w:line="240" w:lineRule="auto"/>
        <w:jc w:val="both"/>
        <w:rPr>
          <w:rFonts w:ascii="Times New Roman" w:hAnsi="Times New Roman" w:cs="Times New Roman"/>
          <w:sz w:val="24"/>
          <w:szCs w:val="24"/>
        </w:rPr>
      </w:pPr>
      <w:r w:rsidRPr="00B211E4">
        <w:rPr>
          <w:rFonts w:ascii="Times New Roman" w:hAnsi="Times New Roman" w:cs="Times New Roman"/>
          <w:sz w:val="24"/>
          <w:szCs w:val="24"/>
        </w:rPr>
        <w:t>Предметные игры – это игры с использованием различных предметов природы (листья, семена, цветы, фрукты, овощи). В качестве примера таких игр можно назвать «Вершки и корешки», «Путаница», «Чудесный мешочек», «Узнай на вкус» и т.д. В предметных играх уточняются, конкретизируются и обогащаются представления детей о свойствах и качествах тех или иных объектов природы.</w:t>
      </w:r>
    </w:p>
    <w:p w:rsidR="00681C3E" w:rsidRPr="00B211E4" w:rsidRDefault="00681C3E" w:rsidP="00B211E4">
      <w:pPr>
        <w:spacing w:after="0" w:line="240" w:lineRule="auto"/>
        <w:jc w:val="both"/>
        <w:rPr>
          <w:rFonts w:ascii="Times New Roman" w:hAnsi="Times New Roman" w:cs="Times New Roman"/>
          <w:sz w:val="24"/>
          <w:szCs w:val="24"/>
        </w:rPr>
      </w:pPr>
      <w:r w:rsidRPr="00B211E4">
        <w:rPr>
          <w:rFonts w:ascii="Times New Roman" w:hAnsi="Times New Roman" w:cs="Times New Roman"/>
          <w:sz w:val="24"/>
          <w:szCs w:val="24"/>
        </w:rPr>
        <w:t xml:space="preserve">Младшим детям можно давать несложные задания («Найди по листу дерево», «Узнай на вкус», найди такой же по цвету», «Принеси желтый листок», «Разложи листочки по порядку: самый большой, поменьше, маленький» и т.д.), которые позволяют упражнять детей в различении предметов по качествам и свойствам. Задания способствуют формированию </w:t>
      </w:r>
      <w:proofErr w:type="spellStart"/>
      <w:r w:rsidRPr="00B211E4">
        <w:rPr>
          <w:rFonts w:ascii="Times New Roman" w:hAnsi="Times New Roman" w:cs="Times New Roman"/>
          <w:sz w:val="24"/>
          <w:szCs w:val="24"/>
        </w:rPr>
        <w:t>сенсорики</w:t>
      </w:r>
      <w:proofErr w:type="spellEnd"/>
      <w:r w:rsidRPr="00B211E4">
        <w:rPr>
          <w:rFonts w:ascii="Times New Roman" w:hAnsi="Times New Roman" w:cs="Times New Roman"/>
          <w:sz w:val="24"/>
          <w:szCs w:val="24"/>
        </w:rPr>
        <w:t>, развивают наблюдательность. Проводятся они со всей группой детей и с ее частью. Особое значение игровые упражнения имеют в младшей и средней группах. Старшие дети уже могут определять оттенки цветов, листьев, овощей и фруктов, выделять отдельные части растений, группировать растения по принадлежности, по месту произрастания и другим признакам.</w:t>
      </w:r>
    </w:p>
    <w:p w:rsidR="00681C3E" w:rsidRPr="00B211E4" w:rsidRDefault="00681C3E" w:rsidP="00B211E4">
      <w:pPr>
        <w:spacing w:after="0" w:line="240" w:lineRule="auto"/>
        <w:jc w:val="both"/>
        <w:rPr>
          <w:rFonts w:ascii="Times New Roman" w:hAnsi="Times New Roman" w:cs="Times New Roman"/>
          <w:sz w:val="24"/>
          <w:szCs w:val="24"/>
        </w:rPr>
      </w:pPr>
      <w:proofErr w:type="gramStart"/>
      <w:r w:rsidRPr="00B211E4">
        <w:rPr>
          <w:rFonts w:ascii="Times New Roman" w:hAnsi="Times New Roman" w:cs="Times New Roman"/>
          <w:sz w:val="24"/>
          <w:szCs w:val="24"/>
        </w:rPr>
        <w:t>Настольно-печатные игры – это игры типа лото, домино, разрезные и парные картинки («Зоологическое лото», «Ботаническое лото», «Четыре времени года», «Малыши».</w:t>
      </w:r>
      <w:proofErr w:type="gramEnd"/>
      <w:r w:rsidRPr="00B211E4">
        <w:rPr>
          <w:rFonts w:ascii="Times New Roman" w:hAnsi="Times New Roman" w:cs="Times New Roman"/>
          <w:sz w:val="24"/>
          <w:szCs w:val="24"/>
        </w:rPr>
        <w:t xml:space="preserve"> </w:t>
      </w:r>
      <w:proofErr w:type="gramStart"/>
      <w:r w:rsidRPr="00B211E4">
        <w:rPr>
          <w:rFonts w:ascii="Times New Roman" w:hAnsi="Times New Roman" w:cs="Times New Roman"/>
          <w:sz w:val="24"/>
          <w:szCs w:val="24"/>
        </w:rPr>
        <w:t>«Растения», «Подбери листок» и т.д.).</w:t>
      </w:r>
      <w:proofErr w:type="gramEnd"/>
    </w:p>
    <w:p w:rsidR="00681C3E" w:rsidRPr="00B211E4" w:rsidRDefault="00681C3E" w:rsidP="00B211E4">
      <w:pPr>
        <w:spacing w:after="0" w:line="240" w:lineRule="auto"/>
        <w:jc w:val="both"/>
        <w:rPr>
          <w:rFonts w:ascii="Times New Roman" w:hAnsi="Times New Roman" w:cs="Times New Roman"/>
          <w:sz w:val="24"/>
          <w:szCs w:val="24"/>
        </w:rPr>
      </w:pPr>
      <w:r w:rsidRPr="00B211E4">
        <w:rPr>
          <w:rFonts w:ascii="Times New Roman" w:hAnsi="Times New Roman" w:cs="Times New Roman"/>
          <w:sz w:val="24"/>
          <w:szCs w:val="24"/>
        </w:rPr>
        <w:t xml:space="preserve">В этих играх уточняются, систематизируются и классифицируются знания детей о растениях, животных, явлениях неживой природы. Игры сопровождаются словом, которое либо предваряет восприятие картинки, либо сочетается с ним (у детей формируется умение по слову восстанавливать образ), а это требует быстрой реакции и мобилизации знаний. Подобные игры предназначены для небольшого числа </w:t>
      </w:r>
      <w:proofErr w:type="gramStart"/>
      <w:r w:rsidRPr="00B211E4">
        <w:rPr>
          <w:rFonts w:ascii="Times New Roman" w:hAnsi="Times New Roman" w:cs="Times New Roman"/>
          <w:sz w:val="24"/>
          <w:szCs w:val="24"/>
        </w:rPr>
        <w:t>играющих</w:t>
      </w:r>
      <w:proofErr w:type="gramEnd"/>
      <w:r w:rsidRPr="00B211E4">
        <w:rPr>
          <w:rFonts w:ascii="Times New Roman" w:hAnsi="Times New Roman" w:cs="Times New Roman"/>
          <w:sz w:val="24"/>
          <w:szCs w:val="24"/>
        </w:rPr>
        <w:t xml:space="preserve"> и используются в повседневной жизни.</w:t>
      </w:r>
    </w:p>
    <w:p w:rsidR="00681C3E" w:rsidRPr="00B211E4" w:rsidRDefault="00681C3E" w:rsidP="00B211E4">
      <w:pPr>
        <w:spacing w:after="0" w:line="240" w:lineRule="auto"/>
        <w:jc w:val="both"/>
        <w:rPr>
          <w:rFonts w:ascii="Times New Roman" w:hAnsi="Times New Roman" w:cs="Times New Roman"/>
          <w:sz w:val="24"/>
          <w:szCs w:val="24"/>
        </w:rPr>
      </w:pPr>
      <w:r w:rsidRPr="00B211E4">
        <w:rPr>
          <w:rFonts w:ascii="Times New Roman" w:hAnsi="Times New Roman" w:cs="Times New Roman"/>
          <w:sz w:val="24"/>
          <w:szCs w:val="24"/>
        </w:rPr>
        <w:lastRenderedPageBreak/>
        <w:t>В младшей группе дети чаще всего подбирают картинки с изображением цветов, овощей, фруктов, животных попарно или на общую карту. В старшей группе большое место уделяется играм, где дети классифицируют предметы и делают обобщения.</w:t>
      </w:r>
    </w:p>
    <w:p w:rsidR="00681C3E" w:rsidRPr="00B211E4" w:rsidRDefault="00681C3E" w:rsidP="00B211E4">
      <w:pPr>
        <w:spacing w:after="0" w:line="240" w:lineRule="auto"/>
        <w:jc w:val="both"/>
        <w:rPr>
          <w:rFonts w:ascii="Times New Roman" w:hAnsi="Times New Roman" w:cs="Times New Roman"/>
          <w:sz w:val="24"/>
          <w:szCs w:val="24"/>
        </w:rPr>
      </w:pPr>
      <w:r w:rsidRPr="00B211E4">
        <w:rPr>
          <w:rFonts w:ascii="Times New Roman" w:hAnsi="Times New Roman" w:cs="Times New Roman"/>
          <w:sz w:val="24"/>
          <w:szCs w:val="24"/>
        </w:rPr>
        <w:t xml:space="preserve">Словесные игры – это игры, содержанием которых являются разнообразные знания, имеющиеся у детей, и само слово. Проводятся они для закрепления у детей знаний о свойствах и признаках тех или иных предметов. В некоторых играх знания о природе обобщаются и систематизируются. Словесные игры развивают внимание, сообразительность, быстроту реакции, связную речь. </w:t>
      </w:r>
      <w:proofErr w:type="gramStart"/>
      <w:r w:rsidRPr="00B211E4">
        <w:rPr>
          <w:rFonts w:ascii="Times New Roman" w:hAnsi="Times New Roman" w:cs="Times New Roman"/>
          <w:sz w:val="24"/>
          <w:szCs w:val="24"/>
        </w:rPr>
        <w:t>Это игры типа «Кто летает, бегает и прыгает?», «Что это за птица?», «Когда это бывает?», «В воде, в воздухе, на земле», «Нужно – не нужно» и т.д.</w:t>
      </w:r>
      <w:proofErr w:type="gramEnd"/>
    </w:p>
    <w:p w:rsidR="00681C3E" w:rsidRPr="00B211E4" w:rsidRDefault="00681C3E" w:rsidP="00B211E4">
      <w:pPr>
        <w:spacing w:after="0" w:line="240" w:lineRule="auto"/>
        <w:jc w:val="both"/>
        <w:rPr>
          <w:rFonts w:ascii="Times New Roman" w:hAnsi="Times New Roman" w:cs="Times New Roman"/>
          <w:sz w:val="24"/>
          <w:szCs w:val="24"/>
        </w:rPr>
      </w:pPr>
      <w:r w:rsidRPr="00B211E4">
        <w:rPr>
          <w:rFonts w:ascii="Times New Roman" w:hAnsi="Times New Roman" w:cs="Times New Roman"/>
          <w:sz w:val="24"/>
          <w:szCs w:val="24"/>
        </w:rPr>
        <w:t>Подвижные игры природоведческого характера связаны с подражанием повадкам животных, их образу жизни. В некоторых отражаются явления неживой природы. К таким играм относятся, например, «Наседка с цыплятами», «Мыши и кот», «Солнышко и дождик», «Волки и овцы» и т.д. Подражая действиям, имитируя звуки, дети закрепляют знания. Получаемая в ходе игры радость способствует углублению интереса к природе.</w:t>
      </w:r>
    </w:p>
    <w:p w:rsidR="00681C3E" w:rsidRPr="00B211E4" w:rsidRDefault="00681C3E" w:rsidP="00B211E4">
      <w:pPr>
        <w:spacing w:after="0" w:line="240" w:lineRule="auto"/>
        <w:jc w:val="both"/>
        <w:rPr>
          <w:rFonts w:ascii="Times New Roman" w:hAnsi="Times New Roman" w:cs="Times New Roman"/>
          <w:sz w:val="24"/>
          <w:szCs w:val="24"/>
        </w:rPr>
      </w:pPr>
      <w:r w:rsidRPr="00B211E4">
        <w:rPr>
          <w:rFonts w:ascii="Times New Roman" w:hAnsi="Times New Roman" w:cs="Times New Roman"/>
          <w:sz w:val="24"/>
          <w:szCs w:val="24"/>
        </w:rPr>
        <w:t>Методика обучения игре. Каждой новой игре детей нужно обучать. Обучение имеет поэтапный характер.</w:t>
      </w:r>
    </w:p>
    <w:p w:rsidR="00681C3E" w:rsidRPr="00B211E4" w:rsidRDefault="00681C3E" w:rsidP="00B211E4">
      <w:pPr>
        <w:spacing w:after="0" w:line="240" w:lineRule="auto"/>
        <w:jc w:val="both"/>
        <w:rPr>
          <w:rFonts w:ascii="Times New Roman" w:hAnsi="Times New Roman" w:cs="Times New Roman"/>
          <w:sz w:val="24"/>
          <w:szCs w:val="24"/>
        </w:rPr>
      </w:pPr>
      <w:r w:rsidRPr="00B211E4">
        <w:rPr>
          <w:rFonts w:ascii="Times New Roman" w:hAnsi="Times New Roman" w:cs="Times New Roman"/>
          <w:sz w:val="24"/>
          <w:szCs w:val="24"/>
        </w:rPr>
        <w:t xml:space="preserve">В младших группах на первом этапе воспитатель проигрывает игру вместе с детьми. По ходу игры он сообщает одно правило и тут же его реализует, при </w:t>
      </w:r>
      <w:proofErr w:type="gramStart"/>
      <w:r w:rsidRPr="00B211E4">
        <w:rPr>
          <w:rFonts w:ascii="Times New Roman" w:hAnsi="Times New Roman" w:cs="Times New Roman"/>
          <w:sz w:val="24"/>
          <w:szCs w:val="24"/>
        </w:rPr>
        <w:t>повторных</w:t>
      </w:r>
      <w:proofErr w:type="gramEnd"/>
      <w:r w:rsidRPr="00B211E4">
        <w:rPr>
          <w:rFonts w:ascii="Times New Roman" w:hAnsi="Times New Roman" w:cs="Times New Roman"/>
          <w:sz w:val="24"/>
          <w:szCs w:val="24"/>
        </w:rPr>
        <w:t xml:space="preserve">  </w:t>
      </w:r>
      <w:proofErr w:type="spellStart"/>
      <w:r w:rsidRPr="00B211E4">
        <w:rPr>
          <w:rFonts w:ascii="Times New Roman" w:hAnsi="Times New Roman" w:cs="Times New Roman"/>
          <w:sz w:val="24"/>
          <w:szCs w:val="24"/>
        </w:rPr>
        <w:t>проигрываниях</w:t>
      </w:r>
      <w:proofErr w:type="spellEnd"/>
      <w:r w:rsidRPr="00B211E4">
        <w:rPr>
          <w:rFonts w:ascii="Times New Roman" w:hAnsi="Times New Roman" w:cs="Times New Roman"/>
          <w:sz w:val="24"/>
          <w:szCs w:val="24"/>
        </w:rPr>
        <w:t xml:space="preserve"> сообщает дополнительные правила. На втором этапе воспитатель выключается из активного участия в игре – он руководит со стороны: помогает детям, направляет игру. На третьем этапе дети играют самостоятельно. Воспитатель лишь наблюдает за действиями дошкольников.</w:t>
      </w:r>
    </w:p>
    <w:p w:rsidR="00681C3E" w:rsidRPr="00B211E4" w:rsidRDefault="00681C3E" w:rsidP="00B211E4">
      <w:pPr>
        <w:spacing w:after="0" w:line="240" w:lineRule="auto"/>
        <w:jc w:val="both"/>
        <w:rPr>
          <w:rFonts w:ascii="Times New Roman" w:hAnsi="Times New Roman" w:cs="Times New Roman"/>
          <w:sz w:val="24"/>
          <w:szCs w:val="24"/>
        </w:rPr>
      </w:pPr>
      <w:r w:rsidRPr="00B211E4">
        <w:rPr>
          <w:rFonts w:ascii="Times New Roman" w:hAnsi="Times New Roman" w:cs="Times New Roman"/>
          <w:sz w:val="24"/>
          <w:szCs w:val="24"/>
        </w:rPr>
        <w:t xml:space="preserve">Начиная со средней группы путь обучения игре иной. Воспитатель рассказывает содержание игры, предварительно вычленяя 1-2 </w:t>
      </w:r>
      <w:proofErr w:type="gramStart"/>
      <w:r w:rsidRPr="00B211E4">
        <w:rPr>
          <w:rFonts w:ascii="Times New Roman" w:hAnsi="Times New Roman" w:cs="Times New Roman"/>
          <w:sz w:val="24"/>
          <w:szCs w:val="24"/>
        </w:rPr>
        <w:t>важных</w:t>
      </w:r>
      <w:proofErr w:type="gramEnd"/>
      <w:r w:rsidRPr="00B211E4">
        <w:rPr>
          <w:rFonts w:ascii="Times New Roman" w:hAnsi="Times New Roman" w:cs="Times New Roman"/>
          <w:sz w:val="24"/>
          <w:szCs w:val="24"/>
        </w:rPr>
        <w:t xml:space="preserve"> правила. По ходу игры он еще раз подчеркивает эти правила, показывает игровые действия, дает дополнительные правила. Таким образом, обучение игре на первом этапе – рассказ о содержании, ознакомление с правилами в ходе игры.</w:t>
      </w:r>
    </w:p>
    <w:p w:rsidR="00681C3E" w:rsidRPr="00B211E4" w:rsidRDefault="00681C3E" w:rsidP="00B211E4">
      <w:pPr>
        <w:spacing w:after="0" w:line="240" w:lineRule="auto"/>
        <w:jc w:val="both"/>
        <w:rPr>
          <w:rFonts w:ascii="Times New Roman" w:hAnsi="Times New Roman" w:cs="Times New Roman"/>
          <w:sz w:val="24"/>
          <w:szCs w:val="24"/>
        </w:rPr>
      </w:pPr>
      <w:r w:rsidRPr="00B211E4">
        <w:rPr>
          <w:rFonts w:ascii="Times New Roman" w:hAnsi="Times New Roman" w:cs="Times New Roman"/>
          <w:sz w:val="24"/>
          <w:szCs w:val="24"/>
        </w:rPr>
        <w:t>На следующем этапе дети играют самостоятельно. Воспитатель наблюдает за игрой, помогает, исправляет ошибки, разрешает конфликты. Когда интерес к игре пропадает, педагог дает новый ее вариант.</w:t>
      </w:r>
    </w:p>
    <w:p w:rsidR="00681C3E" w:rsidRPr="00B211E4" w:rsidRDefault="00681C3E" w:rsidP="00B211E4">
      <w:pPr>
        <w:spacing w:after="0" w:line="240" w:lineRule="auto"/>
        <w:jc w:val="both"/>
        <w:rPr>
          <w:rFonts w:ascii="Times New Roman" w:hAnsi="Times New Roman" w:cs="Times New Roman"/>
          <w:sz w:val="24"/>
          <w:szCs w:val="24"/>
        </w:rPr>
      </w:pPr>
      <w:r w:rsidRPr="00B211E4">
        <w:rPr>
          <w:rFonts w:ascii="Times New Roman" w:hAnsi="Times New Roman" w:cs="Times New Roman"/>
          <w:sz w:val="24"/>
          <w:szCs w:val="24"/>
        </w:rPr>
        <w:t>Творческие игры природоведческого содержания. Большое значение для развития детей имеют творческие игры, связанные с природой. В них дошкольники отражают впечатления, полученные в процессе занятий и повседневной жизни. Основная особенность творческих игр: они организуются и проводятся по инициативе самих детей, которые действуют самостоятельно. Во время игр дети усваивают знания о труде взрослых в природе (работа на птицеферме, в свинарнике, теплице и т.д.), идет процесс осознания значения труда взрослых, формируется положительное отношение к нему.</w:t>
      </w:r>
    </w:p>
    <w:p w:rsidR="00681C3E" w:rsidRPr="00B211E4" w:rsidRDefault="00681C3E" w:rsidP="00B211E4">
      <w:pPr>
        <w:spacing w:after="0" w:line="240" w:lineRule="auto"/>
        <w:jc w:val="both"/>
        <w:rPr>
          <w:rFonts w:ascii="Times New Roman" w:hAnsi="Times New Roman" w:cs="Times New Roman"/>
          <w:sz w:val="24"/>
          <w:szCs w:val="24"/>
        </w:rPr>
      </w:pPr>
      <w:r w:rsidRPr="00B211E4">
        <w:rPr>
          <w:rFonts w:ascii="Times New Roman" w:hAnsi="Times New Roman" w:cs="Times New Roman"/>
          <w:sz w:val="24"/>
          <w:szCs w:val="24"/>
        </w:rPr>
        <w:t>Особое значение для развития детей в возрасте от 3 до 7 лет имеют творческие или ролевые игры. Они характеризуются следующими особенностями:</w:t>
      </w:r>
    </w:p>
    <w:p w:rsidR="00681C3E" w:rsidRPr="00B211E4" w:rsidRDefault="00681C3E" w:rsidP="00B211E4">
      <w:pPr>
        <w:spacing w:after="0" w:line="240" w:lineRule="auto"/>
        <w:jc w:val="both"/>
        <w:rPr>
          <w:rFonts w:ascii="Times New Roman" w:hAnsi="Times New Roman" w:cs="Times New Roman"/>
          <w:sz w:val="24"/>
          <w:szCs w:val="24"/>
        </w:rPr>
      </w:pPr>
      <w:r w:rsidRPr="00B211E4">
        <w:rPr>
          <w:rFonts w:ascii="Times New Roman" w:hAnsi="Times New Roman" w:cs="Times New Roman"/>
          <w:sz w:val="24"/>
          <w:szCs w:val="24"/>
        </w:rPr>
        <w:t>- Игра представляет собой форму активного отражения ребенком окружающей его жизни людей.</w:t>
      </w:r>
    </w:p>
    <w:p w:rsidR="00681C3E" w:rsidRPr="00B211E4" w:rsidRDefault="00681C3E" w:rsidP="00B211E4">
      <w:pPr>
        <w:spacing w:after="0" w:line="240" w:lineRule="auto"/>
        <w:jc w:val="both"/>
        <w:rPr>
          <w:rFonts w:ascii="Times New Roman" w:hAnsi="Times New Roman" w:cs="Times New Roman"/>
          <w:sz w:val="24"/>
          <w:szCs w:val="24"/>
        </w:rPr>
      </w:pPr>
      <w:r w:rsidRPr="00B211E4">
        <w:rPr>
          <w:rFonts w:ascii="Times New Roman" w:hAnsi="Times New Roman" w:cs="Times New Roman"/>
          <w:sz w:val="24"/>
          <w:szCs w:val="24"/>
        </w:rPr>
        <w:t>- Отличительной особенность игры является и сам способ, которым ребенок пользуется в этой деятельности. Игра осуществляется комплексными действиями, а не отдельными движениями (как, например, в труде, письме, рисовании).</w:t>
      </w:r>
    </w:p>
    <w:p w:rsidR="00681C3E" w:rsidRPr="00B211E4" w:rsidRDefault="00681C3E" w:rsidP="00B211E4">
      <w:pPr>
        <w:spacing w:after="0" w:line="240" w:lineRule="auto"/>
        <w:jc w:val="both"/>
        <w:rPr>
          <w:rFonts w:ascii="Times New Roman" w:hAnsi="Times New Roman" w:cs="Times New Roman"/>
          <w:sz w:val="24"/>
          <w:szCs w:val="24"/>
        </w:rPr>
      </w:pPr>
      <w:r w:rsidRPr="00B211E4">
        <w:rPr>
          <w:rFonts w:ascii="Times New Roman" w:hAnsi="Times New Roman" w:cs="Times New Roman"/>
          <w:sz w:val="24"/>
          <w:szCs w:val="24"/>
        </w:rPr>
        <w:t>- Игра, как и всякая другая человеческая деятельность, имеет общественный характер, поэтому она меняется с изменением исторических условий жизни людей.</w:t>
      </w:r>
    </w:p>
    <w:p w:rsidR="00681C3E" w:rsidRPr="00B211E4" w:rsidRDefault="00681C3E" w:rsidP="00B211E4">
      <w:pPr>
        <w:spacing w:after="0" w:line="240" w:lineRule="auto"/>
        <w:jc w:val="both"/>
        <w:rPr>
          <w:rFonts w:ascii="Times New Roman" w:hAnsi="Times New Roman" w:cs="Times New Roman"/>
          <w:sz w:val="24"/>
          <w:szCs w:val="24"/>
        </w:rPr>
      </w:pPr>
      <w:r w:rsidRPr="00B211E4">
        <w:rPr>
          <w:rFonts w:ascii="Times New Roman" w:hAnsi="Times New Roman" w:cs="Times New Roman"/>
          <w:sz w:val="24"/>
          <w:szCs w:val="24"/>
        </w:rPr>
        <w:t>- Игра является формой творческого отражения ребенком действительности. Играя, дети вносят в свои игры много собственных выдумок, фантазии, комбинирования.</w:t>
      </w:r>
    </w:p>
    <w:p w:rsidR="00681C3E" w:rsidRPr="00B211E4" w:rsidRDefault="00681C3E" w:rsidP="00B211E4">
      <w:pPr>
        <w:spacing w:after="0" w:line="240" w:lineRule="auto"/>
        <w:jc w:val="both"/>
        <w:rPr>
          <w:rFonts w:ascii="Times New Roman" w:hAnsi="Times New Roman" w:cs="Times New Roman"/>
          <w:sz w:val="24"/>
          <w:szCs w:val="24"/>
        </w:rPr>
      </w:pPr>
      <w:r w:rsidRPr="00B211E4">
        <w:rPr>
          <w:rFonts w:ascii="Times New Roman" w:hAnsi="Times New Roman" w:cs="Times New Roman"/>
          <w:sz w:val="24"/>
          <w:szCs w:val="24"/>
        </w:rPr>
        <w:t>- Игра есть оперирование знаниями, средство их уточнения и обогащения, путь упражнения, и развития познавательных и нравственный способностей и сил ребенка.</w:t>
      </w:r>
    </w:p>
    <w:p w:rsidR="00681C3E" w:rsidRPr="00B211E4" w:rsidRDefault="00681C3E" w:rsidP="00B211E4">
      <w:pPr>
        <w:spacing w:after="0" w:line="240" w:lineRule="auto"/>
        <w:jc w:val="both"/>
        <w:rPr>
          <w:rFonts w:ascii="Times New Roman" w:hAnsi="Times New Roman" w:cs="Times New Roman"/>
          <w:sz w:val="24"/>
          <w:szCs w:val="24"/>
        </w:rPr>
      </w:pPr>
      <w:r w:rsidRPr="00B211E4">
        <w:rPr>
          <w:rFonts w:ascii="Times New Roman" w:hAnsi="Times New Roman" w:cs="Times New Roman"/>
          <w:sz w:val="24"/>
          <w:szCs w:val="24"/>
        </w:rPr>
        <w:t>-В развернутой форме игра представляет собой коллективную деятельность. Все участники игры находятся в отношениях сотрудничества.</w:t>
      </w:r>
    </w:p>
    <w:p w:rsidR="00681C3E" w:rsidRPr="00B211E4" w:rsidRDefault="00681C3E" w:rsidP="00B211E4">
      <w:pPr>
        <w:spacing w:after="0" w:line="240" w:lineRule="auto"/>
        <w:jc w:val="both"/>
        <w:rPr>
          <w:rFonts w:ascii="Times New Roman" w:hAnsi="Times New Roman" w:cs="Times New Roman"/>
          <w:sz w:val="24"/>
          <w:szCs w:val="24"/>
        </w:rPr>
      </w:pPr>
      <w:r w:rsidRPr="00B211E4">
        <w:rPr>
          <w:rFonts w:ascii="Times New Roman" w:hAnsi="Times New Roman" w:cs="Times New Roman"/>
          <w:sz w:val="24"/>
          <w:szCs w:val="24"/>
        </w:rPr>
        <w:t xml:space="preserve">Очень важно, чтобы воспитатели как можно больше использовали элементы сюжетно - ролевой игры: воображаемую ситуацию, ролевые действия и диалоги, несложные сюжеты, в которых </w:t>
      </w:r>
      <w:r w:rsidRPr="00B211E4">
        <w:rPr>
          <w:rFonts w:ascii="Times New Roman" w:hAnsi="Times New Roman" w:cs="Times New Roman"/>
          <w:sz w:val="24"/>
          <w:szCs w:val="24"/>
        </w:rPr>
        <w:lastRenderedPageBreak/>
        <w:t>обыгрываются какие - либо игрушки. В самостоятельной игре дошкольников эти элементы взаимосвязаны в едином игровом процессе.</w:t>
      </w:r>
    </w:p>
    <w:p w:rsidR="00681C3E" w:rsidRPr="00B211E4" w:rsidRDefault="00681C3E" w:rsidP="00B211E4">
      <w:pPr>
        <w:spacing w:after="0" w:line="240" w:lineRule="auto"/>
        <w:jc w:val="both"/>
        <w:rPr>
          <w:rFonts w:ascii="Times New Roman" w:hAnsi="Times New Roman" w:cs="Times New Roman"/>
          <w:sz w:val="24"/>
          <w:szCs w:val="24"/>
        </w:rPr>
      </w:pPr>
      <w:r w:rsidRPr="00B211E4">
        <w:rPr>
          <w:rFonts w:ascii="Times New Roman" w:hAnsi="Times New Roman" w:cs="Times New Roman"/>
          <w:sz w:val="24"/>
          <w:szCs w:val="24"/>
        </w:rPr>
        <w:t>Самостоятельный характер творческих игр не дает возможности воспитателю использовать их как метод обучения детей новым знаниям, навыкам и умениям, но они помогают выявить степень усвоения детьми тех или иных знаний, отношений.</w:t>
      </w:r>
    </w:p>
    <w:p w:rsidR="00681C3E" w:rsidRPr="00B211E4" w:rsidRDefault="00681C3E" w:rsidP="00B211E4">
      <w:pPr>
        <w:spacing w:after="0" w:line="240" w:lineRule="auto"/>
        <w:jc w:val="both"/>
        <w:rPr>
          <w:rFonts w:ascii="Times New Roman" w:hAnsi="Times New Roman" w:cs="Times New Roman"/>
          <w:sz w:val="24"/>
          <w:szCs w:val="24"/>
        </w:rPr>
      </w:pPr>
      <w:r w:rsidRPr="00B211E4">
        <w:rPr>
          <w:rFonts w:ascii="Times New Roman" w:hAnsi="Times New Roman" w:cs="Times New Roman"/>
          <w:sz w:val="24"/>
          <w:szCs w:val="24"/>
        </w:rPr>
        <w:t>Воспитатель должен приглядываться к творческим играм детей, чтобы в дальнейшем учесть, какие знания достаточно усвоены ими, какие следует уточнить, расширить.</w:t>
      </w:r>
    </w:p>
    <w:p w:rsidR="00681C3E" w:rsidRPr="00B211E4" w:rsidRDefault="00681C3E" w:rsidP="00B211E4">
      <w:pPr>
        <w:spacing w:after="0" w:line="240" w:lineRule="auto"/>
        <w:jc w:val="both"/>
        <w:rPr>
          <w:rFonts w:ascii="Times New Roman" w:hAnsi="Times New Roman" w:cs="Times New Roman"/>
          <w:sz w:val="24"/>
          <w:szCs w:val="24"/>
        </w:rPr>
      </w:pPr>
      <w:r w:rsidRPr="00B211E4">
        <w:rPr>
          <w:rFonts w:ascii="Times New Roman" w:hAnsi="Times New Roman" w:cs="Times New Roman"/>
          <w:sz w:val="24"/>
          <w:szCs w:val="24"/>
        </w:rPr>
        <w:t>При обедненном содержании игр педагог обогащает знания детей о труде взрослых на экскурсиях, прогулках, показывая диафильмы, читая книги. Особое влияние на игры детей оказывают рассказы взрослых о своей работе. Живое общение с людьми вызывает интерес детей к их труду, способствует обогащению содержания игр. Кроме этого, необходимо создавать определенные условия для развертывания творческих игр природоведческого содержания: в группах должны быть специальные наборы игрушек – животные, овощи, фрукты, сельскохозяйственные машины и т.д.</w:t>
      </w:r>
    </w:p>
    <w:p w:rsidR="00681C3E" w:rsidRPr="00B211E4" w:rsidRDefault="00681C3E" w:rsidP="00B211E4">
      <w:pPr>
        <w:spacing w:after="0" w:line="240" w:lineRule="auto"/>
        <w:jc w:val="both"/>
        <w:rPr>
          <w:rFonts w:ascii="Times New Roman" w:hAnsi="Times New Roman" w:cs="Times New Roman"/>
          <w:sz w:val="24"/>
          <w:szCs w:val="24"/>
        </w:rPr>
      </w:pPr>
      <w:r w:rsidRPr="00B211E4">
        <w:rPr>
          <w:rFonts w:ascii="Times New Roman" w:hAnsi="Times New Roman" w:cs="Times New Roman"/>
          <w:sz w:val="24"/>
          <w:szCs w:val="24"/>
        </w:rPr>
        <w:t>Одним из видов творческих игр являются строительные игры с природным материалом (песок, снег, глина, камешки, шишки и т.д.). В этих играх дети познают свойства и качества материалов, совершенствуют свой чувственный опыт. Воспитатель, руководя такой игрой, дает знания детям не в готовом виде, а с помощью поисковых действий.</w:t>
      </w:r>
    </w:p>
    <w:p w:rsidR="00681C3E" w:rsidRPr="00B211E4" w:rsidRDefault="00681C3E" w:rsidP="00B211E4">
      <w:pPr>
        <w:spacing w:after="0" w:line="240" w:lineRule="auto"/>
        <w:jc w:val="both"/>
        <w:rPr>
          <w:rFonts w:ascii="Times New Roman" w:hAnsi="Times New Roman" w:cs="Times New Roman"/>
          <w:sz w:val="24"/>
          <w:szCs w:val="24"/>
        </w:rPr>
      </w:pPr>
      <w:r w:rsidRPr="00B211E4">
        <w:rPr>
          <w:rFonts w:ascii="Times New Roman" w:hAnsi="Times New Roman" w:cs="Times New Roman"/>
          <w:sz w:val="24"/>
          <w:szCs w:val="24"/>
        </w:rPr>
        <w:t>Строительные игры могут служить основанием для постановки опытов, которые организуются с целью разрешения возникающих вопросов: почему в одних условиях снег лепится, а в других – нет? Почему вода бывает жидкой и твердой? Почему лед и снег превращаются в воду в теплом помещении? И т.д.</w:t>
      </w:r>
    </w:p>
    <w:p w:rsidR="00681C3E" w:rsidRPr="00B211E4" w:rsidRDefault="00681C3E" w:rsidP="00B211E4">
      <w:pPr>
        <w:spacing w:after="0" w:line="240" w:lineRule="auto"/>
        <w:jc w:val="both"/>
        <w:rPr>
          <w:rFonts w:ascii="Times New Roman" w:hAnsi="Times New Roman" w:cs="Times New Roman"/>
          <w:sz w:val="24"/>
          <w:szCs w:val="24"/>
        </w:rPr>
      </w:pPr>
      <w:r w:rsidRPr="00B211E4">
        <w:rPr>
          <w:rFonts w:ascii="Times New Roman" w:hAnsi="Times New Roman" w:cs="Times New Roman"/>
          <w:sz w:val="24"/>
          <w:szCs w:val="24"/>
        </w:rPr>
        <w:t>В каждой возрастной группе должны быть созданы условия для игр с природным материалом во все времена года. Это песочные дворики и столы, резиновые фигурки людей и животных, фанерные силуэты домов и деревьев, шишки, веточки, желуди, репейник, металлические каркасы, с помощью которых лепят снежные фигурки, печатки для создания «картин» на снегу, оборудование для поделки цветного льда и т.д.</w:t>
      </w:r>
    </w:p>
    <w:p w:rsidR="00681C3E" w:rsidRPr="00B211E4" w:rsidRDefault="00681C3E" w:rsidP="00B211E4">
      <w:pPr>
        <w:spacing w:after="0" w:line="240" w:lineRule="auto"/>
        <w:jc w:val="both"/>
        <w:rPr>
          <w:rFonts w:ascii="Times New Roman" w:hAnsi="Times New Roman" w:cs="Times New Roman"/>
          <w:sz w:val="24"/>
          <w:szCs w:val="24"/>
        </w:rPr>
      </w:pPr>
      <w:r w:rsidRPr="00B211E4">
        <w:rPr>
          <w:rFonts w:ascii="Times New Roman" w:hAnsi="Times New Roman" w:cs="Times New Roman"/>
          <w:sz w:val="24"/>
          <w:szCs w:val="24"/>
        </w:rPr>
        <w:t>Ценность природного материала – в возможности его разнообразного использования, что помогает детям открывать все новые и новые свойства и качества предметов. Педагог должен помочь воспитанникам в отборе и использовании природного материала.</w:t>
      </w:r>
    </w:p>
    <w:p w:rsidR="00D241B3" w:rsidRPr="00B211E4" w:rsidRDefault="00D241B3" w:rsidP="00B211E4">
      <w:pPr>
        <w:spacing w:after="0" w:line="240" w:lineRule="auto"/>
        <w:rPr>
          <w:rFonts w:ascii="Times New Roman" w:hAnsi="Times New Roman" w:cs="Times New Roman"/>
          <w:sz w:val="24"/>
          <w:szCs w:val="24"/>
        </w:rPr>
      </w:pPr>
    </w:p>
    <w:sectPr w:rsidR="00D241B3" w:rsidRPr="00B211E4" w:rsidSect="00B211E4">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681C3E"/>
    <w:rsid w:val="00681C3E"/>
    <w:rsid w:val="00780222"/>
    <w:rsid w:val="00B211E4"/>
    <w:rsid w:val="00D241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81C3E"/>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1486</Words>
  <Characters>8473</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dc:creator>
  <cp:lastModifiedBy>ARES</cp:lastModifiedBy>
  <cp:revision>2</cp:revision>
  <dcterms:created xsi:type="dcterms:W3CDTF">2017-11-29T19:16:00Z</dcterms:created>
  <dcterms:modified xsi:type="dcterms:W3CDTF">2017-11-30T10:43:00Z</dcterms:modified>
</cp:coreProperties>
</file>