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865" w:rsidRPr="00ED45F5" w:rsidRDefault="00CD3865" w:rsidP="00CD3865">
      <w:pPr>
        <w:jc w:val="center"/>
        <w:rPr>
          <w:color w:val="000000"/>
          <w:sz w:val="28"/>
        </w:rPr>
      </w:pPr>
      <w:r w:rsidRPr="00ED45F5">
        <w:rPr>
          <w:color w:val="000000"/>
          <w:sz w:val="28"/>
        </w:rPr>
        <w:t>Методологическая разработка урока истории.</w:t>
      </w:r>
    </w:p>
    <w:tbl>
      <w:tblPr>
        <w:tblpPr w:leftFromText="180" w:rightFromText="18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905"/>
        <w:gridCol w:w="4015"/>
        <w:gridCol w:w="992"/>
        <w:gridCol w:w="3544"/>
        <w:gridCol w:w="4394"/>
      </w:tblGrid>
      <w:tr w:rsidR="00CD3865" w:rsidRPr="005877A3" w:rsidTr="00CD3865">
        <w:trPr>
          <w:trHeight w:val="261"/>
        </w:trPr>
        <w:tc>
          <w:tcPr>
            <w:tcW w:w="1905" w:type="dxa"/>
          </w:tcPr>
          <w:p w:rsidR="00CD3865" w:rsidRPr="005877A3" w:rsidRDefault="00CD3865" w:rsidP="00AB64E4">
            <w:pPr>
              <w:rPr>
                <w:b/>
                <w:color w:val="000000" w:themeColor="text1"/>
              </w:rPr>
            </w:pPr>
            <w:r w:rsidRPr="005877A3">
              <w:rPr>
                <w:b/>
                <w:color w:val="000000" w:themeColor="text1"/>
              </w:rPr>
              <w:t>ФИО учителя</w:t>
            </w:r>
          </w:p>
        </w:tc>
        <w:tc>
          <w:tcPr>
            <w:tcW w:w="12945" w:type="dxa"/>
            <w:gridSpan w:val="4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proofErr w:type="spellStart"/>
            <w:r w:rsidRPr="005877A3">
              <w:rPr>
                <w:color w:val="000000" w:themeColor="text1"/>
              </w:rPr>
              <w:t>Костычева</w:t>
            </w:r>
            <w:proofErr w:type="spellEnd"/>
            <w:r w:rsidRPr="005877A3">
              <w:rPr>
                <w:color w:val="000000" w:themeColor="text1"/>
              </w:rPr>
              <w:t xml:space="preserve"> Анастасия Дмитриевна</w:t>
            </w:r>
          </w:p>
        </w:tc>
      </w:tr>
      <w:tr w:rsidR="00CD3865" w:rsidRPr="005877A3" w:rsidTr="00CD3865">
        <w:trPr>
          <w:trHeight w:val="281"/>
        </w:trPr>
        <w:tc>
          <w:tcPr>
            <w:tcW w:w="1905" w:type="dxa"/>
          </w:tcPr>
          <w:p w:rsidR="00CD3865" w:rsidRPr="005877A3" w:rsidRDefault="00CD3865" w:rsidP="00AB64E4">
            <w:pPr>
              <w:rPr>
                <w:b/>
                <w:color w:val="000000" w:themeColor="text1"/>
              </w:rPr>
            </w:pPr>
            <w:r w:rsidRPr="005877A3">
              <w:rPr>
                <w:b/>
                <w:color w:val="000000" w:themeColor="text1"/>
              </w:rPr>
              <w:t>Предмет</w:t>
            </w:r>
          </w:p>
        </w:tc>
        <w:tc>
          <w:tcPr>
            <w:tcW w:w="12945" w:type="dxa"/>
            <w:gridSpan w:val="4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История Средневековья</w:t>
            </w:r>
          </w:p>
        </w:tc>
      </w:tr>
      <w:tr w:rsidR="00CD3865" w:rsidRPr="005877A3" w:rsidTr="00CD3865">
        <w:trPr>
          <w:trHeight w:val="261"/>
        </w:trPr>
        <w:tc>
          <w:tcPr>
            <w:tcW w:w="1905" w:type="dxa"/>
          </w:tcPr>
          <w:p w:rsidR="00CD3865" w:rsidRPr="005877A3" w:rsidRDefault="00CD3865" w:rsidP="00AB64E4">
            <w:pPr>
              <w:rPr>
                <w:b/>
                <w:color w:val="000000" w:themeColor="text1"/>
              </w:rPr>
            </w:pPr>
            <w:r w:rsidRPr="005877A3">
              <w:rPr>
                <w:b/>
                <w:color w:val="000000" w:themeColor="text1"/>
              </w:rPr>
              <w:t xml:space="preserve">Класс </w:t>
            </w:r>
          </w:p>
        </w:tc>
        <w:tc>
          <w:tcPr>
            <w:tcW w:w="12945" w:type="dxa"/>
            <w:gridSpan w:val="4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6</w:t>
            </w:r>
          </w:p>
        </w:tc>
      </w:tr>
      <w:tr w:rsidR="00CD3865" w:rsidRPr="005877A3" w:rsidTr="00CD3865">
        <w:trPr>
          <w:trHeight w:val="281"/>
        </w:trPr>
        <w:tc>
          <w:tcPr>
            <w:tcW w:w="1905" w:type="dxa"/>
          </w:tcPr>
          <w:p w:rsidR="00CD3865" w:rsidRPr="005877A3" w:rsidRDefault="00CD3865" w:rsidP="00AB64E4">
            <w:pPr>
              <w:rPr>
                <w:b/>
                <w:color w:val="000000" w:themeColor="text1"/>
              </w:rPr>
            </w:pPr>
            <w:r w:rsidRPr="005877A3">
              <w:rPr>
                <w:b/>
                <w:color w:val="000000" w:themeColor="text1"/>
              </w:rPr>
              <w:t>Номер урока</w:t>
            </w:r>
          </w:p>
        </w:tc>
        <w:tc>
          <w:tcPr>
            <w:tcW w:w="12945" w:type="dxa"/>
            <w:gridSpan w:val="4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 xml:space="preserve">№ 26 в разделе III «Многоликое Средневековье» </w:t>
            </w:r>
          </w:p>
        </w:tc>
      </w:tr>
      <w:tr w:rsidR="00CD3865" w:rsidRPr="005877A3" w:rsidTr="00CD3865">
        <w:trPr>
          <w:trHeight w:val="261"/>
        </w:trPr>
        <w:tc>
          <w:tcPr>
            <w:tcW w:w="1905" w:type="dxa"/>
          </w:tcPr>
          <w:p w:rsidR="00CD3865" w:rsidRPr="005877A3" w:rsidRDefault="00CD3865" w:rsidP="00AB64E4">
            <w:pPr>
              <w:rPr>
                <w:b/>
                <w:color w:val="000000" w:themeColor="text1"/>
              </w:rPr>
            </w:pPr>
            <w:r w:rsidRPr="005877A3">
              <w:rPr>
                <w:b/>
                <w:color w:val="000000" w:themeColor="text1"/>
              </w:rPr>
              <w:t>Тип урока</w:t>
            </w:r>
          </w:p>
        </w:tc>
        <w:tc>
          <w:tcPr>
            <w:tcW w:w="12945" w:type="dxa"/>
            <w:gridSpan w:val="4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Урок-изучение нового материала.</w:t>
            </w:r>
          </w:p>
        </w:tc>
      </w:tr>
      <w:tr w:rsidR="00CD3865" w:rsidRPr="005877A3" w:rsidTr="00CD3865">
        <w:trPr>
          <w:trHeight w:val="281"/>
        </w:trPr>
        <w:tc>
          <w:tcPr>
            <w:tcW w:w="1905" w:type="dxa"/>
          </w:tcPr>
          <w:p w:rsidR="00CD3865" w:rsidRPr="005877A3" w:rsidRDefault="00CD3865" w:rsidP="00AB64E4">
            <w:pPr>
              <w:rPr>
                <w:b/>
                <w:color w:val="000000" w:themeColor="text1"/>
              </w:rPr>
            </w:pPr>
            <w:r w:rsidRPr="005877A3">
              <w:rPr>
                <w:b/>
                <w:color w:val="000000" w:themeColor="text1"/>
              </w:rPr>
              <w:t>Тема</w:t>
            </w:r>
          </w:p>
        </w:tc>
        <w:tc>
          <w:tcPr>
            <w:tcW w:w="12945" w:type="dxa"/>
            <w:gridSpan w:val="4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«Средневековая Индия».</w:t>
            </w:r>
          </w:p>
        </w:tc>
      </w:tr>
      <w:tr w:rsidR="00CD3865" w:rsidRPr="005877A3" w:rsidTr="00CD3865">
        <w:trPr>
          <w:trHeight w:val="261"/>
        </w:trPr>
        <w:tc>
          <w:tcPr>
            <w:tcW w:w="1905" w:type="dxa"/>
          </w:tcPr>
          <w:p w:rsidR="00CD3865" w:rsidRPr="005877A3" w:rsidRDefault="00CD3865" w:rsidP="00AB64E4">
            <w:pPr>
              <w:rPr>
                <w:b/>
                <w:color w:val="000000" w:themeColor="text1"/>
              </w:rPr>
            </w:pPr>
            <w:r w:rsidRPr="005877A3">
              <w:rPr>
                <w:b/>
                <w:color w:val="000000" w:themeColor="text1"/>
              </w:rPr>
              <w:t>Цель</w:t>
            </w:r>
          </w:p>
        </w:tc>
        <w:tc>
          <w:tcPr>
            <w:tcW w:w="12945" w:type="dxa"/>
            <w:gridSpan w:val="4"/>
          </w:tcPr>
          <w:p w:rsidR="00CD3865" w:rsidRPr="005877A3" w:rsidRDefault="00CD3865" w:rsidP="00AB64E4">
            <w:pPr>
              <w:shd w:val="clear" w:color="auto" w:fill="FFFFFF"/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Познакомить учащихся с политическим, социально-экономическим, культурным развитием Древней Индии.</w:t>
            </w:r>
          </w:p>
        </w:tc>
      </w:tr>
      <w:tr w:rsidR="00CD3865" w:rsidRPr="005877A3" w:rsidTr="00CD3865">
        <w:trPr>
          <w:trHeight w:val="2187"/>
        </w:trPr>
        <w:tc>
          <w:tcPr>
            <w:tcW w:w="1905" w:type="dxa"/>
          </w:tcPr>
          <w:p w:rsidR="00CD3865" w:rsidRPr="005877A3" w:rsidRDefault="00CD3865" w:rsidP="00AB64E4">
            <w:pPr>
              <w:rPr>
                <w:b/>
                <w:color w:val="000000" w:themeColor="text1"/>
              </w:rPr>
            </w:pPr>
            <w:r w:rsidRPr="005877A3">
              <w:rPr>
                <w:b/>
                <w:color w:val="000000" w:themeColor="text1"/>
              </w:rPr>
              <w:t>Задачи</w:t>
            </w:r>
          </w:p>
        </w:tc>
        <w:tc>
          <w:tcPr>
            <w:tcW w:w="4015" w:type="dxa"/>
          </w:tcPr>
          <w:p w:rsidR="00CD3865" w:rsidRPr="005877A3" w:rsidRDefault="00CD3865" w:rsidP="00AB64E4">
            <w:pPr>
              <w:rPr>
                <w:color w:val="000000" w:themeColor="text1"/>
                <w:u w:val="single"/>
              </w:rPr>
            </w:pPr>
            <w:r w:rsidRPr="005877A3">
              <w:rPr>
                <w:color w:val="000000" w:themeColor="text1"/>
                <w:u w:val="single"/>
              </w:rPr>
              <w:t>Образовательные:</w:t>
            </w:r>
          </w:p>
          <w:p w:rsidR="00CD3865" w:rsidRPr="005877A3" w:rsidRDefault="00CD3865" w:rsidP="00AB64E4">
            <w:pPr>
              <w:shd w:val="clear" w:color="auto" w:fill="FFFFFF"/>
              <w:textAlignment w:val="baseline"/>
              <w:rPr>
                <w:color w:val="000000" w:themeColor="text1"/>
              </w:rPr>
            </w:pPr>
            <w:r>
              <w:rPr>
                <w:rStyle w:val="ff5"/>
                <w:color w:val="000000" w:themeColor="text1"/>
                <w:bdr w:val="none" w:sz="0" w:space="0" w:color="auto" w:frame="1"/>
              </w:rPr>
              <w:t>1. П</w:t>
            </w:r>
            <w:r w:rsidRPr="005877A3">
              <w:rPr>
                <w:rStyle w:val="ff5"/>
                <w:color w:val="000000" w:themeColor="text1"/>
                <w:bdr w:val="none" w:sz="0" w:space="0" w:color="auto" w:frame="1"/>
              </w:rPr>
              <w:t>ознакомить учащихся со средневековой Индией</w:t>
            </w:r>
            <w:r>
              <w:rPr>
                <w:rStyle w:val="ff5"/>
                <w:color w:val="000000" w:themeColor="text1"/>
                <w:bdr w:val="none" w:sz="0" w:space="0" w:color="auto" w:frame="1"/>
              </w:rPr>
              <w:t>.</w:t>
            </w:r>
          </w:p>
          <w:p w:rsidR="00CD3865" w:rsidRPr="005877A3" w:rsidRDefault="00CD3865" w:rsidP="00AB64E4">
            <w:pPr>
              <w:shd w:val="clear" w:color="auto" w:fill="FFFFFF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 В</w:t>
            </w:r>
            <w:r w:rsidRPr="005877A3">
              <w:rPr>
                <w:rStyle w:val="ff5"/>
                <w:color w:val="000000" w:themeColor="text1"/>
                <w:bdr w:val="none" w:sz="0" w:space="0" w:color="auto" w:frame="1"/>
              </w:rPr>
              <w:t>ыяснить особенности политического и экономического развития Индии</w:t>
            </w:r>
            <w:r>
              <w:rPr>
                <w:rStyle w:val="ff5"/>
                <w:color w:val="000000" w:themeColor="text1"/>
                <w:bdr w:val="none" w:sz="0" w:space="0" w:color="auto" w:frame="1"/>
              </w:rPr>
              <w:t>.</w:t>
            </w:r>
            <w:r w:rsidRPr="005877A3">
              <w:rPr>
                <w:color w:val="000000" w:themeColor="text1"/>
              </w:rPr>
              <w:t xml:space="preserve"> </w:t>
            </w:r>
          </w:p>
          <w:p w:rsidR="00CD3865" w:rsidRPr="005877A3" w:rsidRDefault="00CD3865" w:rsidP="00AB64E4">
            <w:pPr>
              <w:shd w:val="clear" w:color="auto" w:fill="FFFFFF"/>
              <w:textAlignment w:val="baseline"/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 xml:space="preserve"> </w:t>
            </w:r>
            <w:r>
              <w:rPr>
                <w:rStyle w:val="a6"/>
                <w:color w:val="000000" w:themeColor="text1"/>
                <w:bdr w:val="none" w:sz="0" w:space="0" w:color="auto" w:frame="1"/>
              </w:rPr>
              <w:t>3.П</w:t>
            </w:r>
            <w:r w:rsidRPr="005877A3">
              <w:rPr>
                <w:rStyle w:val="ff5"/>
                <w:color w:val="000000" w:themeColor="text1"/>
                <w:bdr w:val="none" w:sz="0" w:space="0" w:color="auto" w:frame="1"/>
              </w:rPr>
              <w:t>ознакомиться с достижениями индийской культуры</w:t>
            </w:r>
            <w:r>
              <w:rPr>
                <w:rStyle w:val="ff5"/>
                <w:color w:val="000000" w:themeColor="text1"/>
                <w:bdr w:val="none" w:sz="0" w:space="0" w:color="auto" w:frame="1"/>
              </w:rPr>
              <w:t>.</w:t>
            </w:r>
          </w:p>
        </w:tc>
        <w:tc>
          <w:tcPr>
            <w:tcW w:w="4536" w:type="dxa"/>
            <w:gridSpan w:val="2"/>
          </w:tcPr>
          <w:p w:rsidR="00CD3865" w:rsidRPr="005877A3" w:rsidRDefault="00CD3865" w:rsidP="00AB64E4">
            <w:pPr>
              <w:rPr>
                <w:color w:val="000000" w:themeColor="text1"/>
                <w:u w:val="single"/>
              </w:rPr>
            </w:pPr>
            <w:r w:rsidRPr="005877A3">
              <w:rPr>
                <w:color w:val="000000" w:themeColor="text1"/>
                <w:u w:val="single"/>
              </w:rPr>
              <w:t>Развивающие:</w:t>
            </w:r>
          </w:p>
          <w:p w:rsidR="00CD3865" w:rsidRPr="005877A3" w:rsidRDefault="00CD3865" w:rsidP="00AB64E4">
            <w:pPr>
              <w:pStyle w:val="a3"/>
              <w:spacing w:before="0" w:beforeAutospacing="0" w:after="0" w:afterAutospacing="0"/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1.  Продолжить работу по развитию состязательных навыков и самостоятельной деятельности в группах. Развитие интеллектуальных способностей (памяти, мышления, воображения).</w:t>
            </w:r>
          </w:p>
          <w:p w:rsidR="00CD3865" w:rsidRPr="005877A3" w:rsidRDefault="00CD3865" w:rsidP="00AB64E4">
            <w:pPr>
              <w:pStyle w:val="a3"/>
              <w:spacing w:before="0" w:beforeAutospacing="0" w:after="0" w:afterAutospacing="0"/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 xml:space="preserve">2.Совершенствование </w:t>
            </w:r>
            <w:proofErr w:type="spellStart"/>
            <w:r w:rsidRPr="005877A3">
              <w:rPr>
                <w:color w:val="000000" w:themeColor="text1"/>
              </w:rPr>
              <w:t>общеучебных</w:t>
            </w:r>
            <w:proofErr w:type="spellEnd"/>
            <w:r w:rsidRPr="005877A3">
              <w:rPr>
                <w:color w:val="000000" w:themeColor="text1"/>
              </w:rPr>
              <w:t xml:space="preserve"> умений.</w:t>
            </w:r>
          </w:p>
        </w:tc>
        <w:tc>
          <w:tcPr>
            <w:tcW w:w="4394" w:type="dxa"/>
          </w:tcPr>
          <w:p w:rsidR="00CD3865" w:rsidRPr="005877A3" w:rsidRDefault="00CD3865" w:rsidP="00AB64E4">
            <w:pPr>
              <w:rPr>
                <w:color w:val="000000" w:themeColor="text1"/>
                <w:u w:val="single"/>
              </w:rPr>
            </w:pPr>
            <w:r w:rsidRPr="005877A3">
              <w:rPr>
                <w:color w:val="000000" w:themeColor="text1"/>
                <w:u w:val="single"/>
              </w:rPr>
              <w:t>Воспитательные:</w:t>
            </w:r>
          </w:p>
          <w:p w:rsidR="00CD3865" w:rsidRPr="005877A3" w:rsidRDefault="00CD3865" w:rsidP="00AB64E4">
            <w:pPr>
              <w:pStyle w:val="a3"/>
              <w:spacing w:before="0" w:beforeAutospacing="0" w:after="0" w:afterAutospacing="0"/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 xml:space="preserve">1. Воспитывать объективность в самооценке, дух </w:t>
            </w:r>
            <w:proofErr w:type="spellStart"/>
            <w:r w:rsidRPr="005877A3">
              <w:rPr>
                <w:color w:val="000000" w:themeColor="text1"/>
              </w:rPr>
              <w:t>соревновательности</w:t>
            </w:r>
            <w:proofErr w:type="spellEnd"/>
            <w:r w:rsidRPr="005877A3">
              <w:rPr>
                <w:color w:val="000000" w:themeColor="text1"/>
              </w:rPr>
              <w:t>, стремление к самоутверждению личности.</w:t>
            </w:r>
          </w:p>
          <w:p w:rsidR="00CD3865" w:rsidRPr="005877A3" w:rsidRDefault="00CD3865" w:rsidP="00AB64E4">
            <w:pPr>
              <w:pStyle w:val="a3"/>
              <w:spacing w:before="0" w:beforeAutospacing="0" w:after="0" w:afterAutospacing="0"/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2.Воспитание активности в решении коммуникативных задач.</w:t>
            </w:r>
          </w:p>
          <w:p w:rsidR="00CD3865" w:rsidRPr="005877A3" w:rsidRDefault="00CD3865" w:rsidP="00AB64E4">
            <w:pPr>
              <w:pStyle w:val="a3"/>
              <w:spacing w:before="0" w:beforeAutospacing="0" w:after="0" w:afterAutospacing="0"/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3.Приобщение к самостоятельности в выполнении заданий.</w:t>
            </w:r>
          </w:p>
        </w:tc>
      </w:tr>
      <w:tr w:rsidR="00CD3865" w:rsidRPr="005877A3" w:rsidTr="00CD3865">
        <w:trPr>
          <w:trHeight w:val="345"/>
        </w:trPr>
        <w:tc>
          <w:tcPr>
            <w:tcW w:w="1905" w:type="dxa"/>
          </w:tcPr>
          <w:p w:rsidR="00CD3865" w:rsidRPr="005877A3" w:rsidRDefault="00CD3865" w:rsidP="00AB64E4">
            <w:pPr>
              <w:rPr>
                <w:b/>
                <w:color w:val="000000" w:themeColor="text1"/>
              </w:rPr>
            </w:pPr>
            <w:r w:rsidRPr="005877A3">
              <w:rPr>
                <w:b/>
                <w:color w:val="000000" w:themeColor="text1"/>
              </w:rPr>
              <w:t>Планируемые результаты</w:t>
            </w:r>
          </w:p>
        </w:tc>
        <w:tc>
          <w:tcPr>
            <w:tcW w:w="5007" w:type="dxa"/>
            <w:gridSpan w:val="2"/>
            <w:tcBorders>
              <w:right w:val="single" w:sz="4" w:space="0" w:color="auto"/>
            </w:tcBorders>
          </w:tcPr>
          <w:p w:rsidR="00CD3865" w:rsidRPr="005877A3" w:rsidRDefault="00CD3865" w:rsidP="00AB64E4">
            <w:pPr>
              <w:rPr>
                <w:color w:val="000000" w:themeColor="text1"/>
                <w:u w:val="single"/>
              </w:rPr>
            </w:pPr>
            <w:r w:rsidRPr="005877A3">
              <w:rPr>
                <w:color w:val="000000" w:themeColor="text1"/>
                <w:u w:val="single"/>
              </w:rPr>
              <w:t>Предметные: (знания, умения, представления)</w:t>
            </w:r>
          </w:p>
          <w:p w:rsidR="00CD3865" w:rsidRPr="005877A3" w:rsidRDefault="00CD3865" w:rsidP="00AB64E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  <w:r w:rsidRPr="005877A3">
              <w:rPr>
                <w:color w:val="000000" w:themeColor="text1"/>
              </w:rPr>
              <w:t>Формирование представлений учащихся о географическом положении Древней Индии, знакомство с растительным и животным миром и основными занятиями ее жителей.</w:t>
            </w:r>
          </w:p>
          <w:p w:rsidR="00CD3865" w:rsidRPr="005877A3" w:rsidRDefault="00CD3865" w:rsidP="00AB64E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2.Развитие восприятия, внимания, расширение кругозора учащихся.</w:t>
            </w:r>
          </w:p>
          <w:p w:rsidR="00CD3865" w:rsidRPr="005877A3" w:rsidRDefault="00CD3865" w:rsidP="00AB64E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3.Приобщение к достижениям древнеиндийской цивилизации, воспитание уважительного отношения к истории, культуре и обычаям других народов.</w:t>
            </w:r>
          </w:p>
          <w:p w:rsidR="00CD3865" w:rsidRPr="005877A3" w:rsidRDefault="00CD3865" w:rsidP="00AB64E4">
            <w:pPr>
              <w:pStyle w:val="a3"/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CD3865" w:rsidRPr="005877A3" w:rsidRDefault="00CD3865" w:rsidP="00AB64E4">
            <w:pPr>
              <w:rPr>
                <w:color w:val="000000" w:themeColor="text1"/>
                <w:u w:val="single"/>
              </w:rPr>
            </w:pPr>
            <w:r w:rsidRPr="005877A3">
              <w:rPr>
                <w:color w:val="000000" w:themeColor="text1"/>
                <w:u w:val="single"/>
              </w:rPr>
              <w:t>Личностные: (личностные УУД)</w:t>
            </w:r>
          </w:p>
          <w:p w:rsidR="00CD3865" w:rsidRPr="005877A3" w:rsidRDefault="00CD3865" w:rsidP="00AB64E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1. Ориентируются в нравственном содержании и поступках людей на примере взаимоотношений разных слоев общества в Средневековье, осознают причины успеха в учебной деятельности.</w:t>
            </w:r>
          </w:p>
          <w:p w:rsidR="00CD3865" w:rsidRPr="005877A3" w:rsidRDefault="00CD3865" w:rsidP="00AB64E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2. Осмысление социально-нравственного опыта предшествующих поколений.</w:t>
            </w: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CD3865" w:rsidRPr="005877A3" w:rsidRDefault="00CD3865" w:rsidP="00AB64E4">
            <w:pPr>
              <w:rPr>
                <w:color w:val="000000" w:themeColor="text1"/>
                <w:u w:val="single"/>
              </w:rPr>
            </w:pPr>
            <w:proofErr w:type="spellStart"/>
            <w:r w:rsidRPr="005877A3">
              <w:rPr>
                <w:color w:val="000000" w:themeColor="text1"/>
                <w:u w:val="single"/>
              </w:rPr>
              <w:t>Метапредметные</w:t>
            </w:r>
            <w:proofErr w:type="spellEnd"/>
            <w:r w:rsidRPr="005877A3">
              <w:rPr>
                <w:color w:val="000000" w:themeColor="text1"/>
                <w:u w:val="single"/>
              </w:rPr>
              <w:t xml:space="preserve">: </w:t>
            </w:r>
          </w:p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1. Определять собственное отношение к явлениям современной жизни, формулировать свою точку зрения.</w:t>
            </w:r>
          </w:p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2.С достаточной полнотой и точностью выражать свои мысли в соответствии с задачами и условиями коммуникации.</w:t>
            </w:r>
          </w:p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3. Самостоятельно обнаруживать и формулировать учебную проблему.</w:t>
            </w:r>
          </w:p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4. Оценивать весомость приводимых доказательств и рассуждений.</w:t>
            </w:r>
          </w:p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5. Давать определение понятий.</w:t>
            </w:r>
          </w:p>
        </w:tc>
      </w:tr>
      <w:tr w:rsidR="00CD3865" w:rsidRPr="005877A3" w:rsidTr="00CD3865">
        <w:trPr>
          <w:trHeight w:val="823"/>
        </w:trPr>
        <w:tc>
          <w:tcPr>
            <w:tcW w:w="1905" w:type="dxa"/>
          </w:tcPr>
          <w:p w:rsidR="00CD3865" w:rsidRPr="005877A3" w:rsidRDefault="00CD3865" w:rsidP="00AB64E4">
            <w:pPr>
              <w:rPr>
                <w:b/>
                <w:color w:val="000000" w:themeColor="text1"/>
              </w:rPr>
            </w:pPr>
            <w:r w:rsidRPr="005877A3">
              <w:rPr>
                <w:b/>
                <w:color w:val="000000" w:themeColor="text1"/>
              </w:rPr>
              <w:t>Источники информации</w:t>
            </w:r>
          </w:p>
        </w:tc>
        <w:tc>
          <w:tcPr>
            <w:tcW w:w="12945" w:type="dxa"/>
            <w:gridSpan w:val="4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 xml:space="preserve">1 Е.В. </w:t>
            </w:r>
            <w:proofErr w:type="spellStart"/>
            <w:r w:rsidRPr="005877A3">
              <w:rPr>
                <w:color w:val="000000" w:themeColor="text1"/>
              </w:rPr>
              <w:t>Агибалова</w:t>
            </w:r>
            <w:proofErr w:type="spellEnd"/>
            <w:r w:rsidRPr="005877A3">
              <w:rPr>
                <w:color w:val="000000" w:themeColor="text1"/>
              </w:rPr>
              <w:t xml:space="preserve">, Г.М.Донской. «История средних веков» 6 класс, М., Просвещение, 2007 г  </w:t>
            </w:r>
          </w:p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 xml:space="preserve">2.  Донской Г.М. Задания для самостоятельной работы по истории средних веков. М.: Просвещение, 1992  </w:t>
            </w:r>
          </w:p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 xml:space="preserve">3.  </w:t>
            </w:r>
            <w:proofErr w:type="spellStart"/>
            <w:r w:rsidRPr="005877A3">
              <w:rPr>
                <w:color w:val="000000" w:themeColor="text1"/>
              </w:rPr>
              <w:t>Н.И.Девятайкина</w:t>
            </w:r>
            <w:proofErr w:type="spellEnd"/>
            <w:r w:rsidRPr="005877A3">
              <w:rPr>
                <w:color w:val="000000" w:themeColor="text1"/>
              </w:rPr>
              <w:t xml:space="preserve">,  «История средних веков»;  источники, задания, игры.  </w:t>
            </w:r>
          </w:p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 xml:space="preserve">4.  Кулагина Г.А. Сто игр по истории: пособие для учителя. М.: Просвещение, 1983 </w:t>
            </w:r>
          </w:p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5.  Солнцева Е. Средневековый город и его обитател</w:t>
            </w:r>
            <w:r>
              <w:rPr>
                <w:color w:val="000000" w:themeColor="text1"/>
              </w:rPr>
              <w:t xml:space="preserve">и. // История № 7, 1997, с.13  </w:t>
            </w:r>
            <w:r w:rsidRPr="005877A3">
              <w:rPr>
                <w:color w:val="000000" w:themeColor="text1"/>
              </w:rPr>
              <w:t xml:space="preserve"> </w:t>
            </w:r>
          </w:p>
        </w:tc>
      </w:tr>
      <w:tr w:rsidR="00CD3865" w:rsidRPr="005877A3" w:rsidTr="00CD3865">
        <w:trPr>
          <w:trHeight w:val="316"/>
        </w:trPr>
        <w:tc>
          <w:tcPr>
            <w:tcW w:w="1905" w:type="dxa"/>
          </w:tcPr>
          <w:p w:rsidR="00CD3865" w:rsidRPr="005877A3" w:rsidRDefault="00CD3865" w:rsidP="00AB64E4">
            <w:pPr>
              <w:rPr>
                <w:b/>
                <w:color w:val="000000" w:themeColor="text1"/>
              </w:rPr>
            </w:pPr>
            <w:r w:rsidRPr="005877A3">
              <w:rPr>
                <w:b/>
                <w:color w:val="000000" w:themeColor="text1"/>
              </w:rPr>
              <w:t>Оборудование:</w:t>
            </w:r>
          </w:p>
        </w:tc>
        <w:tc>
          <w:tcPr>
            <w:tcW w:w="12945" w:type="dxa"/>
            <w:gridSpan w:val="4"/>
          </w:tcPr>
          <w:p w:rsidR="00CD3865" w:rsidRPr="005877A3" w:rsidRDefault="00CD3865" w:rsidP="00CD3865">
            <w:pPr>
              <w:pStyle w:val="normal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7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Карта «Франкское государство в V –середине IX в». карта «Европа в XIV-XV </w:t>
            </w:r>
            <w:proofErr w:type="spellStart"/>
            <w:proofErr w:type="gramStart"/>
            <w:r w:rsidRPr="00587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вв</w:t>
            </w:r>
            <w:proofErr w:type="spellEnd"/>
            <w:proofErr w:type="gramEnd"/>
            <w:r w:rsidRPr="00587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»,  </w:t>
            </w:r>
            <w:proofErr w:type="spellStart"/>
            <w:r w:rsidRPr="00587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мультимедийный</w:t>
            </w:r>
            <w:proofErr w:type="spellEnd"/>
            <w:r w:rsidRPr="00587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проектор, персональный компьютер,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презентация, </w:t>
            </w:r>
            <w:r w:rsidRPr="00587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раздаточный материал с заданиями.</w:t>
            </w:r>
          </w:p>
        </w:tc>
      </w:tr>
    </w:tbl>
    <w:p w:rsidR="00CD3865" w:rsidRPr="005877A3" w:rsidRDefault="00CD3865" w:rsidP="00CD3865">
      <w:pPr>
        <w:pStyle w:val="a3"/>
        <w:spacing w:before="0" w:beforeAutospacing="0" w:after="0" w:afterAutospacing="0"/>
        <w:rPr>
          <w:color w:val="000000" w:themeColor="text1"/>
        </w:rPr>
      </w:pPr>
    </w:p>
    <w:p w:rsidR="00CD3865" w:rsidRPr="005877A3" w:rsidRDefault="00CD3865" w:rsidP="00CD3865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</w:p>
    <w:p w:rsidR="00CD3865" w:rsidRPr="005877A3" w:rsidRDefault="00CD3865" w:rsidP="00CD3865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</w:rPr>
      </w:pPr>
      <w:r w:rsidRPr="005877A3">
        <w:rPr>
          <w:color w:val="000000" w:themeColor="text1"/>
          <w:sz w:val="28"/>
        </w:rPr>
        <w:t>Технологическая карта урока.</w:t>
      </w:r>
    </w:p>
    <w:tbl>
      <w:tblPr>
        <w:tblpPr w:leftFromText="180" w:rightFromText="180" w:vertAnchor="text" w:tblpY="1"/>
        <w:tblOverlap w:val="never"/>
        <w:tblW w:w="1505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464"/>
        <w:gridCol w:w="3795"/>
        <w:gridCol w:w="4316"/>
        <w:gridCol w:w="5220"/>
        <w:gridCol w:w="1260"/>
      </w:tblGrid>
      <w:tr w:rsidR="00CD3865" w:rsidRPr="005877A3" w:rsidTr="00AB64E4">
        <w:trPr>
          <w:tblHeader/>
          <w:tblCellSpacing w:w="0" w:type="dxa"/>
        </w:trPr>
        <w:tc>
          <w:tcPr>
            <w:tcW w:w="464" w:type="dxa"/>
            <w:vAlign w:val="center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№</w:t>
            </w:r>
          </w:p>
        </w:tc>
        <w:tc>
          <w:tcPr>
            <w:tcW w:w="3795" w:type="dxa"/>
            <w:vAlign w:val="center"/>
          </w:tcPr>
          <w:p w:rsidR="00CD3865" w:rsidRPr="005877A3" w:rsidRDefault="00CD3865" w:rsidP="00AB64E4">
            <w:pPr>
              <w:jc w:val="center"/>
              <w:rPr>
                <w:b/>
                <w:color w:val="000000" w:themeColor="text1"/>
              </w:rPr>
            </w:pPr>
            <w:r w:rsidRPr="005877A3">
              <w:rPr>
                <w:b/>
                <w:color w:val="000000" w:themeColor="text1"/>
              </w:rPr>
              <w:t>Этап урока</w:t>
            </w:r>
          </w:p>
        </w:tc>
        <w:tc>
          <w:tcPr>
            <w:tcW w:w="4316" w:type="dxa"/>
          </w:tcPr>
          <w:p w:rsidR="00CD3865" w:rsidRPr="005877A3" w:rsidRDefault="00CD3865" w:rsidP="00AB64E4">
            <w:pPr>
              <w:jc w:val="center"/>
              <w:rPr>
                <w:b/>
                <w:color w:val="000000" w:themeColor="text1"/>
              </w:rPr>
            </w:pPr>
            <w:r w:rsidRPr="005877A3">
              <w:rPr>
                <w:b/>
                <w:color w:val="000000" w:themeColor="text1"/>
              </w:rPr>
              <w:t>Деятельность учителя</w:t>
            </w:r>
          </w:p>
          <w:p w:rsidR="00CD3865" w:rsidRPr="005877A3" w:rsidRDefault="00CD3865" w:rsidP="00AB64E4">
            <w:pPr>
              <w:jc w:val="center"/>
              <w:rPr>
                <w:b/>
                <w:color w:val="000000" w:themeColor="text1"/>
              </w:rPr>
            </w:pPr>
            <w:r w:rsidRPr="005877A3">
              <w:rPr>
                <w:b/>
                <w:color w:val="000000" w:themeColor="text1"/>
              </w:rPr>
              <w:t>(с указанием действий с ЭОР, например, демонстрация)</w:t>
            </w:r>
          </w:p>
        </w:tc>
        <w:tc>
          <w:tcPr>
            <w:tcW w:w="5220" w:type="dxa"/>
          </w:tcPr>
          <w:p w:rsidR="00CD3865" w:rsidRPr="005877A3" w:rsidRDefault="00CD3865" w:rsidP="00AB64E4">
            <w:pPr>
              <w:jc w:val="center"/>
              <w:rPr>
                <w:b/>
                <w:color w:val="000000" w:themeColor="text1"/>
              </w:rPr>
            </w:pPr>
            <w:r w:rsidRPr="005877A3">
              <w:rPr>
                <w:b/>
                <w:color w:val="000000" w:themeColor="text1"/>
              </w:rPr>
              <w:t>Деятельность ученика</w:t>
            </w:r>
          </w:p>
        </w:tc>
        <w:tc>
          <w:tcPr>
            <w:tcW w:w="1260" w:type="dxa"/>
            <w:vAlign w:val="center"/>
          </w:tcPr>
          <w:p w:rsidR="00CD3865" w:rsidRPr="005877A3" w:rsidRDefault="00CD3865" w:rsidP="00AB64E4">
            <w:pPr>
              <w:jc w:val="center"/>
              <w:rPr>
                <w:b/>
                <w:color w:val="000000" w:themeColor="text1"/>
              </w:rPr>
            </w:pPr>
            <w:r w:rsidRPr="005877A3">
              <w:rPr>
                <w:b/>
                <w:color w:val="000000" w:themeColor="text1"/>
              </w:rPr>
              <w:t>Время</w:t>
            </w:r>
          </w:p>
          <w:p w:rsidR="00CD3865" w:rsidRPr="005877A3" w:rsidRDefault="00CD3865" w:rsidP="00AB64E4">
            <w:pPr>
              <w:jc w:val="center"/>
              <w:rPr>
                <w:b/>
                <w:color w:val="000000" w:themeColor="text1"/>
              </w:rPr>
            </w:pPr>
            <w:r w:rsidRPr="005877A3">
              <w:rPr>
                <w:b/>
                <w:color w:val="000000" w:themeColor="text1"/>
              </w:rPr>
              <w:t>(</w:t>
            </w:r>
            <w:proofErr w:type="gramStart"/>
            <w:r w:rsidRPr="005877A3">
              <w:rPr>
                <w:b/>
                <w:color w:val="000000" w:themeColor="text1"/>
              </w:rPr>
              <w:t>в</w:t>
            </w:r>
            <w:proofErr w:type="gramEnd"/>
            <w:r w:rsidRPr="005877A3">
              <w:rPr>
                <w:b/>
                <w:color w:val="000000" w:themeColor="text1"/>
              </w:rPr>
              <w:t xml:space="preserve"> мин.)</w:t>
            </w:r>
          </w:p>
          <w:p w:rsidR="00CD3865" w:rsidRPr="005877A3" w:rsidRDefault="00CD3865" w:rsidP="00AB64E4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CD3865" w:rsidRPr="005877A3" w:rsidTr="00AB64E4">
        <w:trPr>
          <w:tblCellSpacing w:w="0" w:type="dxa"/>
        </w:trPr>
        <w:tc>
          <w:tcPr>
            <w:tcW w:w="464" w:type="dxa"/>
            <w:vAlign w:val="center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1</w:t>
            </w:r>
          </w:p>
        </w:tc>
        <w:tc>
          <w:tcPr>
            <w:tcW w:w="3795" w:type="dxa"/>
            <w:vAlign w:val="center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2</w:t>
            </w:r>
          </w:p>
        </w:tc>
        <w:tc>
          <w:tcPr>
            <w:tcW w:w="4316" w:type="dxa"/>
            <w:vAlign w:val="center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3</w:t>
            </w:r>
          </w:p>
        </w:tc>
        <w:tc>
          <w:tcPr>
            <w:tcW w:w="5220" w:type="dxa"/>
            <w:vAlign w:val="center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4</w:t>
            </w:r>
          </w:p>
        </w:tc>
        <w:tc>
          <w:tcPr>
            <w:tcW w:w="1260" w:type="dxa"/>
            <w:vAlign w:val="center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5</w:t>
            </w:r>
          </w:p>
        </w:tc>
      </w:tr>
      <w:tr w:rsidR="00CD3865" w:rsidRPr="005877A3" w:rsidTr="00AB64E4">
        <w:trPr>
          <w:tblCellSpacing w:w="0" w:type="dxa"/>
        </w:trPr>
        <w:tc>
          <w:tcPr>
            <w:tcW w:w="464" w:type="dxa"/>
            <w:vAlign w:val="center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1</w:t>
            </w:r>
          </w:p>
        </w:tc>
        <w:tc>
          <w:tcPr>
            <w:tcW w:w="3795" w:type="dxa"/>
            <w:vAlign w:val="center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Организационный момент.</w:t>
            </w:r>
          </w:p>
        </w:tc>
        <w:tc>
          <w:tcPr>
            <w:tcW w:w="4316" w:type="dxa"/>
            <w:vAlign w:val="center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Приветствие.</w:t>
            </w:r>
          </w:p>
        </w:tc>
        <w:tc>
          <w:tcPr>
            <w:tcW w:w="5220" w:type="dxa"/>
            <w:vAlign w:val="center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Готовятся к уроку, приветствуют учителя.</w:t>
            </w:r>
          </w:p>
        </w:tc>
        <w:tc>
          <w:tcPr>
            <w:tcW w:w="1260" w:type="dxa"/>
            <w:vAlign w:val="center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1 мин.</w:t>
            </w:r>
          </w:p>
        </w:tc>
      </w:tr>
      <w:tr w:rsidR="00CD3865" w:rsidRPr="005877A3" w:rsidTr="00AB64E4">
        <w:trPr>
          <w:tblCellSpacing w:w="0" w:type="dxa"/>
        </w:trPr>
        <w:tc>
          <w:tcPr>
            <w:tcW w:w="464" w:type="dxa"/>
            <w:vAlign w:val="center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2</w:t>
            </w:r>
          </w:p>
        </w:tc>
        <w:tc>
          <w:tcPr>
            <w:tcW w:w="3795" w:type="dxa"/>
            <w:vAlign w:val="center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Проверка домашнего задания.</w:t>
            </w:r>
          </w:p>
        </w:tc>
        <w:tc>
          <w:tcPr>
            <w:tcW w:w="4316" w:type="dxa"/>
            <w:vAlign w:val="center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Проверка усвоения домашнего задания.</w:t>
            </w:r>
          </w:p>
        </w:tc>
        <w:tc>
          <w:tcPr>
            <w:tcW w:w="5220" w:type="dxa"/>
            <w:vAlign w:val="center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Отвечают на устный вопрос.</w:t>
            </w:r>
          </w:p>
        </w:tc>
        <w:tc>
          <w:tcPr>
            <w:tcW w:w="1260" w:type="dxa"/>
            <w:vAlign w:val="center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7 мин.</w:t>
            </w:r>
          </w:p>
        </w:tc>
      </w:tr>
      <w:tr w:rsidR="00CD3865" w:rsidRPr="005877A3" w:rsidTr="00AB64E4">
        <w:trPr>
          <w:tblCellSpacing w:w="0" w:type="dxa"/>
        </w:trPr>
        <w:tc>
          <w:tcPr>
            <w:tcW w:w="464" w:type="dxa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3</w:t>
            </w:r>
          </w:p>
        </w:tc>
        <w:tc>
          <w:tcPr>
            <w:tcW w:w="3795" w:type="dxa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Актуализация знаний.</w:t>
            </w:r>
          </w:p>
        </w:tc>
        <w:tc>
          <w:tcPr>
            <w:tcW w:w="4316" w:type="dxa"/>
          </w:tcPr>
          <w:p w:rsidR="00CD3865" w:rsidRPr="005877A3" w:rsidRDefault="00CD3865" w:rsidP="00AB64E4">
            <w:pPr>
              <w:shd w:val="clear" w:color="auto" w:fill="FFFFFF"/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 xml:space="preserve">Словесная мотивация о </w:t>
            </w:r>
            <w:r>
              <w:rPr>
                <w:color w:val="000000" w:themeColor="text1"/>
              </w:rPr>
              <w:t>политической, социально-экономической, культурной развитии</w:t>
            </w:r>
            <w:r w:rsidRPr="005877A3">
              <w:rPr>
                <w:color w:val="000000" w:themeColor="text1"/>
              </w:rPr>
              <w:t xml:space="preserve"> Древней Индии.</w:t>
            </w:r>
          </w:p>
        </w:tc>
        <w:tc>
          <w:tcPr>
            <w:tcW w:w="5220" w:type="dxa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Слушают,  формулируют задачи урока.</w:t>
            </w:r>
          </w:p>
        </w:tc>
        <w:tc>
          <w:tcPr>
            <w:tcW w:w="1260" w:type="dxa"/>
            <w:vAlign w:val="center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7 мин.</w:t>
            </w:r>
          </w:p>
        </w:tc>
      </w:tr>
      <w:tr w:rsidR="00CD3865" w:rsidRPr="005877A3" w:rsidTr="00AB64E4">
        <w:trPr>
          <w:tblCellSpacing w:w="0" w:type="dxa"/>
        </w:trPr>
        <w:tc>
          <w:tcPr>
            <w:tcW w:w="464" w:type="dxa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4</w:t>
            </w:r>
          </w:p>
        </w:tc>
        <w:tc>
          <w:tcPr>
            <w:tcW w:w="3795" w:type="dxa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Изучение нового материала.</w:t>
            </w:r>
          </w:p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Формирование новых знаний.</w:t>
            </w:r>
          </w:p>
        </w:tc>
        <w:tc>
          <w:tcPr>
            <w:tcW w:w="4316" w:type="dxa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Использование интерактивных рисунков, слайдов, карты, презентация.</w:t>
            </w:r>
          </w:p>
        </w:tc>
        <w:tc>
          <w:tcPr>
            <w:tcW w:w="5220" w:type="dxa"/>
          </w:tcPr>
          <w:p w:rsidR="00CD3865" w:rsidRPr="005877A3" w:rsidRDefault="00CD3865" w:rsidP="00AB64E4">
            <w:pPr>
              <w:shd w:val="clear" w:color="auto" w:fill="FFFFFF"/>
              <w:rPr>
                <w:color w:val="000000" w:themeColor="text1"/>
              </w:rPr>
            </w:pPr>
            <w:r w:rsidRPr="005877A3">
              <w:rPr>
                <w:rFonts w:eastAsia="Arial Unicode MS"/>
                <w:color w:val="000000" w:themeColor="text1"/>
              </w:rPr>
              <w:t>Обобщают и систематизируют</w:t>
            </w:r>
            <w:r w:rsidRPr="005877A3">
              <w:rPr>
                <w:color w:val="000000" w:themeColor="text1"/>
              </w:rPr>
              <w:t xml:space="preserve"> </w:t>
            </w:r>
            <w:r w:rsidRPr="005877A3">
              <w:rPr>
                <w:color w:val="000000" w:themeColor="text1"/>
                <w:shd w:val="clear" w:color="auto" w:fill="FFFFFF"/>
              </w:rPr>
              <w:t>общие представления о средневековой Индии.</w:t>
            </w:r>
          </w:p>
        </w:tc>
        <w:tc>
          <w:tcPr>
            <w:tcW w:w="1260" w:type="dxa"/>
            <w:vAlign w:val="center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16 мин.</w:t>
            </w:r>
          </w:p>
        </w:tc>
      </w:tr>
      <w:tr w:rsidR="00CD3865" w:rsidRPr="005877A3" w:rsidTr="00AB64E4">
        <w:trPr>
          <w:tblCellSpacing w:w="0" w:type="dxa"/>
        </w:trPr>
        <w:tc>
          <w:tcPr>
            <w:tcW w:w="464" w:type="dxa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5</w:t>
            </w:r>
          </w:p>
        </w:tc>
        <w:tc>
          <w:tcPr>
            <w:tcW w:w="3795" w:type="dxa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Первичная проверка понимания изученного (рефлексия).</w:t>
            </w:r>
          </w:p>
        </w:tc>
        <w:tc>
          <w:tcPr>
            <w:tcW w:w="4316" w:type="dxa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Работают в группах.</w:t>
            </w:r>
          </w:p>
        </w:tc>
        <w:tc>
          <w:tcPr>
            <w:tcW w:w="5220" w:type="dxa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Записывают определения в тетрадь.</w:t>
            </w:r>
          </w:p>
        </w:tc>
        <w:tc>
          <w:tcPr>
            <w:tcW w:w="1260" w:type="dxa"/>
            <w:vAlign w:val="center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6 мин.</w:t>
            </w:r>
          </w:p>
        </w:tc>
      </w:tr>
      <w:tr w:rsidR="00CD3865" w:rsidRPr="005877A3" w:rsidTr="00AB64E4">
        <w:trPr>
          <w:tblCellSpacing w:w="0" w:type="dxa"/>
        </w:trPr>
        <w:tc>
          <w:tcPr>
            <w:tcW w:w="464" w:type="dxa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6</w:t>
            </w:r>
          </w:p>
        </w:tc>
        <w:tc>
          <w:tcPr>
            <w:tcW w:w="3795" w:type="dxa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Итог урок. Обобщение.</w:t>
            </w:r>
          </w:p>
        </w:tc>
        <w:tc>
          <w:tcPr>
            <w:tcW w:w="4316" w:type="dxa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Организует беседу с классом.</w:t>
            </w:r>
          </w:p>
        </w:tc>
        <w:tc>
          <w:tcPr>
            <w:tcW w:w="5220" w:type="dxa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Выставление оценок.</w:t>
            </w:r>
          </w:p>
        </w:tc>
        <w:tc>
          <w:tcPr>
            <w:tcW w:w="1260" w:type="dxa"/>
            <w:vAlign w:val="center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2 мин.</w:t>
            </w:r>
          </w:p>
        </w:tc>
      </w:tr>
      <w:tr w:rsidR="00CD3865" w:rsidRPr="005877A3" w:rsidTr="00AB64E4">
        <w:trPr>
          <w:tblCellSpacing w:w="0" w:type="dxa"/>
        </w:trPr>
        <w:tc>
          <w:tcPr>
            <w:tcW w:w="464" w:type="dxa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7</w:t>
            </w:r>
          </w:p>
        </w:tc>
        <w:tc>
          <w:tcPr>
            <w:tcW w:w="3795" w:type="dxa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Домашнее задание параграф 26.</w:t>
            </w:r>
          </w:p>
        </w:tc>
        <w:tc>
          <w:tcPr>
            <w:tcW w:w="4316" w:type="dxa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Комментарии к</w:t>
            </w:r>
            <w:proofErr w:type="gramStart"/>
            <w:r w:rsidRPr="005877A3">
              <w:rPr>
                <w:color w:val="000000" w:themeColor="text1"/>
              </w:rPr>
              <w:t xml:space="preserve"> Д</w:t>
            </w:r>
            <w:proofErr w:type="gramEnd"/>
            <w:r w:rsidRPr="005877A3">
              <w:rPr>
                <w:color w:val="000000" w:themeColor="text1"/>
              </w:rPr>
              <w:t>/З.</w:t>
            </w:r>
          </w:p>
        </w:tc>
        <w:tc>
          <w:tcPr>
            <w:tcW w:w="5220" w:type="dxa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Записывают в Д/</w:t>
            </w:r>
            <w:proofErr w:type="gramStart"/>
            <w:r w:rsidRPr="005877A3">
              <w:rPr>
                <w:color w:val="000000" w:themeColor="text1"/>
              </w:rPr>
              <w:t>З</w:t>
            </w:r>
            <w:proofErr w:type="gramEnd"/>
            <w:r w:rsidRPr="005877A3">
              <w:rPr>
                <w:color w:val="000000" w:themeColor="text1"/>
              </w:rPr>
              <w:t xml:space="preserve"> дневник.</w:t>
            </w:r>
          </w:p>
        </w:tc>
        <w:tc>
          <w:tcPr>
            <w:tcW w:w="1260" w:type="dxa"/>
            <w:vAlign w:val="center"/>
          </w:tcPr>
          <w:p w:rsidR="00CD3865" w:rsidRPr="005877A3" w:rsidRDefault="00CD3865" w:rsidP="00AB64E4">
            <w:pPr>
              <w:rPr>
                <w:color w:val="000000" w:themeColor="text1"/>
              </w:rPr>
            </w:pPr>
            <w:r w:rsidRPr="005877A3">
              <w:rPr>
                <w:color w:val="000000" w:themeColor="text1"/>
              </w:rPr>
              <w:t>1 мин.</w:t>
            </w:r>
          </w:p>
        </w:tc>
      </w:tr>
    </w:tbl>
    <w:p w:rsidR="00CD3865" w:rsidRDefault="00CD3865" w:rsidP="001048C0">
      <w:pPr>
        <w:jc w:val="center"/>
        <w:rPr>
          <w:color w:val="000000" w:themeColor="text1"/>
          <w:sz w:val="28"/>
        </w:rPr>
      </w:pPr>
    </w:p>
    <w:p w:rsidR="00CD3865" w:rsidRDefault="00CD3865" w:rsidP="001048C0">
      <w:pPr>
        <w:jc w:val="center"/>
        <w:rPr>
          <w:color w:val="000000" w:themeColor="text1"/>
          <w:sz w:val="28"/>
        </w:rPr>
      </w:pPr>
    </w:p>
    <w:p w:rsidR="00CD3865" w:rsidRDefault="00CD3865" w:rsidP="001048C0">
      <w:pPr>
        <w:jc w:val="center"/>
        <w:rPr>
          <w:color w:val="000000" w:themeColor="text1"/>
          <w:sz w:val="28"/>
        </w:rPr>
      </w:pPr>
    </w:p>
    <w:p w:rsidR="00CD3865" w:rsidRDefault="00CD3865" w:rsidP="001048C0">
      <w:pPr>
        <w:jc w:val="center"/>
        <w:rPr>
          <w:color w:val="000000" w:themeColor="text1"/>
          <w:sz w:val="28"/>
        </w:rPr>
      </w:pPr>
    </w:p>
    <w:p w:rsidR="00CD3865" w:rsidRDefault="00CD3865" w:rsidP="001048C0">
      <w:pPr>
        <w:jc w:val="center"/>
        <w:rPr>
          <w:color w:val="000000" w:themeColor="text1"/>
          <w:sz w:val="28"/>
        </w:rPr>
      </w:pPr>
    </w:p>
    <w:p w:rsidR="00CD3865" w:rsidRDefault="00CD3865" w:rsidP="001048C0">
      <w:pPr>
        <w:jc w:val="center"/>
        <w:rPr>
          <w:color w:val="000000" w:themeColor="text1"/>
          <w:sz w:val="28"/>
        </w:rPr>
      </w:pPr>
    </w:p>
    <w:p w:rsidR="00CD3865" w:rsidRDefault="00CD3865" w:rsidP="001048C0">
      <w:pPr>
        <w:jc w:val="center"/>
        <w:rPr>
          <w:color w:val="000000" w:themeColor="text1"/>
          <w:sz w:val="28"/>
        </w:rPr>
      </w:pPr>
    </w:p>
    <w:p w:rsidR="00CD3865" w:rsidRDefault="00CD3865" w:rsidP="001048C0">
      <w:pPr>
        <w:jc w:val="center"/>
        <w:rPr>
          <w:color w:val="000000" w:themeColor="text1"/>
          <w:sz w:val="28"/>
        </w:rPr>
      </w:pPr>
    </w:p>
    <w:p w:rsidR="00CD3865" w:rsidRDefault="00CD3865" w:rsidP="001048C0">
      <w:pPr>
        <w:jc w:val="center"/>
        <w:rPr>
          <w:color w:val="000000" w:themeColor="text1"/>
          <w:sz w:val="28"/>
        </w:rPr>
      </w:pPr>
    </w:p>
    <w:p w:rsidR="00CD3865" w:rsidRDefault="00CD3865" w:rsidP="001048C0">
      <w:pPr>
        <w:jc w:val="center"/>
        <w:rPr>
          <w:color w:val="000000" w:themeColor="text1"/>
          <w:sz w:val="28"/>
        </w:rPr>
      </w:pPr>
    </w:p>
    <w:p w:rsidR="001048C0" w:rsidRPr="003E4375" w:rsidRDefault="001048C0" w:rsidP="001048C0">
      <w:pPr>
        <w:jc w:val="center"/>
        <w:rPr>
          <w:color w:val="000000" w:themeColor="text1"/>
          <w:sz w:val="28"/>
        </w:rPr>
      </w:pPr>
      <w:r w:rsidRPr="003E4375">
        <w:rPr>
          <w:color w:val="000000" w:themeColor="text1"/>
          <w:sz w:val="28"/>
        </w:rPr>
        <w:lastRenderedPageBreak/>
        <w:t>Тема урока: «Средневековая Индия».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8"/>
        <w:gridCol w:w="10004"/>
        <w:gridCol w:w="3402"/>
      </w:tblGrid>
      <w:tr w:rsidR="001048C0" w:rsidRPr="003E4375" w:rsidTr="009206BD">
        <w:tc>
          <w:tcPr>
            <w:tcW w:w="1728" w:type="dxa"/>
            <w:shd w:val="clear" w:color="auto" w:fill="auto"/>
          </w:tcPr>
          <w:p w:rsidR="001048C0" w:rsidRPr="003E4375" w:rsidRDefault="001048C0" w:rsidP="009206BD">
            <w:pPr>
              <w:rPr>
                <w:b/>
                <w:color w:val="000000" w:themeColor="text1"/>
              </w:rPr>
            </w:pPr>
            <w:r w:rsidRPr="003E4375">
              <w:rPr>
                <w:b/>
                <w:color w:val="000000" w:themeColor="text1"/>
              </w:rPr>
              <w:t>Этап урока</w:t>
            </w:r>
          </w:p>
        </w:tc>
        <w:tc>
          <w:tcPr>
            <w:tcW w:w="10004" w:type="dxa"/>
            <w:shd w:val="clear" w:color="auto" w:fill="auto"/>
          </w:tcPr>
          <w:p w:rsidR="001048C0" w:rsidRPr="003E4375" w:rsidRDefault="001048C0" w:rsidP="009206BD">
            <w:pPr>
              <w:rPr>
                <w:b/>
                <w:color w:val="000000" w:themeColor="text1"/>
              </w:rPr>
            </w:pPr>
            <w:r w:rsidRPr="003E4375">
              <w:rPr>
                <w:b/>
                <w:color w:val="000000" w:themeColor="text1"/>
              </w:rPr>
              <w:t xml:space="preserve">Действия учителя </w:t>
            </w:r>
          </w:p>
        </w:tc>
        <w:tc>
          <w:tcPr>
            <w:tcW w:w="3402" w:type="dxa"/>
            <w:shd w:val="clear" w:color="auto" w:fill="auto"/>
          </w:tcPr>
          <w:p w:rsidR="001048C0" w:rsidRPr="003E4375" w:rsidRDefault="001048C0" w:rsidP="009206BD">
            <w:pPr>
              <w:rPr>
                <w:b/>
                <w:color w:val="000000" w:themeColor="text1"/>
              </w:rPr>
            </w:pPr>
            <w:r w:rsidRPr="003E4375">
              <w:rPr>
                <w:b/>
                <w:color w:val="000000" w:themeColor="text1"/>
              </w:rPr>
              <w:t>Действия  ученика</w:t>
            </w:r>
          </w:p>
        </w:tc>
      </w:tr>
      <w:tr w:rsidR="001048C0" w:rsidRPr="003E4375" w:rsidTr="009206BD">
        <w:tc>
          <w:tcPr>
            <w:tcW w:w="1728" w:type="dxa"/>
            <w:shd w:val="clear" w:color="auto" w:fill="auto"/>
          </w:tcPr>
          <w:p w:rsidR="001048C0" w:rsidRPr="003E4375" w:rsidRDefault="001048C0" w:rsidP="009206BD">
            <w:pPr>
              <w:rPr>
                <w:b/>
                <w:color w:val="000000" w:themeColor="text1"/>
              </w:rPr>
            </w:pPr>
            <w:proofErr w:type="spellStart"/>
            <w:r w:rsidRPr="003E4375">
              <w:rPr>
                <w:b/>
                <w:color w:val="000000" w:themeColor="text1"/>
              </w:rPr>
              <w:t>I.Организационный</w:t>
            </w:r>
            <w:proofErr w:type="spellEnd"/>
            <w:r w:rsidRPr="003E4375">
              <w:rPr>
                <w:b/>
                <w:color w:val="000000" w:themeColor="text1"/>
              </w:rPr>
              <w:t xml:space="preserve"> момент.</w:t>
            </w:r>
          </w:p>
        </w:tc>
        <w:tc>
          <w:tcPr>
            <w:tcW w:w="10004" w:type="dxa"/>
            <w:shd w:val="clear" w:color="auto" w:fill="auto"/>
          </w:tcPr>
          <w:p w:rsidR="001048C0" w:rsidRPr="003E4375" w:rsidRDefault="001048C0" w:rsidP="009206BD">
            <w:pPr>
              <w:rPr>
                <w:color w:val="000000" w:themeColor="text1"/>
              </w:rPr>
            </w:pPr>
            <w:r w:rsidRPr="003E4375">
              <w:rPr>
                <w:color w:val="000000" w:themeColor="text1"/>
              </w:rPr>
              <w:t xml:space="preserve">Учитель  приветствует  класс.  Проверяет  готовность  к  работе: </w:t>
            </w:r>
          </w:p>
          <w:p w:rsidR="001048C0" w:rsidRPr="003E4375" w:rsidRDefault="001048C0" w:rsidP="009206BD">
            <w:pPr>
              <w:rPr>
                <w:color w:val="000000" w:themeColor="text1"/>
              </w:rPr>
            </w:pPr>
            <w:r w:rsidRPr="003E4375">
              <w:rPr>
                <w:color w:val="000000" w:themeColor="text1"/>
              </w:rPr>
              <w:t>наличие на столах учебников, атласов,  тетрадей.</w:t>
            </w:r>
          </w:p>
          <w:p w:rsidR="001048C0" w:rsidRPr="003E4375" w:rsidRDefault="001048C0" w:rsidP="009206BD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</w:tcPr>
          <w:p w:rsidR="001048C0" w:rsidRPr="003E4375" w:rsidRDefault="001048C0" w:rsidP="009206B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Готовятся к уроку.</w:t>
            </w:r>
          </w:p>
          <w:p w:rsidR="001048C0" w:rsidRPr="003E4375" w:rsidRDefault="001048C0" w:rsidP="009206BD">
            <w:pPr>
              <w:rPr>
                <w:color w:val="000000" w:themeColor="text1"/>
              </w:rPr>
            </w:pPr>
          </w:p>
          <w:p w:rsidR="001048C0" w:rsidRPr="003E4375" w:rsidRDefault="001048C0" w:rsidP="009206BD">
            <w:pPr>
              <w:rPr>
                <w:color w:val="000000" w:themeColor="text1"/>
              </w:rPr>
            </w:pPr>
          </w:p>
        </w:tc>
      </w:tr>
      <w:tr w:rsidR="001048C0" w:rsidRPr="003E4375" w:rsidTr="009206BD">
        <w:trPr>
          <w:trHeight w:val="944"/>
        </w:trPr>
        <w:tc>
          <w:tcPr>
            <w:tcW w:w="1728" w:type="dxa"/>
            <w:shd w:val="clear" w:color="auto" w:fill="auto"/>
          </w:tcPr>
          <w:p w:rsidR="001048C0" w:rsidRPr="003E4375" w:rsidRDefault="001048C0" w:rsidP="009206BD">
            <w:pPr>
              <w:rPr>
                <w:b/>
                <w:color w:val="000000" w:themeColor="text1"/>
              </w:rPr>
            </w:pPr>
            <w:r w:rsidRPr="003E4375">
              <w:rPr>
                <w:b/>
                <w:color w:val="000000" w:themeColor="text1"/>
              </w:rPr>
              <w:t>II. Проверка домашнего задания.</w:t>
            </w:r>
          </w:p>
        </w:tc>
        <w:tc>
          <w:tcPr>
            <w:tcW w:w="10004" w:type="dxa"/>
            <w:shd w:val="clear" w:color="auto" w:fill="auto"/>
          </w:tcPr>
          <w:p w:rsidR="001048C0" w:rsidRPr="003E4375" w:rsidRDefault="001048C0" w:rsidP="009206BD">
            <w:pPr>
              <w:rPr>
                <w:color w:val="000000" w:themeColor="text1"/>
              </w:rPr>
            </w:pPr>
            <w:r w:rsidRPr="003E4375">
              <w:rPr>
                <w:color w:val="000000" w:themeColor="text1"/>
              </w:rPr>
              <w:t>Фронтальный опрос.</w:t>
            </w:r>
          </w:p>
        </w:tc>
        <w:tc>
          <w:tcPr>
            <w:tcW w:w="3402" w:type="dxa"/>
            <w:shd w:val="clear" w:color="auto" w:fill="auto"/>
          </w:tcPr>
          <w:p w:rsidR="001048C0" w:rsidRPr="003E4375" w:rsidRDefault="001048C0" w:rsidP="009206B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Отвечают на вопросы.</w:t>
            </w:r>
          </w:p>
        </w:tc>
      </w:tr>
      <w:tr w:rsidR="001048C0" w:rsidRPr="00E11C8B" w:rsidTr="001048C0">
        <w:trPr>
          <w:trHeight w:val="3810"/>
        </w:trPr>
        <w:tc>
          <w:tcPr>
            <w:tcW w:w="1728" w:type="dxa"/>
            <w:shd w:val="clear" w:color="auto" w:fill="auto"/>
          </w:tcPr>
          <w:p w:rsidR="001048C0" w:rsidRPr="00E11C8B" w:rsidRDefault="001048C0" w:rsidP="009206BD">
            <w:pPr>
              <w:contextualSpacing/>
              <w:rPr>
                <w:b/>
                <w:color w:val="000000" w:themeColor="text1"/>
              </w:rPr>
            </w:pPr>
            <w:r w:rsidRPr="00E11C8B">
              <w:rPr>
                <w:b/>
                <w:color w:val="000000" w:themeColor="text1"/>
              </w:rPr>
              <w:t>III. </w:t>
            </w:r>
            <w:r w:rsidRPr="00E11C8B">
              <w:rPr>
                <w:b/>
                <w:color w:val="000000" w:themeColor="text1"/>
                <w:shd w:val="clear" w:color="auto" w:fill="FFFFFF"/>
              </w:rPr>
              <w:t xml:space="preserve"> </w:t>
            </w:r>
            <w:r w:rsidRPr="00E11C8B">
              <w:rPr>
                <w:b/>
                <w:color w:val="000000" w:themeColor="text1"/>
              </w:rPr>
              <w:t>Изучение нового материала.</w:t>
            </w:r>
          </w:p>
          <w:p w:rsidR="001048C0" w:rsidRPr="00E11C8B" w:rsidRDefault="001048C0" w:rsidP="009206BD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0004" w:type="dxa"/>
            <w:shd w:val="clear" w:color="auto" w:fill="auto"/>
          </w:tcPr>
          <w:tbl>
            <w:tblPr>
              <w:tblW w:w="12301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803"/>
              <w:gridCol w:w="9498"/>
            </w:tblGrid>
            <w:tr w:rsidR="001048C0" w:rsidRPr="00E11C8B" w:rsidTr="009206BD">
              <w:tc>
                <w:tcPr>
                  <w:tcW w:w="2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048C0" w:rsidRPr="00E11C8B" w:rsidRDefault="001048C0" w:rsidP="009206BD">
                  <w:pPr>
                    <w:contextualSpacing/>
                    <w:rPr>
                      <w:color w:val="000000" w:themeColor="text1"/>
                    </w:rPr>
                  </w:pPr>
                </w:p>
              </w:tc>
              <w:tc>
                <w:tcPr>
                  <w:tcW w:w="94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048C0" w:rsidRPr="00E11C8B" w:rsidRDefault="001048C0" w:rsidP="009206BD">
                  <w:pPr>
                    <w:contextualSpacing/>
                    <w:rPr>
                      <w:color w:val="000000" w:themeColor="text1"/>
                    </w:rPr>
                  </w:pPr>
                </w:p>
              </w:tc>
            </w:tr>
          </w:tbl>
          <w:p w:rsidR="001048C0" w:rsidRPr="00E11C8B" w:rsidRDefault="001048C0" w:rsidP="009206BD">
            <w:pPr>
              <w:shd w:val="clear" w:color="auto" w:fill="FFFFFF"/>
              <w:contextualSpacing/>
              <w:rPr>
                <w:color w:val="000000" w:themeColor="text1"/>
                <w:shd w:val="clear" w:color="auto" w:fill="FFFFFF"/>
              </w:rPr>
            </w:pPr>
            <w:r w:rsidRPr="00E11C8B">
              <w:rPr>
                <w:color w:val="000000" w:themeColor="text1"/>
                <w:shd w:val="clear" w:color="auto" w:fill="FFFFFF"/>
              </w:rPr>
              <w:t xml:space="preserve">В VI </w:t>
            </w:r>
            <w:proofErr w:type="gramStart"/>
            <w:r w:rsidRPr="00E11C8B">
              <w:rPr>
                <w:color w:val="000000" w:themeColor="text1"/>
                <w:shd w:val="clear" w:color="auto" w:fill="FFFFFF"/>
              </w:rPr>
              <w:t>в</w:t>
            </w:r>
            <w:proofErr w:type="gramEnd"/>
            <w:r w:rsidRPr="00E11C8B">
              <w:rPr>
                <w:color w:val="000000" w:themeColor="text1"/>
                <w:shd w:val="clear" w:color="auto" w:fill="FFFFFF"/>
              </w:rPr>
              <w:t xml:space="preserve">. </w:t>
            </w:r>
            <w:proofErr w:type="gramStart"/>
            <w:r w:rsidRPr="00E11C8B">
              <w:rPr>
                <w:color w:val="000000" w:themeColor="text1"/>
                <w:shd w:val="clear" w:color="auto" w:fill="FFFFFF"/>
              </w:rPr>
              <w:t>под</w:t>
            </w:r>
            <w:proofErr w:type="gramEnd"/>
            <w:r w:rsidRPr="00E11C8B">
              <w:rPr>
                <w:color w:val="000000" w:themeColor="text1"/>
                <w:shd w:val="clear" w:color="auto" w:fill="FFFFFF"/>
              </w:rPr>
              <w:t xml:space="preserve"> ударами кочевников пала империя </w:t>
            </w:r>
            <w:proofErr w:type="spellStart"/>
            <w:r w:rsidRPr="00E11C8B">
              <w:rPr>
                <w:color w:val="000000" w:themeColor="text1"/>
                <w:shd w:val="clear" w:color="auto" w:fill="FFFFFF"/>
              </w:rPr>
              <w:t>Гуптов</w:t>
            </w:r>
            <w:proofErr w:type="spellEnd"/>
            <w:r w:rsidRPr="00E11C8B">
              <w:rPr>
                <w:color w:val="000000" w:themeColor="text1"/>
                <w:shd w:val="clear" w:color="auto" w:fill="FFFFFF"/>
              </w:rPr>
              <w:t>. Закончился золотой век Древней Индии. Индия распалась на множество княжеств. Начался долгий период раздробленности и междоусобиц. Несмотря на это, устройство общества и хозяй</w:t>
            </w:r>
            <w:r w:rsidRPr="00E11C8B">
              <w:rPr>
                <w:color w:val="000000" w:themeColor="text1"/>
                <w:shd w:val="clear" w:color="auto" w:fill="FFFFFF"/>
              </w:rPr>
              <w:softHyphen/>
              <w:t>ственная жизнь во всех частях Индии в течение столетий оставались почти такими же, как в позд</w:t>
            </w:r>
            <w:r w:rsidRPr="00E11C8B">
              <w:rPr>
                <w:color w:val="000000" w:themeColor="text1"/>
                <w:shd w:val="clear" w:color="auto" w:fill="FFFFFF"/>
              </w:rPr>
              <w:softHyphen/>
              <w:t>ней древности.</w:t>
            </w: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</w:rPr>
            </w:pPr>
            <w:r w:rsidRPr="00E11C8B">
              <w:rPr>
                <w:color w:val="000000" w:themeColor="text1"/>
                <w:shd w:val="clear" w:color="auto" w:fill="FFFFFF"/>
              </w:rPr>
              <w:t>1.</w:t>
            </w:r>
            <w:r w:rsidRPr="00E11C8B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E11C8B">
              <w:rPr>
                <w:b/>
                <w:bCs/>
                <w:color w:val="000000" w:themeColor="text1"/>
              </w:rPr>
              <w:t>Варно-кастовая</w:t>
            </w:r>
            <w:proofErr w:type="spellEnd"/>
            <w:r w:rsidRPr="00E11C8B">
              <w:rPr>
                <w:b/>
                <w:bCs/>
                <w:color w:val="000000" w:themeColor="text1"/>
              </w:rPr>
              <w:t xml:space="preserve"> система </w:t>
            </w:r>
          </w:p>
          <w:p w:rsidR="001048C0" w:rsidRPr="00E11C8B" w:rsidRDefault="001048C0" w:rsidP="009206BD">
            <w:pPr>
              <w:pStyle w:val="p1"/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E11C8B">
              <w:rPr>
                <w:b/>
                <w:color w:val="000000" w:themeColor="text1"/>
              </w:rPr>
              <w:t>Слово учителя:</w:t>
            </w:r>
            <w:r w:rsidRPr="00E11C8B">
              <w:rPr>
                <w:color w:val="000000" w:themeColor="text1"/>
              </w:rPr>
              <w:t xml:space="preserve"> Индия находится на полуострове Индостан. На севере страны возвышаются высокие горы Гималаи, с которых берут начало две великие реки – Инд и Ганг. С запада и востока Индостан омывается морем. Единственная возможность для иноземного войска попасть в Индию – пройти с северо-запада по неширокому проходу между горами и пустыней. Поэтому отсюда начинались все многочисленные вторжения в эту страну. Индию можно условно разделить на две части – Северную и Южную. Еще с древности Северная Индия была заселена потомками </w:t>
            </w:r>
            <w:proofErr w:type="spellStart"/>
            <w:r w:rsidRPr="00E11C8B">
              <w:rPr>
                <w:color w:val="000000" w:themeColor="text1"/>
              </w:rPr>
              <w:t>ариев</w:t>
            </w:r>
            <w:proofErr w:type="spellEnd"/>
            <w:r w:rsidRPr="00E11C8B">
              <w:rPr>
                <w:color w:val="000000" w:themeColor="text1"/>
              </w:rPr>
              <w:t xml:space="preserve">. На юге жили люди, говорившие на дравидских языках. Существенные различия между этими частями Индии </w:t>
            </w:r>
            <w:proofErr w:type="gramStart"/>
            <w:r w:rsidRPr="00E11C8B">
              <w:rPr>
                <w:color w:val="000000" w:themeColor="text1"/>
              </w:rPr>
              <w:t>сохраняются и по сей</w:t>
            </w:r>
            <w:proofErr w:type="gramEnd"/>
            <w:r w:rsidRPr="00E11C8B">
              <w:rPr>
                <w:color w:val="000000" w:themeColor="text1"/>
              </w:rPr>
              <w:t xml:space="preserve"> день.</w:t>
            </w:r>
          </w:p>
          <w:p w:rsidR="001048C0" w:rsidRPr="00E11C8B" w:rsidRDefault="001048C0" w:rsidP="009206BD">
            <w:pPr>
              <w:pStyle w:val="p1"/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E11C8B">
              <w:rPr>
                <w:color w:val="000000" w:themeColor="text1"/>
              </w:rPr>
              <w:t xml:space="preserve">Климат Индии благоприятствовал занятиям сельским хозяйством. Здесь всегда тепло, а земли плодородные. </w:t>
            </w:r>
            <w:proofErr w:type="gramStart"/>
            <w:r w:rsidRPr="00E11C8B">
              <w:rPr>
                <w:color w:val="000000" w:themeColor="text1"/>
              </w:rPr>
              <w:t>Индийские земледельцы выращивали пшеницу, рис, ячмень, бобовые, хлопок, сахарный тростник, пряности.</w:t>
            </w:r>
            <w:proofErr w:type="gramEnd"/>
            <w:r w:rsidRPr="00E11C8B">
              <w:rPr>
                <w:color w:val="000000" w:themeColor="text1"/>
              </w:rPr>
              <w:t xml:space="preserve"> Очень ценилась в прибрежных районах кокосовая пальма. Индийцы были хорошими скотоводами. В своих хозяйствах они разводили коров, буйволов, верблюдов, коз, лошадей. Им удалось приручить даже самое большое животное суши – слона.</w:t>
            </w:r>
          </w:p>
          <w:p w:rsidR="001048C0" w:rsidRPr="009D0682" w:rsidRDefault="001048C0" w:rsidP="009206BD">
            <w:pPr>
              <w:pStyle w:val="p1"/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9D0682">
              <w:rPr>
                <w:color w:val="000000" w:themeColor="text1"/>
              </w:rPr>
              <w:t>В средневековом индийском обще</w:t>
            </w:r>
            <w:r w:rsidRPr="009D0682">
              <w:rPr>
                <w:color w:val="000000" w:themeColor="text1"/>
              </w:rPr>
              <w:softHyphen/>
              <w:t>стве сохранилось деление на четыре </w:t>
            </w:r>
            <w:proofErr w:type="spellStart"/>
            <w:r w:rsidRPr="00E11C8B">
              <w:rPr>
                <w:b/>
                <w:bCs/>
                <w:color w:val="000000" w:themeColor="text1"/>
              </w:rPr>
              <w:t>варны</w:t>
            </w:r>
            <w:proofErr w:type="spellEnd"/>
            <w:r w:rsidRPr="009D0682">
              <w:rPr>
                <w:color w:val="000000" w:themeColor="text1"/>
              </w:rPr>
              <w:t>: </w:t>
            </w:r>
            <w:r w:rsidRPr="00E11C8B">
              <w:rPr>
                <w:i/>
                <w:iCs/>
                <w:color w:val="000000" w:themeColor="text1"/>
              </w:rPr>
              <w:t>брахманов</w:t>
            </w:r>
            <w:r w:rsidRPr="009D0682">
              <w:rPr>
                <w:color w:val="000000" w:themeColor="text1"/>
              </w:rPr>
              <w:t> — жрецов, </w:t>
            </w:r>
            <w:r w:rsidRPr="00E11C8B">
              <w:rPr>
                <w:i/>
                <w:iCs/>
                <w:color w:val="000000" w:themeColor="text1"/>
              </w:rPr>
              <w:t>кшатриев</w:t>
            </w:r>
            <w:r w:rsidRPr="009D0682">
              <w:rPr>
                <w:color w:val="000000" w:themeColor="text1"/>
              </w:rPr>
              <w:t> — воинов, </w:t>
            </w:r>
            <w:r w:rsidRPr="00E11C8B">
              <w:rPr>
                <w:i/>
                <w:iCs/>
                <w:color w:val="000000" w:themeColor="text1"/>
              </w:rPr>
              <w:t>вайшьев</w:t>
            </w:r>
            <w:r w:rsidRPr="009D0682">
              <w:rPr>
                <w:color w:val="000000" w:themeColor="text1"/>
              </w:rPr>
              <w:t> — земледельцев и торговцев, </w:t>
            </w:r>
            <w:r w:rsidRPr="00E11C8B">
              <w:rPr>
                <w:i/>
                <w:iCs/>
                <w:color w:val="000000" w:themeColor="text1"/>
              </w:rPr>
              <w:t>шудр</w:t>
            </w:r>
            <w:r w:rsidRPr="009D0682">
              <w:rPr>
                <w:color w:val="000000" w:themeColor="text1"/>
              </w:rPr>
              <w:t> — слуг. Кастовое деление общества усложнилось.</w:t>
            </w:r>
            <w:r w:rsidRPr="00E11C8B">
              <w:rPr>
                <w:color w:val="000000" w:themeColor="text1"/>
              </w:rPr>
              <w:t xml:space="preserve"> Варны постепенно стали распадаться на более мелкие </w:t>
            </w:r>
            <w:r w:rsidRPr="00E11C8B">
              <w:rPr>
                <w:i/>
                <w:iCs/>
                <w:color w:val="000000" w:themeColor="text1"/>
              </w:rPr>
              <w:t>касты.</w:t>
            </w:r>
            <w:r w:rsidRPr="00E11C8B">
              <w:rPr>
                <w:color w:val="000000" w:themeColor="text1"/>
              </w:rPr>
              <w:t xml:space="preserve"> Среди брахманов возникли касты чиновников, врачей, учителей. Не все кшатрии занимались теперь военным делом – среди них появились и землевладельцы. Всего в Индии насчитывалось несколько тысяч каст. Между ними сохранялось неравенство. Касты жрецов, правителей, воинов, представителей верхушки крестьянской общины считались высшими. Среднее положение занимали земледельцы-общинники, торговцы, ремесленники. К низшим кастам принадлежали слуги и рабы. Появились касты, располагавшиеся ниже шудр. Их называли «неприкасаемыми». В них вошли рабы, а также люди из племен, живших в </w:t>
            </w:r>
            <w:r w:rsidRPr="00E11C8B">
              <w:rPr>
                <w:color w:val="000000" w:themeColor="text1"/>
              </w:rPr>
              <w:lastRenderedPageBreak/>
              <w:t>условиях первобытного строя. «Неприкасаемые» выполняли самую грязную работу – были уборщиками, мясниками, кожевниками. Им запрещалось прикасаться к людям из других каст, входить в храмы, иметь землю. Селения «неприкасаемых» располагались поодаль от селений представителей «чистых» каст. Выходить из дома они могли только с наступлением темноты, чтобы их взгляд не осквернил соседей из высших каст. Нарушителей правил ждало наказание. Кастовый строй препятствовал хозяйственному развитию Индии, так как приводил к разобщенности народа и мешал проявлять свои таланты людям из низших каст.</w:t>
            </w:r>
          </w:p>
          <w:p w:rsidR="001048C0" w:rsidRPr="009D0682" w:rsidRDefault="001048C0" w:rsidP="009206BD">
            <w:pPr>
              <w:shd w:val="clear" w:color="auto" w:fill="FFFFFF"/>
              <w:contextualSpacing/>
              <w:jc w:val="both"/>
              <w:rPr>
                <w:color w:val="000000" w:themeColor="text1"/>
              </w:rPr>
            </w:pPr>
            <w:r w:rsidRPr="00E11C8B">
              <w:rPr>
                <w:b/>
                <w:bCs/>
                <w:color w:val="000000" w:themeColor="text1"/>
              </w:rPr>
              <w:t>Касты </w:t>
            </w:r>
            <w:r w:rsidRPr="009D0682">
              <w:rPr>
                <w:color w:val="000000" w:themeColor="text1"/>
              </w:rPr>
              <w:t>— это большие обособлен</w:t>
            </w:r>
            <w:r w:rsidRPr="009D0682">
              <w:rPr>
                <w:color w:val="000000" w:themeColor="text1"/>
              </w:rPr>
              <w:softHyphen/>
              <w:t>ные группы людей, члены кото</w:t>
            </w:r>
            <w:r w:rsidRPr="009D0682">
              <w:rPr>
                <w:color w:val="000000" w:themeColor="text1"/>
              </w:rPr>
              <w:softHyphen/>
              <w:t>рых объединены по происхожде</w:t>
            </w:r>
            <w:r w:rsidRPr="009D0682">
              <w:rPr>
                <w:color w:val="000000" w:themeColor="text1"/>
              </w:rPr>
              <w:softHyphen/>
              <w:t>нию, роду занятий, обычаям, образу жизни. Таких ка</w:t>
            </w:r>
            <w:proofErr w:type="gramStart"/>
            <w:r w:rsidRPr="009D0682">
              <w:rPr>
                <w:color w:val="000000" w:themeColor="text1"/>
              </w:rPr>
              <w:t>ст в ср</w:t>
            </w:r>
            <w:proofErr w:type="gramEnd"/>
            <w:r w:rsidRPr="009D0682">
              <w:rPr>
                <w:color w:val="000000" w:themeColor="text1"/>
              </w:rPr>
              <w:t>едневековой Индии сущест</w:t>
            </w:r>
            <w:r w:rsidRPr="009D0682">
              <w:rPr>
                <w:color w:val="000000" w:themeColor="text1"/>
              </w:rPr>
              <w:softHyphen/>
              <w:t>вовало более трёх тысяч. Принадлежность к касте была пожизненн</w:t>
            </w:r>
            <w:r w:rsidRPr="00E11C8B">
              <w:rPr>
                <w:color w:val="000000" w:themeColor="text1"/>
              </w:rPr>
              <w:t>ой и передавалась по наследству, нельзя было и заключать браки, если жених и невеста были из разных каст.</w:t>
            </w:r>
            <w:r w:rsidRPr="009D0682">
              <w:rPr>
                <w:color w:val="000000" w:themeColor="text1"/>
              </w:rPr>
              <w:t xml:space="preserve"> Варны и</w:t>
            </w:r>
            <w:r w:rsidRPr="00E11C8B">
              <w:rPr>
                <w:b/>
                <w:bCs/>
                <w:color w:val="000000" w:themeColor="text1"/>
              </w:rPr>
              <w:t> </w:t>
            </w:r>
            <w:r w:rsidRPr="009D0682">
              <w:rPr>
                <w:color w:val="000000" w:themeColor="text1"/>
              </w:rPr>
              <w:t>касты образовывали сложную общественную иерархию.</w:t>
            </w:r>
          </w:p>
          <w:p w:rsidR="001048C0" w:rsidRPr="009D0682" w:rsidRDefault="001048C0" w:rsidP="009206BD">
            <w:pPr>
              <w:shd w:val="clear" w:color="auto" w:fill="FFFFFF"/>
              <w:contextualSpacing/>
              <w:jc w:val="both"/>
              <w:rPr>
                <w:color w:val="000000" w:themeColor="text1"/>
              </w:rPr>
            </w:pPr>
            <w:proofErr w:type="spellStart"/>
            <w:r w:rsidRPr="00E11C8B">
              <w:rPr>
                <w:b/>
                <w:bCs/>
                <w:color w:val="000000" w:themeColor="text1"/>
              </w:rPr>
              <w:t>Варно-кастовая</w:t>
            </w:r>
            <w:proofErr w:type="spellEnd"/>
            <w:r w:rsidRPr="00E11C8B">
              <w:rPr>
                <w:b/>
                <w:bCs/>
                <w:color w:val="000000" w:themeColor="text1"/>
              </w:rPr>
              <w:t xml:space="preserve"> система </w:t>
            </w:r>
            <w:r w:rsidRPr="009D0682">
              <w:rPr>
                <w:color w:val="000000" w:themeColor="text1"/>
              </w:rPr>
              <w:t>определяла жизнь людей. В соответствии с этой системой сущест</w:t>
            </w:r>
            <w:r w:rsidRPr="009D0682">
              <w:rPr>
                <w:color w:val="000000" w:themeColor="text1"/>
              </w:rPr>
              <w:softHyphen/>
              <w:t xml:space="preserve">вовала индийская община. </w:t>
            </w:r>
            <w:proofErr w:type="spellStart"/>
            <w:r w:rsidRPr="009D0682">
              <w:rPr>
                <w:color w:val="000000" w:themeColor="text1"/>
              </w:rPr>
              <w:t>Варно-кастовая</w:t>
            </w:r>
            <w:proofErr w:type="spellEnd"/>
            <w:r w:rsidRPr="009D0682">
              <w:rPr>
                <w:color w:val="000000" w:themeColor="text1"/>
              </w:rPr>
              <w:t xml:space="preserve"> си</w:t>
            </w:r>
            <w:r w:rsidRPr="009D0682">
              <w:rPr>
                <w:color w:val="000000" w:themeColor="text1"/>
              </w:rPr>
              <w:softHyphen/>
              <w:t>стема диктовала и устройство власти. Правите</w:t>
            </w:r>
            <w:r w:rsidRPr="009D0682">
              <w:rPr>
                <w:color w:val="000000" w:themeColor="text1"/>
              </w:rPr>
              <w:softHyphen/>
              <w:t xml:space="preserve">ли обычно принадлежали к </w:t>
            </w:r>
            <w:proofErr w:type="spellStart"/>
            <w:r w:rsidRPr="009D0682">
              <w:rPr>
                <w:color w:val="000000" w:themeColor="text1"/>
              </w:rPr>
              <w:t>варне</w:t>
            </w:r>
            <w:proofErr w:type="spellEnd"/>
            <w:r w:rsidRPr="009D0682">
              <w:rPr>
                <w:color w:val="000000" w:themeColor="text1"/>
              </w:rPr>
              <w:t xml:space="preserve"> кшатриев.</w:t>
            </w: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  <w:r w:rsidRPr="00E11C8B">
              <w:rPr>
                <w:b/>
                <w:bCs/>
                <w:color w:val="000000" w:themeColor="text1"/>
                <w:shd w:val="clear" w:color="auto" w:fill="FFFFFF"/>
              </w:rPr>
              <w:t>2.Раджпутские государства</w:t>
            </w: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color w:val="000000" w:themeColor="text1"/>
                <w:shd w:val="clear" w:color="auto" w:fill="FFFFFF"/>
              </w:rPr>
            </w:pPr>
            <w:r w:rsidRPr="00E11C8B">
              <w:rPr>
                <w:color w:val="000000" w:themeColor="text1"/>
                <w:shd w:val="clear" w:color="auto" w:fill="FFFFFF"/>
              </w:rPr>
              <w:t xml:space="preserve">После падения империи </w:t>
            </w:r>
            <w:proofErr w:type="spellStart"/>
            <w:r w:rsidRPr="00E11C8B">
              <w:rPr>
                <w:color w:val="000000" w:themeColor="text1"/>
                <w:shd w:val="clear" w:color="auto" w:fill="FFFFFF"/>
              </w:rPr>
              <w:t>Гуптов</w:t>
            </w:r>
            <w:proofErr w:type="spellEnd"/>
            <w:r w:rsidRPr="00E11C8B">
              <w:rPr>
                <w:color w:val="000000" w:themeColor="text1"/>
                <w:shd w:val="clear" w:color="auto" w:fill="FFFFFF"/>
              </w:rPr>
              <w:t xml:space="preserve"> завоеватели-кочевники, смешавшись с верхушкой местного насе</w:t>
            </w:r>
            <w:r w:rsidRPr="00E11C8B">
              <w:rPr>
                <w:color w:val="000000" w:themeColor="text1"/>
                <w:shd w:val="clear" w:color="auto" w:fill="FFFFFF"/>
              </w:rPr>
              <w:softHyphen/>
              <w:t>ления, образовали касту </w:t>
            </w:r>
            <w:r w:rsidRPr="00E11C8B">
              <w:rPr>
                <w:rStyle w:val="a5"/>
                <w:color w:val="000000" w:themeColor="text1"/>
                <w:shd w:val="clear" w:color="auto" w:fill="FFFFFF"/>
              </w:rPr>
              <w:t>раджпутов</w:t>
            </w:r>
            <w:r w:rsidRPr="00E11C8B">
              <w:rPr>
                <w:color w:val="000000" w:themeColor="text1"/>
                <w:shd w:val="clear" w:color="auto" w:fill="FFFFFF"/>
              </w:rPr>
              <w:t>. Эта каста стала правящей в Северной и части Центральной Индии. Раджпутские прави</w:t>
            </w:r>
            <w:r w:rsidRPr="00E11C8B">
              <w:rPr>
                <w:color w:val="000000" w:themeColor="text1"/>
                <w:shd w:val="clear" w:color="auto" w:fill="FFFFFF"/>
              </w:rPr>
              <w:softHyphen/>
              <w:t>тели — </w:t>
            </w:r>
            <w:r w:rsidRPr="00E11C8B">
              <w:rPr>
                <w:rStyle w:val="a5"/>
                <w:color w:val="000000" w:themeColor="text1"/>
                <w:shd w:val="clear" w:color="auto" w:fill="FFFFFF"/>
              </w:rPr>
              <w:t>раджи </w:t>
            </w:r>
            <w:r w:rsidRPr="00E11C8B">
              <w:rPr>
                <w:color w:val="000000" w:themeColor="text1"/>
                <w:shd w:val="clear" w:color="auto" w:fill="FFFFFF"/>
              </w:rPr>
              <w:t>— создали более двух десятков княжеств. Эти княжества были очень богатыми. О сокровищах раджей слагались легенды. Господствующей рели</w:t>
            </w:r>
            <w:r w:rsidRPr="00E11C8B">
              <w:rPr>
                <w:color w:val="000000" w:themeColor="text1"/>
                <w:shd w:val="clear" w:color="auto" w:fill="FFFFFF"/>
              </w:rPr>
              <w:softHyphen/>
              <w:t>гией раджпутских государств был инду</w:t>
            </w:r>
            <w:r w:rsidRPr="00E11C8B">
              <w:rPr>
                <w:color w:val="000000" w:themeColor="text1"/>
                <w:shd w:val="clear" w:color="auto" w:fill="FFFFFF"/>
              </w:rPr>
              <w:softHyphen/>
              <w:t xml:space="preserve">изм. С конца X </w:t>
            </w:r>
            <w:proofErr w:type="gramStart"/>
            <w:r w:rsidRPr="00E11C8B">
              <w:rPr>
                <w:color w:val="000000" w:themeColor="text1"/>
                <w:shd w:val="clear" w:color="auto" w:fill="FFFFFF"/>
              </w:rPr>
              <w:t>в</w:t>
            </w:r>
            <w:proofErr w:type="gramEnd"/>
            <w:r w:rsidRPr="00E11C8B">
              <w:rPr>
                <w:color w:val="000000" w:themeColor="text1"/>
                <w:shd w:val="clear" w:color="auto" w:fill="FFFFFF"/>
              </w:rPr>
              <w:t xml:space="preserve">. </w:t>
            </w:r>
            <w:proofErr w:type="gramStart"/>
            <w:r w:rsidRPr="00E11C8B">
              <w:rPr>
                <w:color w:val="000000" w:themeColor="text1"/>
                <w:shd w:val="clear" w:color="auto" w:fill="FFFFFF"/>
              </w:rPr>
              <w:t>в</w:t>
            </w:r>
            <w:proofErr w:type="gramEnd"/>
            <w:r w:rsidRPr="00E11C8B">
              <w:rPr>
                <w:color w:val="000000" w:themeColor="text1"/>
                <w:shd w:val="clear" w:color="auto" w:fill="FFFFFF"/>
              </w:rPr>
              <w:t xml:space="preserve"> Северную Индию из Афганистана не раз вторгались новые заво</w:t>
            </w:r>
            <w:r w:rsidRPr="00E11C8B">
              <w:rPr>
                <w:color w:val="000000" w:themeColor="text1"/>
                <w:shd w:val="clear" w:color="auto" w:fill="FFFFFF"/>
              </w:rPr>
              <w:softHyphen/>
              <w:t xml:space="preserve">еватели — тюрки-мусульмане. В конце XII </w:t>
            </w:r>
            <w:proofErr w:type="gramStart"/>
            <w:r w:rsidRPr="00E11C8B">
              <w:rPr>
                <w:color w:val="000000" w:themeColor="text1"/>
                <w:shd w:val="clear" w:color="auto" w:fill="FFFFFF"/>
              </w:rPr>
              <w:t>в</w:t>
            </w:r>
            <w:proofErr w:type="gramEnd"/>
            <w:r w:rsidRPr="00E11C8B">
              <w:rPr>
                <w:color w:val="000000" w:themeColor="text1"/>
                <w:shd w:val="clear" w:color="auto" w:fill="FFFFFF"/>
              </w:rPr>
              <w:t xml:space="preserve">. </w:t>
            </w:r>
            <w:proofErr w:type="gramStart"/>
            <w:r w:rsidRPr="00E11C8B">
              <w:rPr>
                <w:color w:val="000000" w:themeColor="text1"/>
                <w:shd w:val="clear" w:color="auto" w:fill="FFFFFF"/>
              </w:rPr>
              <w:t>они</w:t>
            </w:r>
            <w:proofErr w:type="gramEnd"/>
            <w:r w:rsidRPr="00E11C8B">
              <w:rPr>
                <w:color w:val="000000" w:themeColor="text1"/>
                <w:shd w:val="clear" w:color="auto" w:fill="FFFFFF"/>
              </w:rPr>
              <w:t xml:space="preserve"> присоединили к своим владениям часть раджпутских княжеств.</w:t>
            </w: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  <w:r w:rsidRPr="00E11C8B">
              <w:rPr>
                <w:b/>
                <w:bCs/>
                <w:color w:val="000000" w:themeColor="text1"/>
                <w:shd w:val="clear" w:color="auto" w:fill="FFFFFF"/>
              </w:rPr>
              <w:t>3. Делийский султанат.</w:t>
            </w:r>
          </w:p>
          <w:p w:rsidR="001048C0" w:rsidRPr="009D0682" w:rsidRDefault="001048C0" w:rsidP="009206BD">
            <w:pPr>
              <w:shd w:val="clear" w:color="auto" w:fill="FFFFFF"/>
              <w:contextualSpacing/>
              <w:jc w:val="both"/>
              <w:rPr>
                <w:color w:val="000000" w:themeColor="text1"/>
              </w:rPr>
            </w:pPr>
            <w:r w:rsidRPr="009D0682">
              <w:rPr>
                <w:color w:val="000000" w:themeColor="text1"/>
              </w:rPr>
              <w:t>В начале XIII в. один из мусульманских полководцев, </w:t>
            </w:r>
            <w:proofErr w:type="spellStart"/>
            <w:r w:rsidRPr="00E11C8B">
              <w:rPr>
                <w:i/>
                <w:iCs/>
                <w:color w:val="000000" w:themeColor="text1"/>
              </w:rPr>
              <w:t>Кутб</w:t>
            </w:r>
            <w:proofErr w:type="spellEnd"/>
            <w:r w:rsidRPr="00E11C8B">
              <w:rPr>
                <w:i/>
                <w:iCs/>
                <w:color w:val="000000" w:themeColor="text1"/>
              </w:rPr>
              <w:t xml:space="preserve"> </w:t>
            </w:r>
            <w:proofErr w:type="spellStart"/>
            <w:proofErr w:type="gramStart"/>
            <w:r w:rsidRPr="00E11C8B">
              <w:rPr>
                <w:i/>
                <w:iCs/>
                <w:color w:val="000000" w:themeColor="text1"/>
              </w:rPr>
              <w:t>ад-Дин</w:t>
            </w:r>
            <w:proofErr w:type="spellEnd"/>
            <w:proofErr w:type="gramEnd"/>
            <w:r w:rsidRPr="00E11C8B">
              <w:rPr>
                <w:i/>
                <w:iCs/>
                <w:color w:val="000000" w:themeColor="text1"/>
              </w:rPr>
              <w:t xml:space="preserve"> </w:t>
            </w:r>
            <w:proofErr w:type="spellStart"/>
            <w:r w:rsidRPr="00E11C8B">
              <w:rPr>
                <w:i/>
                <w:iCs/>
                <w:color w:val="000000" w:themeColor="text1"/>
              </w:rPr>
              <w:t>Айбек</w:t>
            </w:r>
            <w:proofErr w:type="spellEnd"/>
            <w:r w:rsidRPr="009D0682">
              <w:rPr>
                <w:color w:val="000000" w:themeColor="text1"/>
              </w:rPr>
              <w:t>, захватил власть на завоёванных в Индии территориях. Он провозгласил себя султаном и сделал своей столицей город Дели. Появилось новое государство — Делийский султанат. В ознаменование свое</w:t>
            </w:r>
            <w:r w:rsidRPr="009D0682">
              <w:rPr>
                <w:color w:val="000000" w:themeColor="text1"/>
              </w:rPr>
              <w:softHyphen/>
              <w:t xml:space="preserve">го могущества султан приказал построить самую высокую башню в мире — минарет </w:t>
            </w:r>
            <w:proofErr w:type="spellStart"/>
            <w:r w:rsidRPr="009D0682">
              <w:rPr>
                <w:color w:val="000000" w:themeColor="text1"/>
              </w:rPr>
              <w:t>Кутб-Минар</w:t>
            </w:r>
            <w:proofErr w:type="spellEnd"/>
            <w:r w:rsidRPr="009D0682">
              <w:rPr>
                <w:color w:val="000000" w:themeColor="text1"/>
              </w:rPr>
              <w:t>.</w:t>
            </w:r>
          </w:p>
          <w:p w:rsidR="001048C0" w:rsidRPr="009D0682" w:rsidRDefault="001048C0" w:rsidP="009206BD">
            <w:pPr>
              <w:shd w:val="clear" w:color="auto" w:fill="FFFFFF"/>
              <w:contextualSpacing/>
              <w:jc w:val="both"/>
              <w:rPr>
                <w:color w:val="000000" w:themeColor="text1"/>
              </w:rPr>
            </w:pPr>
            <w:r w:rsidRPr="009D0682">
              <w:rPr>
                <w:color w:val="000000" w:themeColor="text1"/>
              </w:rPr>
              <w:t>Свои богатства правители и знать нажива</w:t>
            </w:r>
            <w:r w:rsidRPr="009D0682">
              <w:rPr>
                <w:color w:val="000000" w:themeColor="text1"/>
              </w:rPr>
              <w:softHyphen/>
              <w:t>ли за счёт тяжёлого труда крестьян и ремес</w:t>
            </w:r>
            <w:r w:rsidRPr="009D0682">
              <w:rPr>
                <w:color w:val="000000" w:themeColor="text1"/>
              </w:rPr>
              <w:softHyphen/>
              <w:t>ленников и огромных налогов, которые пра</w:t>
            </w:r>
            <w:r w:rsidRPr="009D0682">
              <w:rPr>
                <w:color w:val="000000" w:themeColor="text1"/>
              </w:rPr>
              <w:softHyphen/>
              <w:t>вители с них взимали.</w:t>
            </w:r>
          </w:p>
          <w:p w:rsidR="001048C0" w:rsidRPr="009D0682" w:rsidRDefault="001048C0" w:rsidP="009206BD">
            <w:pPr>
              <w:shd w:val="clear" w:color="auto" w:fill="FFFFFF"/>
              <w:contextualSpacing/>
              <w:jc w:val="both"/>
              <w:rPr>
                <w:color w:val="000000" w:themeColor="text1"/>
              </w:rPr>
            </w:pPr>
            <w:r w:rsidRPr="009D0682">
              <w:rPr>
                <w:color w:val="000000" w:themeColor="text1"/>
              </w:rPr>
              <w:t>Богатства Индии привле</w:t>
            </w:r>
            <w:r w:rsidRPr="009D0682">
              <w:rPr>
                <w:color w:val="000000" w:themeColor="text1"/>
              </w:rPr>
              <w:softHyphen/>
              <w:t xml:space="preserve">кали монголов. </w:t>
            </w:r>
            <w:proofErr w:type="gramStart"/>
            <w:r w:rsidRPr="009D0682">
              <w:rPr>
                <w:color w:val="000000" w:themeColor="text1"/>
              </w:rPr>
              <w:t>В XIII в. они неоднократно вторгались в Индию.</w:t>
            </w:r>
            <w:proofErr w:type="gramEnd"/>
            <w:r w:rsidRPr="009D0682">
              <w:rPr>
                <w:color w:val="000000" w:themeColor="text1"/>
              </w:rPr>
              <w:t xml:space="preserve"> В конце </w:t>
            </w:r>
            <w:r w:rsidRPr="00E11C8B">
              <w:rPr>
                <w:b/>
                <w:bCs/>
                <w:color w:val="000000" w:themeColor="text1"/>
              </w:rPr>
              <w:t>XIV в. </w:t>
            </w:r>
            <w:r w:rsidRPr="009D0682">
              <w:rPr>
                <w:color w:val="000000" w:themeColor="text1"/>
              </w:rPr>
              <w:t>вой</w:t>
            </w:r>
            <w:r w:rsidRPr="009D0682">
              <w:rPr>
                <w:color w:val="000000" w:themeColor="text1"/>
              </w:rPr>
              <w:softHyphen/>
              <w:t>ска жестокого завоевателя </w:t>
            </w:r>
            <w:proofErr w:type="spellStart"/>
            <w:r w:rsidRPr="00E11C8B">
              <w:rPr>
                <w:i/>
                <w:iCs/>
                <w:color w:val="000000" w:themeColor="text1"/>
              </w:rPr>
              <w:t>Тимура</w:t>
            </w:r>
            <w:r w:rsidRPr="009D0682">
              <w:rPr>
                <w:color w:val="000000" w:themeColor="text1"/>
              </w:rPr>
              <w:t>разбили</w:t>
            </w:r>
            <w:proofErr w:type="spellEnd"/>
            <w:r w:rsidRPr="009D0682">
              <w:rPr>
                <w:color w:val="000000" w:themeColor="text1"/>
              </w:rPr>
              <w:t xml:space="preserve"> армию сул</w:t>
            </w:r>
            <w:r w:rsidRPr="009D0682">
              <w:rPr>
                <w:color w:val="000000" w:themeColor="text1"/>
              </w:rPr>
              <w:softHyphen/>
              <w:t xml:space="preserve">тана. Тимур разрушил Дели и разорил его округу. </w:t>
            </w:r>
            <w:proofErr w:type="gramStart"/>
            <w:r w:rsidRPr="009D0682">
              <w:rPr>
                <w:color w:val="000000" w:themeColor="text1"/>
              </w:rPr>
              <w:t>Он уничтожил значительную часть населения, а остав</w:t>
            </w:r>
            <w:r w:rsidRPr="009D0682">
              <w:rPr>
                <w:color w:val="000000" w:themeColor="text1"/>
              </w:rPr>
              <w:softHyphen/>
              <w:t>шихся в живых угнал в плен.</w:t>
            </w:r>
            <w:proofErr w:type="gramEnd"/>
            <w:r w:rsidRPr="009D0682">
              <w:rPr>
                <w:color w:val="000000" w:themeColor="text1"/>
              </w:rPr>
              <w:t xml:space="preserve"> Делийский султанат не смог оправиться от этого удара. Он ослаб, и его </w:t>
            </w:r>
            <w:r w:rsidRPr="009D0682">
              <w:rPr>
                <w:color w:val="000000" w:themeColor="text1"/>
              </w:rPr>
              <w:lastRenderedPageBreak/>
              <w:t>тер</w:t>
            </w:r>
            <w:r w:rsidRPr="009D0682">
              <w:rPr>
                <w:color w:val="000000" w:themeColor="text1"/>
              </w:rPr>
              <w:softHyphen/>
              <w:t>ритория значительно сокра</w:t>
            </w:r>
            <w:r w:rsidRPr="009D0682">
              <w:rPr>
                <w:color w:val="000000" w:themeColor="text1"/>
              </w:rPr>
              <w:softHyphen/>
              <w:t>тилась. В </w:t>
            </w:r>
            <w:r w:rsidRPr="00E11C8B">
              <w:rPr>
                <w:b/>
                <w:bCs/>
                <w:color w:val="000000" w:themeColor="text1"/>
              </w:rPr>
              <w:t xml:space="preserve">XVI </w:t>
            </w:r>
            <w:proofErr w:type="gramStart"/>
            <w:r w:rsidRPr="00E11C8B">
              <w:rPr>
                <w:b/>
                <w:bCs/>
                <w:color w:val="000000" w:themeColor="text1"/>
              </w:rPr>
              <w:t>в</w:t>
            </w:r>
            <w:proofErr w:type="gramEnd"/>
            <w:r w:rsidRPr="00E11C8B">
              <w:rPr>
                <w:b/>
                <w:bCs/>
                <w:color w:val="000000" w:themeColor="text1"/>
              </w:rPr>
              <w:t>. </w:t>
            </w:r>
            <w:r w:rsidRPr="009D0682">
              <w:rPr>
                <w:color w:val="000000" w:themeColor="text1"/>
              </w:rPr>
              <w:t>Северная Индия была захвачена но</w:t>
            </w:r>
            <w:r w:rsidRPr="009D0682">
              <w:rPr>
                <w:color w:val="000000" w:themeColor="text1"/>
              </w:rPr>
              <w:softHyphen/>
              <w:t>выми мусульманскими завоевателями.</w:t>
            </w:r>
          </w:p>
          <w:p w:rsidR="001048C0" w:rsidRPr="009D0682" w:rsidRDefault="001048C0" w:rsidP="00CD3865">
            <w:pPr>
              <w:pBdr>
                <w:top w:val="dashed" w:sz="6" w:space="0" w:color="BBBBBB"/>
                <w:left w:val="dashed" w:sz="6" w:space="8" w:color="BBBBBB"/>
                <w:bottom w:val="dashed" w:sz="6" w:space="0" w:color="BBBBBB"/>
                <w:right w:val="dashed" w:sz="6" w:space="8" w:color="BBBBBB"/>
              </w:pBdr>
              <w:shd w:val="clear" w:color="auto" w:fill="FFFFFF" w:themeFill="background1"/>
              <w:contextualSpacing/>
              <w:jc w:val="both"/>
              <w:rPr>
                <w:color w:val="000000" w:themeColor="text1"/>
              </w:rPr>
            </w:pPr>
            <w:r w:rsidRPr="00E11C8B">
              <w:rPr>
                <w:i/>
                <w:iCs/>
                <w:color w:val="000000" w:themeColor="text1"/>
              </w:rPr>
              <w:t>Слухи о богатствах Индии, об уди</w:t>
            </w:r>
            <w:r w:rsidRPr="00E11C8B">
              <w:rPr>
                <w:i/>
                <w:iCs/>
                <w:color w:val="000000" w:themeColor="text1"/>
              </w:rPr>
              <w:softHyphen/>
              <w:t>вительных сокровищах, драгоцен</w:t>
            </w:r>
            <w:r w:rsidRPr="00E11C8B">
              <w:rPr>
                <w:i/>
                <w:iCs/>
                <w:color w:val="000000" w:themeColor="text1"/>
              </w:rPr>
              <w:softHyphen/>
              <w:t>ных камнях этой земли достигали самых отдалённых уголков средне</w:t>
            </w:r>
            <w:r w:rsidRPr="00E11C8B">
              <w:rPr>
                <w:i/>
                <w:iCs/>
                <w:color w:val="000000" w:themeColor="text1"/>
              </w:rPr>
              <w:softHyphen/>
              <w:t>векового мира. Русский купец Афа</w:t>
            </w:r>
            <w:r w:rsidRPr="00E11C8B">
              <w:rPr>
                <w:i/>
                <w:iCs/>
                <w:color w:val="000000" w:themeColor="text1"/>
              </w:rPr>
              <w:softHyphen/>
              <w:t>насий Никитин побывал в Индии в XV в. и написал книгу «Хождение за три моря».</w:t>
            </w:r>
          </w:p>
          <w:p w:rsidR="001048C0" w:rsidRPr="00E11C8B" w:rsidRDefault="001048C0" w:rsidP="00CD3865">
            <w:pPr>
              <w:shd w:val="clear" w:color="auto" w:fill="FFFFFF" w:themeFill="background1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CD3865">
            <w:pPr>
              <w:shd w:val="clear" w:color="auto" w:fill="FFFFFF" w:themeFill="background1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  <w:r w:rsidRPr="00E11C8B">
              <w:rPr>
                <w:b/>
                <w:bCs/>
                <w:color w:val="000000" w:themeColor="text1"/>
                <w:shd w:val="clear" w:color="auto" w:fill="FFFFFF"/>
              </w:rPr>
              <w:t>4. Религия и культура.</w:t>
            </w:r>
          </w:p>
          <w:p w:rsidR="001048C0" w:rsidRPr="00E11C8B" w:rsidRDefault="001048C0" w:rsidP="009206B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 w:themeColor="text1"/>
              </w:rPr>
            </w:pPr>
            <w:r w:rsidRPr="00E11C8B">
              <w:rPr>
                <w:color w:val="000000" w:themeColor="text1"/>
              </w:rPr>
              <w:t>Во времена Средневе</w:t>
            </w:r>
            <w:r w:rsidRPr="00E11C8B">
              <w:rPr>
                <w:color w:val="000000" w:themeColor="text1"/>
              </w:rPr>
              <w:softHyphen/>
              <w:t>ковья буддизм в Индии уступил позиции индуизму. Основная масса населения снова обратилась к древнейшей религии, к своим многочисленным богам. Индуистские храмы строились в виде высоких башен, сплошь покрытых резными скульптурными изобра</w:t>
            </w:r>
            <w:r w:rsidRPr="00E11C8B">
              <w:rPr>
                <w:color w:val="000000" w:themeColor="text1"/>
              </w:rPr>
              <w:softHyphen/>
              <w:t>жениями. В мусульманских государствах Индии получили развитие архитектура и искусство, сочетающие арабские и индийские художественные традиции.</w:t>
            </w:r>
          </w:p>
          <w:p w:rsidR="001048C0" w:rsidRPr="00E11C8B" w:rsidRDefault="001048C0" w:rsidP="009206B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 w:themeColor="text1"/>
              </w:rPr>
            </w:pPr>
            <w:r w:rsidRPr="00E11C8B">
              <w:rPr>
                <w:color w:val="000000" w:themeColor="text1"/>
              </w:rPr>
              <w:t>Вытеснявшийся из Индии буддизм широ</w:t>
            </w:r>
            <w:r w:rsidRPr="00E11C8B">
              <w:rPr>
                <w:color w:val="000000" w:themeColor="text1"/>
              </w:rPr>
              <w:softHyphen/>
              <w:t>ко распространился в странах Юго-Восточ</w:t>
            </w:r>
            <w:r w:rsidRPr="00E11C8B">
              <w:rPr>
                <w:color w:val="000000" w:themeColor="text1"/>
              </w:rPr>
              <w:softHyphen/>
              <w:t>ной Азии, в Китае, Японии и Монголии. Он оказал большое влияние на культуру этих стран.</w:t>
            </w:r>
          </w:p>
        </w:tc>
        <w:tc>
          <w:tcPr>
            <w:tcW w:w="3402" w:type="dxa"/>
            <w:shd w:val="clear" w:color="auto" w:fill="auto"/>
          </w:tcPr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  <w:proofErr w:type="spellStart"/>
            <w:proofErr w:type="gramStart"/>
            <w:r w:rsidRPr="00E11C8B">
              <w:rPr>
                <w:b/>
                <w:bCs/>
                <w:color w:val="000000" w:themeColor="text1"/>
              </w:rPr>
              <w:t>Варны-деление</w:t>
            </w:r>
            <w:proofErr w:type="spellEnd"/>
            <w:r w:rsidRPr="00E11C8B">
              <w:rPr>
                <w:b/>
                <w:bCs/>
                <w:color w:val="000000" w:themeColor="text1"/>
              </w:rPr>
              <w:t xml:space="preserve"> индийского общества на четыре больших группы</w:t>
            </w:r>
            <w:r w:rsidRPr="009D0682">
              <w:rPr>
                <w:color w:val="000000" w:themeColor="text1"/>
              </w:rPr>
              <w:t>: </w:t>
            </w:r>
            <w:r w:rsidRPr="00E11C8B">
              <w:rPr>
                <w:i/>
                <w:iCs/>
                <w:color w:val="000000" w:themeColor="text1"/>
              </w:rPr>
              <w:t>брахманов</w:t>
            </w:r>
            <w:r w:rsidRPr="009D0682">
              <w:rPr>
                <w:color w:val="000000" w:themeColor="text1"/>
              </w:rPr>
              <w:t> — жрецов, </w:t>
            </w:r>
            <w:r w:rsidRPr="00E11C8B">
              <w:rPr>
                <w:i/>
                <w:iCs/>
                <w:color w:val="000000" w:themeColor="text1"/>
              </w:rPr>
              <w:t>кшатриев</w:t>
            </w:r>
            <w:r w:rsidRPr="009D0682">
              <w:rPr>
                <w:color w:val="000000" w:themeColor="text1"/>
              </w:rPr>
              <w:t> — воинов, </w:t>
            </w:r>
            <w:r w:rsidRPr="00E11C8B">
              <w:rPr>
                <w:i/>
                <w:iCs/>
                <w:color w:val="000000" w:themeColor="text1"/>
              </w:rPr>
              <w:t>вайшьев</w:t>
            </w:r>
            <w:r w:rsidRPr="009D0682">
              <w:rPr>
                <w:color w:val="000000" w:themeColor="text1"/>
              </w:rPr>
              <w:t> — земледельцев и торговцев, </w:t>
            </w:r>
            <w:r w:rsidRPr="00E11C8B">
              <w:rPr>
                <w:i/>
                <w:iCs/>
                <w:color w:val="000000" w:themeColor="text1"/>
              </w:rPr>
              <w:t>шудр</w:t>
            </w:r>
            <w:r w:rsidRPr="009D0682">
              <w:rPr>
                <w:color w:val="000000" w:themeColor="text1"/>
              </w:rPr>
              <w:t> — слуг</w:t>
            </w:r>
            <w:proofErr w:type="gramEnd"/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color w:val="000000" w:themeColor="text1"/>
              </w:rPr>
            </w:pPr>
            <w:r w:rsidRPr="00E11C8B">
              <w:rPr>
                <w:b/>
                <w:bCs/>
                <w:color w:val="000000" w:themeColor="text1"/>
              </w:rPr>
              <w:t>Касты </w:t>
            </w:r>
            <w:r w:rsidRPr="009D0682">
              <w:rPr>
                <w:color w:val="000000" w:themeColor="text1"/>
              </w:rPr>
              <w:t>— это большие обособлен</w:t>
            </w:r>
            <w:r w:rsidRPr="009D0682">
              <w:rPr>
                <w:color w:val="000000" w:themeColor="text1"/>
              </w:rPr>
              <w:softHyphen/>
              <w:t>ные группы людей, члены кото</w:t>
            </w:r>
            <w:r w:rsidRPr="009D0682">
              <w:rPr>
                <w:color w:val="000000" w:themeColor="text1"/>
              </w:rPr>
              <w:softHyphen/>
              <w:t>рых объединены по происхожде</w:t>
            </w:r>
            <w:r w:rsidRPr="009D0682">
              <w:rPr>
                <w:color w:val="000000" w:themeColor="text1"/>
              </w:rPr>
              <w:softHyphen/>
              <w:t>нию, роду занятий, обычаям, образу жизни.</w:t>
            </w: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color w:val="000000" w:themeColor="text1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color w:val="000000" w:themeColor="text1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color w:val="000000" w:themeColor="text1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color w:val="000000" w:themeColor="text1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color w:val="000000" w:themeColor="text1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color w:val="000000" w:themeColor="text1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color w:val="000000" w:themeColor="text1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color w:val="000000" w:themeColor="text1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color w:val="000000" w:themeColor="text1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Cs/>
                <w:color w:val="000000" w:themeColor="text1"/>
                <w:shd w:val="clear" w:color="auto" w:fill="FFFFFF"/>
              </w:rPr>
            </w:pPr>
            <w:r w:rsidRPr="00E11C8B">
              <w:rPr>
                <w:bCs/>
                <w:color w:val="000000" w:themeColor="text1"/>
                <w:shd w:val="clear" w:color="auto" w:fill="FFFFFF"/>
              </w:rPr>
              <w:t>Правители носили титулы раджей (князей, правители) и махараджей (царей).</w:t>
            </w: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color w:val="000000" w:themeColor="text1"/>
              </w:rPr>
            </w:pPr>
            <w:r w:rsidRPr="009D0682">
              <w:rPr>
                <w:color w:val="000000" w:themeColor="text1"/>
              </w:rPr>
              <w:t>В начале XIII</w:t>
            </w:r>
            <w:r w:rsidRPr="00E11C8B">
              <w:rPr>
                <w:color w:val="000000" w:themeColor="text1"/>
              </w:rPr>
              <w:t xml:space="preserve"> </w:t>
            </w:r>
            <w:proofErr w:type="spellStart"/>
            <w:r w:rsidRPr="00E11C8B">
              <w:rPr>
                <w:i/>
                <w:iCs/>
                <w:color w:val="000000" w:themeColor="text1"/>
              </w:rPr>
              <w:t>Кутб</w:t>
            </w:r>
            <w:proofErr w:type="spellEnd"/>
            <w:r w:rsidRPr="00E11C8B">
              <w:rPr>
                <w:i/>
                <w:iCs/>
                <w:color w:val="000000" w:themeColor="text1"/>
              </w:rPr>
              <w:t xml:space="preserve"> </w:t>
            </w:r>
            <w:proofErr w:type="spellStart"/>
            <w:proofErr w:type="gramStart"/>
            <w:r w:rsidRPr="00E11C8B">
              <w:rPr>
                <w:i/>
                <w:iCs/>
                <w:color w:val="000000" w:themeColor="text1"/>
              </w:rPr>
              <w:t>ад-Дин</w:t>
            </w:r>
            <w:proofErr w:type="spellEnd"/>
            <w:proofErr w:type="gramEnd"/>
            <w:r w:rsidRPr="00E11C8B">
              <w:rPr>
                <w:i/>
                <w:iCs/>
                <w:color w:val="000000" w:themeColor="text1"/>
              </w:rPr>
              <w:t xml:space="preserve"> </w:t>
            </w:r>
            <w:proofErr w:type="spellStart"/>
            <w:r w:rsidRPr="00E11C8B">
              <w:rPr>
                <w:i/>
                <w:iCs/>
                <w:color w:val="000000" w:themeColor="text1"/>
              </w:rPr>
              <w:t>Айбек</w:t>
            </w:r>
            <w:proofErr w:type="spellEnd"/>
            <w:r w:rsidRPr="009D0682">
              <w:rPr>
                <w:color w:val="000000" w:themeColor="text1"/>
              </w:rPr>
              <w:t xml:space="preserve"> захватил власть</w:t>
            </w:r>
            <w:r w:rsidRPr="00E11C8B">
              <w:rPr>
                <w:color w:val="000000" w:themeColor="text1"/>
              </w:rPr>
              <w:t>, провозгласил себя султаном, п</w:t>
            </w:r>
            <w:r w:rsidRPr="009D0682">
              <w:rPr>
                <w:color w:val="000000" w:themeColor="text1"/>
              </w:rPr>
              <w:t>оявилось новое государство — Делийский султанат.</w:t>
            </w: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color w:val="000000" w:themeColor="text1"/>
              </w:rPr>
            </w:pPr>
            <w:r w:rsidRPr="00E11C8B">
              <w:rPr>
                <w:color w:val="000000" w:themeColor="text1"/>
              </w:rPr>
              <w:t>Столица</w:t>
            </w:r>
            <w:r w:rsidRPr="009D0682">
              <w:rPr>
                <w:color w:val="000000" w:themeColor="text1"/>
              </w:rPr>
              <w:t xml:space="preserve"> город Дели.</w:t>
            </w: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color w:val="000000" w:themeColor="text1"/>
              </w:rPr>
            </w:pPr>
            <w:r w:rsidRPr="009D0682">
              <w:rPr>
                <w:color w:val="000000" w:themeColor="text1"/>
              </w:rPr>
              <w:t>В конце </w:t>
            </w:r>
            <w:r w:rsidRPr="00E11C8B">
              <w:rPr>
                <w:b/>
                <w:bCs/>
                <w:color w:val="000000" w:themeColor="text1"/>
              </w:rPr>
              <w:t>XIV в. </w:t>
            </w:r>
            <w:r w:rsidRPr="00E11C8B">
              <w:rPr>
                <w:color w:val="000000" w:themeColor="text1"/>
              </w:rPr>
              <w:t>вой</w:t>
            </w:r>
            <w:r w:rsidRPr="009D0682">
              <w:rPr>
                <w:color w:val="000000" w:themeColor="text1"/>
              </w:rPr>
              <w:t>ска </w:t>
            </w:r>
            <w:r w:rsidRPr="00E11C8B">
              <w:rPr>
                <w:i/>
                <w:iCs/>
                <w:color w:val="000000" w:themeColor="text1"/>
              </w:rPr>
              <w:t xml:space="preserve">Тимура </w:t>
            </w:r>
            <w:r w:rsidRPr="009D0682">
              <w:rPr>
                <w:color w:val="000000" w:themeColor="text1"/>
              </w:rPr>
              <w:t>разрушил Дели и разорил его округу</w:t>
            </w:r>
            <w:r w:rsidRPr="00E11C8B">
              <w:rPr>
                <w:color w:val="000000" w:themeColor="text1"/>
              </w:rPr>
              <w:t>.</w:t>
            </w:r>
          </w:p>
          <w:p w:rsidR="001048C0" w:rsidRPr="009D0682" w:rsidRDefault="001048C0" w:rsidP="009206BD">
            <w:pPr>
              <w:shd w:val="clear" w:color="auto" w:fill="FFFFFF"/>
              <w:contextualSpacing/>
              <w:jc w:val="both"/>
              <w:rPr>
                <w:color w:val="000000" w:themeColor="text1"/>
              </w:rPr>
            </w:pPr>
            <w:r w:rsidRPr="009D0682">
              <w:rPr>
                <w:color w:val="000000" w:themeColor="text1"/>
              </w:rPr>
              <w:t>В </w:t>
            </w:r>
            <w:r w:rsidRPr="00E11C8B">
              <w:rPr>
                <w:b/>
                <w:bCs/>
                <w:color w:val="000000" w:themeColor="text1"/>
              </w:rPr>
              <w:t xml:space="preserve">XVI </w:t>
            </w:r>
            <w:proofErr w:type="gramStart"/>
            <w:r w:rsidRPr="00E11C8B">
              <w:rPr>
                <w:b/>
                <w:bCs/>
                <w:color w:val="000000" w:themeColor="text1"/>
              </w:rPr>
              <w:t>в</w:t>
            </w:r>
            <w:proofErr w:type="gramEnd"/>
            <w:r w:rsidRPr="00E11C8B">
              <w:rPr>
                <w:b/>
                <w:bCs/>
                <w:color w:val="000000" w:themeColor="text1"/>
              </w:rPr>
              <w:t>. </w:t>
            </w:r>
            <w:r w:rsidRPr="009D0682">
              <w:rPr>
                <w:color w:val="000000" w:themeColor="text1"/>
              </w:rPr>
              <w:t>Северная Индия была захвачена но</w:t>
            </w:r>
            <w:r w:rsidRPr="009D0682">
              <w:rPr>
                <w:color w:val="000000" w:themeColor="text1"/>
              </w:rPr>
              <w:softHyphen/>
              <w:t xml:space="preserve">выми мусульманскими </w:t>
            </w:r>
            <w:r w:rsidRPr="009D0682">
              <w:rPr>
                <w:color w:val="000000" w:themeColor="text1"/>
              </w:rPr>
              <w:lastRenderedPageBreak/>
              <w:t>завоевателями.</w:t>
            </w: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Cs/>
                <w:color w:val="000000" w:themeColor="text1"/>
                <w:shd w:val="clear" w:color="auto" w:fill="FFFFFF"/>
              </w:rPr>
            </w:pP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color w:val="000000" w:themeColor="text1"/>
              </w:rPr>
            </w:pPr>
            <w:r w:rsidRPr="00E11C8B">
              <w:rPr>
                <w:color w:val="000000" w:themeColor="text1"/>
              </w:rPr>
              <w:t>Во времена Средневе</w:t>
            </w:r>
            <w:r w:rsidRPr="00E11C8B">
              <w:rPr>
                <w:color w:val="000000" w:themeColor="text1"/>
              </w:rPr>
              <w:softHyphen/>
              <w:t>ковья буддизм в Индии уступил позиции индуизму.</w:t>
            </w: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color w:val="000000" w:themeColor="text1"/>
              </w:rPr>
            </w:pPr>
            <w:r w:rsidRPr="00E11C8B">
              <w:rPr>
                <w:color w:val="000000" w:themeColor="text1"/>
              </w:rPr>
              <w:t>Особенности буддизма:</w:t>
            </w:r>
          </w:p>
          <w:p w:rsidR="001048C0" w:rsidRPr="00E11C8B" w:rsidRDefault="001048C0" w:rsidP="009206BD">
            <w:pPr>
              <w:pStyle w:val="a4"/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1.С</w:t>
            </w:r>
            <w:r w:rsidRPr="00E11C8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оздатель Будда.</w:t>
            </w:r>
          </w:p>
          <w:p w:rsidR="001048C0" w:rsidRPr="00E11C8B" w:rsidRDefault="001048C0" w:rsidP="009206BD">
            <w:pPr>
              <w:shd w:val="clear" w:color="auto" w:fill="FFFFFF"/>
              <w:rPr>
                <w:bCs/>
                <w:color w:val="000000" w:themeColor="text1"/>
                <w:shd w:val="clear" w:color="auto" w:fill="FFFFFF"/>
              </w:rPr>
            </w:pPr>
            <w:r>
              <w:rPr>
                <w:bCs/>
                <w:color w:val="000000" w:themeColor="text1"/>
                <w:shd w:val="clear" w:color="auto" w:fill="FFFFFF"/>
              </w:rPr>
              <w:t>2.</w:t>
            </w:r>
            <w:r w:rsidRPr="00E11C8B">
              <w:rPr>
                <w:bCs/>
                <w:color w:val="000000" w:themeColor="text1"/>
                <w:shd w:val="clear" w:color="auto" w:fill="FFFFFF"/>
              </w:rPr>
              <w:t>Страдания, преодолеваются нирваной и праведной жизнью.</w:t>
            </w:r>
          </w:p>
          <w:p w:rsidR="001048C0" w:rsidRPr="00E11C8B" w:rsidRDefault="001048C0" w:rsidP="009206BD">
            <w:pPr>
              <w:shd w:val="clear" w:color="auto" w:fill="FFFFFF"/>
              <w:contextualSpacing/>
              <w:rPr>
                <w:bCs/>
                <w:color w:val="000000" w:themeColor="text1"/>
                <w:shd w:val="clear" w:color="auto" w:fill="FFFFFF"/>
              </w:rPr>
            </w:pPr>
            <w:r w:rsidRPr="00E11C8B">
              <w:rPr>
                <w:bCs/>
                <w:color w:val="000000" w:themeColor="text1"/>
                <w:shd w:val="clear" w:color="auto" w:fill="FFFFFF"/>
              </w:rPr>
              <w:t>Особенности  индуизма:</w:t>
            </w:r>
          </w:p>
          <w:p w:rsidR="001048C0" w:rsidRDefault="001048C0" w:rsidP="009206BD">
            <w:pPr>
              <w:pStyle w:val="a4"/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1.</w:t>
            </w:r>
            <w:r w:rsidRPr="00E11C8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Индуизм</w:t>
            </w:r>
            <w:r w:rsidRPr="00E11C8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 —</w:t>
            </w:r>
            <w:r w:rsidRPr="00E11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древнейшая языческая религия Индии.</w:t>
            </w:r>
          </w:p>
          <w:p w:rsidR="001048C0" w:rsidRPr="00E11C8B" w:rsidRDefault="001048C0" w:rsidP="009206BD">
            <w:pPr>
              <w:pStyle w:val="a4"/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2.</w:t>
            </w:r>
            <w:r w:rsidRPr="00E11C8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Шива, Вишну, Брахма</w:t>
            </w:r>
          </w:p>
        </w:tc>
      </w:tr>
      <w:tr w:rsidR="001048C0" w:rsidRPr="00E11C8B" w:rsidTr="009206BD">
        <w:tc>
          <w:tcPr>
            <w:tcW w:w="1728" w:type="dxa"/>
            <w:shd w:val="clear" w:color="auto" w:fill="auto"/>
          </w:tcPr>
          <w:p w:rsidR="001048C0" w:rsidRPr="00E11C8B" w:rsidRDefault="001048C0" w:rsidP="009206BD">
            <w:pPr>
              <w:contextualSpacing/>
              <w:rPr>
                <w:b/>
                <w:color w:val="000000" w:themeColor="text1"/>
              </w:rPr>
            </w:pPr>
            <w:r w:rsidRPr="00E11C8B">
              <w:rPr>
                <w:b/>
                <w:color w:val="000000" w:themeColor="text1"/>
              </w:rPr>
              <w:lastRenderedPageBreak/>
              <w:t xml:space="preserve">IV. Подведение итогов изученного материала.  </w:t>
            </w:r>
          </w:p>
        </w:tc>
        <w:tc>
          <w:tcPr>
            <w:tcW w:w="10004" w:type="dxa"/>
            <w:shd w:val="clear" w:color="auto" w:fill="auto"/>
          </w:tcPr>
          <w:p w:rsidR="001048C0" w:rsidRPr="00E11C8B" w:rsidRDefault="001048C0" w:rsidP="009206BD">
            <w:pPr>
              <w:pStyle w:val="subtitle"/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E11C8B">
              <w:rPr>
                <w:color w:val="000000" w:themeColor="text1"/>
              </w:rPr>
              <w:t>Вопросы</w:t>
            </w:r>
          </w:p>
          <w:p w:rsidR="001048C0" w:rsidRPr="00E11C8B" w:rsidRDefault="001048C0" w:rsidP="009206BD">
            <w:pPr>
              <w:pStyle w:val="p1"/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E11C8B">
              <w:rPr>
                <w:color w:val="000000" w:themeColor="text1"/>
              </w:rPr>
              <w:t>1. Назовите занятия жителей Индии.</w:t>
            </w:r>
          </w:p>
          <w:p w:rsidR="001048C0" w:rsidRPr="00E11C8B" w:rsidRDefault="001048C0" w:rsidP="009206BD">
            <w:pPr>
              <w:pStyle w:val="p1"/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E11C8B">
              <w:rPr>
                <w:color w:val="000000" w:themeColor="text1"/>
              </w:rPr>
              <w:t xml:space="preserve">2. Что такое </w:t>
            </w:r>
            <w:proofErr w:type="spellStart"/>
            <w:r w:rsidRPr="00E11C8B">
              <w:rPr>
                <w:color w:val="000000" w:themeColor="text1"/>
              </w:rPr>
              <w:t>варны</w:t>
            </w:r>
            <w:proofErr w:type="spellEnd"/>
            <w:r w:rsidRPr="00E11C8B">
              <w:rPr>
                <w:color w:val="000000" w:themeColor="text1"/>
              </w:rPr>
              <w:t xml:space="preserve"> и касты? Какое влияние на жизнь индийцев оказывал кастовый строй?</w:t>
            </w:r>
          </w:p>
          <w:p w:rsidR="001048C0" w:rsidRPr="00E11C8B" w:rsidRDefault="001048C0" w:rsidP="009206BD">
            <w:pPr>
              <w:pStyle w:val="p1"/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E11C8B">
              <w:rPr>
                <w:color w:val="000000" w:themeColor="text1"/>
              </w:rPr>
              <w:t>3. Какую роль в жизни индийцев играла община?</w:t>
            </w:r>
          </w:p>
          <w:p w:rsidR="001048C0" w:rsidRPr="00E11C8B" w:rsidRDefault="001048C0" w:rsidP="009206BD">
            <w:pPr>
              <w:pStyle w:val="p1"/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E11C8B">
              <w:rPr>
                <w:color w:val="000000" w:themeColor="text1"/>
              </w:rPr>
              <w:t>4. С какими завоевателями пришлось столкнуться Индии? Как они повлияли на жизнь индийцев?</w:t>
            </w:r>
          </w:p>
          <w:p w:rsidR="001048C0" w:rsidRPr="00E11C8B" w:rsidRDefault="001048C0" w:rsidP="009206BD">
            <w:pPr>
              <w:pStyle w:val="p1"/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E11C8B">
              <w:rPr>
                <w:color w:val="000000" w:themeColor="text1"/>
              </w:rPr>
              <w:t>5. Почему власть султанов Дели оказалась слабой?</w:t>
            </w:r>
          </w:p>
          <w:p w:rsidR="001048C0" w:rsidRPr="00E11C8B" w:rsidRDefault="001048C0" w:rsidP="009206BD">
            <w:pPr>
              <w:pStyle w:val="p1"/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E11C8B">
              <w:rPr>
                <w:color w:val="000000" w:themeColor="text1"/>
              </w:rPr>
              <w:t>6. Какие религии существовали в Индии? Как они повлияли на индийскую культуру?</w:t>
            </w:r>
          </w:p>
        </w:tc>
        <w:tc>
          <w:tcPr>
            <w:tcW w:w="3402" w:type="dxa"/>
            <w:shd w:val="clear" w:color="auto" w:fill="auto"/>
          </w:tcPr>
          <w:p w:rsidR="001048C0" w:rsidRPr="00E11C8B" w:rsidRDefault="001048C0" w:rsidP="009206B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Отвечают на вопросы.</w:t>
            </w:r>
          </w:p>
        </w:tc>
      </w:tr>
      <w:tr w:rsidR="001048C0" w:rsidRPr="00E11C8B" w:rsidTr="009206BD">
        <w:trPr>
          <w:trHeight w:val="1126"/>
        </w:trPr>
        <w:tc>
          <w:tcPr>
            <w:tcW w:w="1728" w:type="dxa"/>
            <w:shd w:val="clear" w:color="auto" w:fill="auto"/>
          </w:tcPr>
          <w:p w:rsidR="001048C0" w:rsidRPr="00E11C8B" w:rsidRDefault="001048C0" w:rsidP="009206BD">
            <w:pPr>
              <w:contextualSpacing/>
              <w:rPr>
                <w:b/>
                <w:color w:val="000000" w:themeColor="text1"/>
              </w:rPr>
            </w:pPr>
            <w:proofErr w:type="spellStart"/>
            <w:r w:rsidRPr="00E11C8B">
              <w:rPr>
                <w:b/>
                <w:color w:val="000000" w:themeColor="text1"/>
              </w:rPr>
              <w:t>V.Объявление</w:t>
            </w:r>
            <w:proofErr w:type="spellEnd"/>
            <w:r w:rsidRPr="00E11C8B">
              <w:rPr>
                <w:b/>
                <w:color w:val="000000" w:themeColor="text1"/>
              </w:rPr>
              <w:t xml:space="preserve"> оценок и домашнего задания. </w:t>
            </w:r>
          </w:p>
        </w:tc>
        <w:tc>
          <w:tcPr>
            <w:tcW w:w="10004" w:type="dxa"/>
            <w:shd w:val="clear" w:color="auto" w:fill="auto"/>
          </w:tcPr>
          <w:p w:rsidR="001048C0" w:rsidRDefault="001048C0" w:rsidP="009206B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color w:val="000000" w:themeColor="text1"/>
                <w:shd w:val="clear" w:color="auto" w:fill="FFFFFF"/>
              </w:rPr>
            </w:pPr>
            <w:r w:rsidRPr="00E11C8B">
              <w:rPr>
                <w:color w:val="000000" w:themeColor="text1"/>
                <w:shd w:val="clear" w:color="auto" w:fill="FFFFFF"/>
              </w:rPr>
              <w:t xml:space="preserve">Параграф </w:t>
            </w:r>
            <w:r>
              <w:rPr>
                <w:color w:val="000000" w:themeColor="text1"/>
                <w:shd w:val="clear" w:color="auto" w:fill="FFFFFF"/>
              </w:rPr>
              <w:t>26.</w:t>
            </w:r>
            <w:r w:rsidRPr="00E11C8B">
              <w:rPr>
                <w:color w:val="000000" w:themeColor="text1"/>
                <w:shd w:val="clear" w:color="auto" w:fill="FFFFFF"/>
              </w:rPr>
              <w:t xml:space="preserve"> </w:t>
            </w:r>
          </w:p>
          <w:p w:rsidR="001048C0" w:rsidRDefault="001048C0" w:rsidP="009206B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color w:val="000000" w:themeColor="text1"/>
                <w:shd w:val="clear" w:color="auto" w:fill="FFFFFF"/>
              </w:rPr>
            </w:pPr>
            <w:r w:rsidRPr="00E11C8B">
              <w:rPr>
                <w:color w:val="000000" w:themeColor="text1"/>
              </w:rPr>
              <w:t>Озаглавьте пункты и составьте развернутый план параграфа</w:t>
            </w:r>
            <w:r>
              <w:rPr>
                <w:color w:val="000000" w:themeColor="text1"/>
              </w:rPr>
              <w:t>.</w:t>
            </w:r>
          </w:p>
          <w:p w:rsidR="001048C0" w:rsidRPr="00E11C8B" w:rsidRDefault="001048C0" w:rsidP="009206BD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*С</w:t>
            </w:r>
            <w:r w:rsidRPr="00E11C8B">
              <w:rPr>
                <w:color w:val="000000" w:themeColor="text1"/>
                <w:shd w:val="clear" w:color="auto" w:fill="FFFFFF"/>
              </w:rPr>
              <w:t>ообщение о понравившемся архитектурном сооружении Индии, рабочая тетрадь.</w:t>
            </w:r>
          </w:p>
          <w:p w:rsidR="001048C0" w:rsidRPr="00E11C8B" w:rsidRDefault="001048C0" w:rsidP="009206BD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</w:tcPr>
          <w:p w:rsidR="001048C0" w:rsidRPr="00E11C8B" w:rsidRDefault="001048C0" w:rsidP="009206BD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Записывают домашнее задание в дневник.</w:t>
            </w:r>
          </w:p>
        </w:tc>
      </w:tr>
    </w:tbl>
    <w:p w:rsidR="00D35F26" w:rsidRDefault="00D35F26"/>
    <w:sectPr w:rsidR="00D35F26" w:rsidSect="001048C0">
      <w:pgSz w:w="16838" w:h="11906" w:orient="landscape"/>
      <w:pgMar w:top="568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048C0"/>
    <w:rsid w:val="001048C0"/>
    <w:rsid w:val="005D3583"/>
    <w:rsid w:val="00CD3865"/>
    <w:rsid w:val="00D35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048C0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1048C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Strong"/>
    <w:basedOn w:val="a0"/>
    <w:uiPriority w:val="22"/>
    <w:qFormat/>
    <w:rsid w:val="001048C0"/>
    <w:rPr>
      <w:b/>
      <w:bCs/>
    </w:rPr>
  </w:style>
  <w:style w:type="paragraph" w:customStyle="1" w:styleId="p1">
    <w:name w:val="p1"/>
    <w:basedOn w:val="a"/>
    <w:rsid w:val="001048C0"/>
    <w:pPr>
      <w:spacing w:before="100" w:beforeAutospacing="1" w:after="100" w:afterAutospacing="1"/>
    </w:pPr>
  </w:style>
  <w:style w:type="paragraph" w:customStyle="1" w:styleId="subtitle">
    <w:name w:val="subtitle"/>
    <w:basedOn w:val="a"/>
    <w:rsid w:val="001048C0"/>
    <w:pPr>
      <w:spacing w:before="100" w:beforeAutospacing="1" w:after="100" w:afterAutospacing="1"/>
    </w:pPr>
  </w:style>
  <w:style w:type="paragraph" w:customStyle="1" w:styleId="normal">
    <w:name w:val="normal"/>
    <w:rsid w:val="00CD3865"/>
    <w:rPr>
      <w:rFonts w:ascii="Calibri" w:eastAsia="Times New Roman" w:hAnsi="Calibri" w:cs="Calibri"/>
      <w:color w:val="000000"/>
      <w:lang w:eastAsia="ru-RU"/>
    </w:rPr>
  </w:style>
  <w:style w:type="character" w:customStyle="1" w:styleId="ff5">
    <w:name w:val="ff5"/>
    <w:basedOn w:val="a0"/>
    <w:rsid w:val="00CD3865"/>
  </w:style>
  <w:style w:type="character" w:customStyle="1" w:styleId="a6">
    <w:name w:val="_"/>
    <w:basedOn w:val="a0"/>
    <w:rsid w:val="00CD38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1738</Words>
  <Characters>9910</Characters>
  <Application>Microsoft Office Word</Application>
  <DocSecurity>0</DocSecurity>
  <Lines>82</Lines>
  <Paragraphs>23</Paragraphs>
  <ScaleCrop>false</ScaleCrop>
  <Company/>
  <LinksUpToDate>false</LinksUpToDate>
  <CharactersWithSpaces>11625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Anastasia</cp:lastModifiedBy>
  <cp:revision>2</cp:revision>
  <dcterms:created xsi:type="dcterms:W3CDTF">2017-12-03T16:59:00Z</dcterms:created>
  <dcterms:modified xsi:type="dcterms:W3CDTF">2017-12-03T17:11:00Z</dcterms:modified>
</cp:coreProperties>
</file>