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6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6"/>
        <w:gridCol w:w="8824"/>
      </w:tblGrid>
      <w:tr w:rsidR="00250F7A" w:rsidRPr="006C6972" w:rsidTr="00250F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цели</w:t>
            </w:r>
          </w:p>
        </w:tc>
        <w:tc>
          <w:tcPr>
            <w:tcW w:w="8779" w:type="dxa"/>
            <w:vAlign w:val="center"/>
            <w:hideMark/>
          </w:tcPr>
          <w:p w:rsidR="00250F7A" w:rsidRDefault="00250F7A" w:rsidP="00250F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8477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Коучинг</w:t>
            </w:r>
            <w:proofErr w:type="spellEnd"/>
            <w:r w:rsidRPr="008477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r w:rsidRPr="008477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Влияние диалогового обучения на познавательную активность учащихся»</w:t>
            </w:r>
          </w:p>
          <w:p w:rsidR="00553744" w:rsidRPr="00847754" w:rsidRDefault="00553744" w:rsidP="00250F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Дата: 23.11.17 г</w:t>
            </w:r>
            <w:bookmarkStart w:id="0" w:name="_GoBack"/>
            <w:bookmarkEnd w:id="0"/>
          </w:p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 </w:t>
            </w:r>
            <w:proofErr w:type="spellStart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коучинга</w:t>
            </w:r>
            <w:proofErr w:type="spellEnd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смогут понять значение «диалогового обучения» и необходимость применения его в учебном процессе в целях активизации познавательной деятельности учащихся.</w:t>
            </w:r>
          </w:p>
        </w:tc>
      </w:tr>
      <w:tr w:rsidR="00250F7A" w:rsidRPr="006C6972" w:rsidTr="00250F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результаты</w:t>
            </w:r>
          </w:p>
        </w:tc>
        <w:tc>
          <w:tcPr>
            <w:tcW w:w="8779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1.Участники </w:t>
            </w:r>
            <w:proofErr w:type="spellStart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коучинг</w:t>
            </w:r>
            <w:proofErr w:type="spellEnd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занятия  знают модуль «диалоговое обучение» и понимают важность применения данного модуля в учебном процессе.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2.Учителя знают три типа бесед по </w:t>
            </w:r>
            <w:proofErr w:type="spellStart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Мерсеру</w:t>
            </w:r>
            <w:proofErr w:type="spellEnd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3.При выполнении заданий учителя умеют определять типы бесед.</w:t>
            </w:r>
          </w:p>
        </w:tc>
      </w:tr>
      <w:tr w:rsidR="00250F7A" w:rsidRPr="006C6972" w:rsidTr="00250F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Ключевые идеи</w:t>
            </w:r>
          </w:p>
        </w:tc>
        <w:tc>
          <w:tcPr>
            <w:tcW w:w="8779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-диалоговое обучение;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-спор;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-кумулятивная беседа;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-исследовательская беседа.</w:t>
            </w:r>
          </w:p>
        </w:tc>
      </w:tr>
      <w:tr w:rsidR="00250F7A" w:rsidRPr="006C6972" w:rsidTr="00250F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</w:t>
            </w:r>
          </w:p>
        </w:tc>
        <w:tc>
          <w:tcPr>
            <w:tcW w:w="8779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  «Типы разговоров».</w:t>
            </w:r>
          </w:p>
        </w:tc>
      </w:tr>
      <w:tr w:rsidR="00250F7A" w:rsidRPr="006C6972" w:rsidTr="00250F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и оборудование</w:t>
            </w:r>
          </w:p>
        </w:tc>
        <w:tc>
          <w:tcPr>
            <w:tcW w:w="8779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проектор, экран, постеры, маркеры, магниты, доска, видеоролики.</w:t>
            </w:r>
          </w:p>
        </w:tc>
      </w:tr>
    </w:tbl>
    <w:p w:rsidR="00250F7A" w:rsidRPr="006C6972" w:rsidRDefault="00250F7A" w:rsidP="00250F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6972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занятия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6"/>
        <w:gridCol w:w="877"/>
        <w:gridCol w:w="3722"/>
        <w:gridCol w:w="3010"/>
      </w:tblGrid>
      <w:tr w:rsidR="00250F7A" w:rsidRPr="006C6972" w:rsidTr="00250F7A">
        <w:trPr>
          <w:tblCellSpacing w:w="15" w:type="dxa"/>
        </w:trPr>
        <w:tc>
          <w:tcPr>
            <w:tcW w:w="195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Этапы проведения </w:t>
            </w:r>
            <w:proofErr w:type="spellStart"/>
            <w:r w:rsidRPr="00847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коучин</w:t>
            </w:r>
            <w:proofErr w:type="gramStart"/>
            <w:r w:rsidRPr="00847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  <w:proofErr w:type="spellEnd"/>
            <w:r w:rsidRPr="00847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proofErr w:type="gramEnd"/>
            <w:r w:rsidRPr="00847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915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462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Действия преподавателя </w:t>
            </w:r>
          </w:p>
        </w:tc>
        <w:tc>
          <w:tcPr>
            <w:tcW w:w="351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Действия участников </w:t>
            </w:r>
            <w:proofErr w:type="spellStart"/>
            <w:r w:rsidRPr="00847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коучин</w:t>
            </w:r>
            <w:proofErr w:type="gramStart"/>
            <w:r w:rsidRPr="00847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  <w:proofErr w:type="spellEnd"/>
            <w:r w:rsidRPr="00847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proofErr w:type="gramEnd"/>
            <w:r w:rsidRPr="00847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занятия</w:t>
            </w:r>
          </w:p>
        </w:tc>
      </w:tr>
      <w:tr w:rsidR="00250F7A" w:rsidRPr="006C6972" w:rsidTr="00250F7A">
        <w:trPr>
          <w:tblCellSpacing w:w="15" w:type="dxa"/>
        </w:trPr>
        <w:tc>
          <w:tcPr>
            <w:tcW w:w="195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Приветствие.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Разминка.</w:t>
            </w:r>
          </w:p>
        </w:tc>
        <w:tc>
          <w:tcPr>
            <w:tcW w:w="915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мин</w:t>
            </w:r>
          </w:p>
        </w:tc>
        <w:tc>
          <w:tcPr>
            <w:tcW w:w="462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Коуч</w:t>
            </w:r>
            <w:proofErr w:type="spellEnd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доброжелательным настроем приветствует участников </w:t>
            </w:r>
            <w:proofErr w:type="spellStart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коучинг</w:t>
            </w:r>
            <w:proofErr w:type="spellEnd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-занятия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Рассказать о себе, используя  3 прилагательных  – 5 минут.</w:t>
            </w:r>
          </w:p>
        </w:tc>
        <w:tc>
          <w:tcPr>
            <w:tcW w:w="351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Участники, стоя в кругу, характеризуют себя тремя прилагательными.</w:t>
            </w:r>
          </w:p>
        </w:tc>
      </w:tr>
      <w:tr w:rsidR="00250F7A" w:rsidRPr="006C6972" w:rsidTr="00250F7A">
        <w:trPr>
          <w:tblCellSpacing w:w="15" w:type="dxa"/>
        </w:trPr>
        <w:tc>
          <w:tcPr>
            <w:tcW w:w="195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на группы.</w:t>
            </w:r>
          </w:p>
        </w:tc>
        <w:tc>
          <w:tcPr>
            <w:tcW w:w="915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мин</w:t>
            </w:r>
          </w:p>
        </w:tc>
        <w:tc>
          <w:tcPr>
            <w:tcW w:w="462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Коуч</w:t>
            </w:r>
            <w:proofErr w:type="spellEnd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раздаёт части пословиц и предлагает соединить каждую часть пословицы.</w:t>
            </w:r>
          </w:p>
        </w:tc>
        <w:tc>
          <w:tcPr>
            <w:tcW w:w="351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  берут часть пословицы и образуют целую.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1.Сядем     рядком      да поговорим           ладком.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2.Красно поле           пшеном,              а беседа           умом.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3.В умной беседе             быть              — ума           прикупить.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250F7A" w:rsidRPr="006C6972" w:rsidTr="00250F7A">
        <w:trPr>
          <w:tblCellSpacing w:w="15" w:type="dxa"/>
        </w:trPr>
        <w:tc>
          <w:tcPr>
            <w:tcW w:w="195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Показ видеоклипа о споре двух младенцев близнецов.</w:t>
            </w:r>
          </w:p>
        </w:tc>
        <w:tc>
          <w:tcPr>
            <w:tcW w:w="915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Коуч</w:t>
            </w:r>
            <w:proofErr w:type="spellEnd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 посмотреть участникам </w:t>
            </w:r>
            <w:proofErr w:type="spellStart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коучин</w:t>
            </w:r>
            <w:proofErr w:type="gramStart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занятия видеоклип о двух младенцах близнецах, после просмотра просит участников </w:t>
            </w:r>
            <w:proofErr w:type="spellStart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коучинг</w:t>
            </w:r>
            <w:proofErr w:type="spellEnd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занятия, сказать ,о чем данный видеоклип, что между ними происходит и предположить тему </w:t>
            </w:r>
            <w:proofErr w:type="spellStart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коучинг</w:t>
            </w:r>
            <w:proofErr w:type="spellEnd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351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 после просмотра видеоклипа высказывают свои версии о том, какой разговор может происходить между детьми. Определяется тема </w:t>
            </w:r>
            <w:proofErr w:type="spellStart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коучинга</w:t>
            </w:r>
            <w:proofErr w:type="spellEnd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250F7A" w:rsidRPr="006C6972" w:rsidTr="00250F7A">
        <w:trPr>
          <w:tblCellSpacing w:w="15" w:type="dxa"/>
        </w:trPr>
        <w:tc>
          <w:tcPr>
            <w:tcW w:w="195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кластера.</w:t>
            </w:r>
          </w:p>
        </w:tc>
        <w:tc>
          <w:tcPr>
            <w:tcW w:w="915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Коуч</w:t>
            </w:r>
            <w:proofErr w:type="spellEnd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дает участникам </w:t>
            </w:r>
            <w:proofErr w:type="spellStart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коучин</w:t>
            </w:r>
            <w:proofErr w:type="gramStart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занятия задание – составить на постерах  кластер на тему «диалог».  Работая в группах,  оказывать  содействие друг другу в выполнении данного задания, затем после составления кластера презентовать другим участникам </w:t>
            </w:r>
            <w:proofErr w:type="spellStart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коучин</w:t>
            </w:r>
            <w:proofErr w:type="gramStart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351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Составляют кластер на тему «Диалоговое обучение».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Презентуют.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приходят  к выводу, что обучение через продуктивный диалог даёт ученикам больше возможностей получить результативные знания, умения и коммуникативные навыки.</w:t>
            </w:r>
          </w:p>
        </w:tc>
      </w:tr>
      <w:tr w:rsidR="00250F7A" w:rsidRPr="006C6972" w:rsidTr="00250F7A">
        <w:trPr>
          <w:tblCellSpacing w:w="15" w:type="dxa"/>
        </w:trPr>
        <w:tc>
          <w:tcPr>
            <w:tcW w:w="195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Вопросно-ответная беседа</w:t>
            </w:r>
          </w:p>
        </w:tc>
        <w:tc>
          <w:tcPr>
            <w:tcW w:w="915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1.Вопрос: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-Способствует ли  диалогическое  обучение  развитию  мышления учащихся?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2.Вопрос</w:t>
            </w:r>
            <w:proofErr w:type="gramStart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-Какой метод диалогического обучения является ведущим?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Ответ: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-Учащиеся делятся друг с другом своими мыслями в непринуждённой, доброжелательной обстановке. Такая атмосфера помогает ученикам раскрыть свой творческий потенциал и лучше усвоить новый учебный материал.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Ответ: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-Беседа</w:t>
            </w:r>
          </w:p>
        </w:tc>
      </w:tr>
      <w:tr w:rsidR="00250F7A" w:rsidRPr="006C6972" w:rsidTr="00250F7A">
        <w:trPr>
          <w:tblCellSpacing w:w="15" w:type="dxa"/>
        </w:trPr>
        <w:tc>
          <w:tcPr>
            <w:tcW w:w="195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 презентации «Типы разговоров»</w:t>
            </w:r>
          </w:p>
        </w:tc>
        <w:tc>
          <w:tcPr>
            <w:tcW w:w="915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Презентация  «Типы разговоров» знакомит участников </w:t>
            </w:r>
            <w:proofErr w:type="spellStart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коучинг</w:t>
            </w:r>
            <w:proofErr w:type="spellEnd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занятия с тремя  видами бесед. Различаются виды бесед:  «спор», «кумулятивная беседа» и « исследовательская беседа».</w:t>
            </w:r>
          </w:p>
        </w:tc>
        <w:tc>
          <w:tcPr>
            <w:tcW w:w="351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 дают оценку каждому виду бесед и обосновывают необходимость использования их в учебном процессе.</w:t>
            </w:r>
          </w:p>
        </w:tc>
      </w:tr>
      <w:tr w:rsidR="00250F7A" w:rsidRPr="006C6972" w:rsidTr="00250F7A">
        <w:trPr>
          <w:tblCellSpacing w:w="15" w:type="dxa"/>
        </w:trPr>
        <w:tc>
          <w:tcPr>
            <w:tcW w:w="195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Инсценировка беседы</w:t>
            </w:r>
          </w:p>
        </w:tc>
        <w:tc>
          <w:tcPr>
            <w:tcW w:w="915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Индивидуальное задание: 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1.Напишите в тетради рецепт одного салата, затем каждый прочитает его остальным.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2.Коуч: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-Что вы наблюдали, когда выполняли это задание?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3.Коуч: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-Какому типу соответствуют ваша беседа?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4.Коуч: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-Теперь пусть каждый из вас предложит по одному ингредиенту,  и в группе создайте один общий салат.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 выбрали именно эти ингредиенты? Обоснуйте свой ответ.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5.Вопрос: Докажите, что  новый салат  полезный и вкусный.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Вопрос: Какой тип беседы вы использовали?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Коуч</w:t>
            </w:r>
            <w:proofErr w:type="spellEnd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акцентирует внимание  на то, что кумулятивная беседа переходит на </w:t>
            </w:r>
            <w:proofErr w:type="gramStart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исследовательскую</w:t>
            </w:r>
            <w:proofErr w:type="gramEnd"/>
          </w:p>
        </w:tc>
        <w:tc>
          <w:tcPr>
            <w:tcW w:w="351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1.Каждый член группы  предлагает свой рецепт  салата и зачитывает его </w:t>
            </w: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внутри команды.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2.Ответ: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-Каждый зачитывал свой рецепт, а остальные внимательно слушали.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3.Ответ: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-Кумулятивная беседа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4.Создают один общий  салат, используя  компоненты, предложенные  членами команды.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могут рассказать о полезных свойствах отдельных ингредиентов, чем полезен, состав витаминов)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5.Рассказывают о полезных свойствах каждого ингредиента.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Ответ: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-Исследовательская беседа.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50F7A" w:rsidRPr="006C6972" w:rsidTr="00250F7A">
        <w:trPr>
          <w:tblCellSpacing w:w="15" w:type="dxa"/>
        </w:trPr>
        <w:tc>
          <w:tcPr>
            <w:tcW w:w="195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Подведение итогов </w:t>
            </w:r>
            <w:proofErr w:type="spellStart"/>
            <w:r w:rsidRPr="00847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коучинга</w:t>
            </w:r>
            <w:proofErr w:type="spellEnd"/>
          </w:p>
        </w:tc>
        <w:tc>
          <w:tcPr>
            <w:tcW w:w="915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0F7A" w:rsidRPr="006C6972" w:rsidTr="00250F7A">
        <w:trPr>
          <w:tblCellSpacing w:w="15" w:type="dxa"/>
        </w:trPr>
        <w:tc>
          <w:tcPr>
            <w:tcW w:w="195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B) Беседа по вопросам</w:t>
            </w:r>
          </w:p>
        </w:tc>
        <w:tc>
          <w:tcPr>
            <w:tcW w:w="915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Предложить читать вопрос и отвечать на него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Каково, на Ваш взгляд, процентное соотношение объёма времени, когда говорите Вы, ко времени, когда говорят ученики в </w:t>
            </w: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ходе урока?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Как часто ученикам предоставляется возможность поговорить со своими одноклассниками во время урока?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Как часто ученики имеют возможность задавать друг другу вопросы?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Какой порядок установлен Вами в классе для предоставления возможности ученикам задавать вопросы? Какие методы Вы используете для этой цели?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Насколько комфортно вы будете себя чувствовать, если Ваши ученики не будут сидеть строго на своих местах в ходе урока?</w:t>
            </w:r>
          </w:p>
        </w:tc>
        <w:tc>
          <w:tcPr>
            <w:tcW w:w="351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Участвуют по желанию.</w:t>
            </w:r>
          </w:p>
        </w:tc>
      </w:tr>
      <w:tr w:rsidR="00250F7A" w:rsidRPr="006C6972" w:rsidTr="00250F7A">
        <w:trPr>
          <w:tblCellSpacing w:w="15" w:type="dxa"/>
        </w:trPr>
        <w:tc>
          <w:tcPr>
            <w:tcW w:w="195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Показ видеороликов</w:t>
            </w:r>
            <w:proofErr w:type="gramStart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915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Коуч</w:t>
            </w:r>
            <w:proofErr w:type="spellEnd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 посмотреть видеоролики уроков с применением различных бесед на уроке.</w:t>
            </w:r>
          </w:p>
        </w:tc>
        <w:tc>
          <w:tcPr>
            <w:tcW w:w="351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Смотрят, высказывают свои мнения.</w:t>
            </w:r>
          </w:p>
        </w:tc>
      </w:tr>
      <w:tr w:rsidR="00250F7A" w:rsidRPr="006C6972" w:rsidTr="00250F7A">
        <w:trPr>
          <w:tblCellSpacing w:w="15" w:type="dxa"/>
        </w:trPr>
        <w:tc>
          <w:tcPr>
            <w:tcW w:w="195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Итог.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5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Коуч</w:t>
            </w:r>
            <w:proofErr w:type="spellEnd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подводит итог </w:t>
            </w:r>
            <w:proofErr w:type="spellStart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коучинга</w:t>
            </w:r>
            <w:proofErr w:type="spellEnd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путем одного из методов критического мышления «5+5+1»: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написать 5 предложений о сегодняшнем </w:t>
            </w:r>
            <w:proofErr w:type="spellStart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коучинг</w:t>
            </w:r>
            <w:proofErr w:type="spellEnd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– занятии,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сократить до 5 слов,</w:t>
            </w:r>
          </w:p>
          <w:p w:rsidR="00250F7A" w:rsidRPr="006C6972" w:rsidRDefault="00250F7A" w:rsidP="00250F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сократить до 1 слова.</w:t>
            </w:r>
          </w:p>
        </w:tc>
        <w:tc>
          <w:tcPr>
            <w:tcW w:w="351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Заполняют </w:t>
            </w:r>
            <w:proofErr w:type="spellStart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стикеры</w:t>
            </w:r>
            <w:proofErr w:type="spellEnd"/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высказывают вслух последнее слово.</w:t>
            </w:r>
          </w:p>
        </w:tc>
      </w:tr>
      <w:tr w:rsidR="00250F7A" w:rsidRPr="006C6972" w:rsidTr="00250F7A">
        <w:trPr>
          <w:tblCellSpacing w:w="15" w:type="dxa"/>
        </w:trPr>
        <w:tc>
          <w:tcPr>
            <w:tcW w:w="195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Рефлексия.</w:t>
            </w:r>
          </w:p>
        </w:tc>
        <w:tc>
          <w:tcPr>
            <w:tcW w:w="915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Пожелание «Пусть сбудется».</w:t>
            </w:r>
          </w:p>
        </w:tc>
        <w:tc>
          <w:tcPr>
            <w:tcW w:w="3510" w:type="dxa"/>
            <w:vAlign w:val="center"/>
            <w:hideMark/>
          </w:tcPr>
          <w:p w:rsidR="00250F7A" w:rsidRPr="006C6972" w:rsidRDefault="00250F7A" w:rsidP="0025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 говорят своё желание, а все говорят: «Пусть сбудется».</w:t>
            </w:r>
          </w:p>
        </w:tc>
      </w:tr>
    </w:tbl>
    <w:p w:rsidR="00301776" w:rsidRDefault="00301776"/>
    <w:sectPr w:rsidR="00301776" w:rsidSect="00301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50F7A"/>
    <w:rsid w:val="00000C23"/>
    <w:rsid w:val="0000292E"/>
    <w:rsid w:val="000055AE"/>
    <w:rsid w:val="00006BBF"/>
    <w:rsid w:val="00020730"/>
    <w:rsid w:val="000228A2"/>
    <w:rsid w:val="000259C4"/>
    <w:rsid w:val="00025D54"/>
    <w:rsid w:val="000261FA"/>
    <w:rsid w:val="00026A57"/>
    <w:rsid w:val="00032197"/>
    <w:rsid w:val="00036575"/>
    <w:rsid w:val="00036EAB"/>
    <w:rsid w:val="00037073"/>
    <w:rsid w:val="00037B45"/>
    <w:rsid w:val="000432EF"/>
    <w:rsid w:val="000451CB"/>
    <w:rsid w:val="00047464"/>
    <w:rsid w:val="00057783"/>
    <w:rsid w:val="00066204"/>
    <w:rsid w:val="000662FA"/>
    <w:rsid w:val="00066D06"/>
    <w:rsid w:val="00071974"/>
    <w:rsid w:val="00081417"/>
    <w:rsid w:val="00084A83"/>
    <w:rsid w:val="00090EBB"/>
    <w:rsid w:val="00091230"/>
    <w:rsid w:val="00092323"/>
    <w:rsid w:val="000A0FB7"/>
    <w:rsid w:val="000A47E4"/>
    <w:rsid w:val="000A4997"/>
    <w:rsid w:val="000A607F"/>
    <w:rsid w:val="000A642A"/>
    <w:rsid w:val="000A6819"/>
    <w:rsid w:val="000A7FA7"/>
    <w:rsid w:val="000B10E0"/>
    <w:rsid w:val="000C2211"/>
    <w:rsid w:val="000C7A1D"/>
    <w:rsid w:val="000D2C43"/>
    <w:rsid w:val="000D72F9"/>
    <w:rsid w:val="000E5114"/>
    <w:rsid w:val="000F1E49"/>
    <w:rsid w:val="000F448E"/>
    <w:rsid w:val="00106C03"/>
    <w:rsid w:val="00107262"/>
    <w:rsid w:val="001077E1"/>
    <w:rsid w:val="00112227"/>
    <w:rsid w:val="00113515"/>
    <w:rsid w:val="00117490"/>
    <w:rsid w:val="0014072D"/>
    <w:rsid w:val="001421F7"/>
    <w:rsid w:val="00146DF0"/>
    <w:rsid w:val="00147D27"/>
    <w:rsid w:val="001569C8"/>
    <w:rsid w:val="00167ECB"/>
    <w:rsid w:val="00172522"/>
    <w:rsid w:val="001738BE"/>
    <w:rsid w:val="00173F23"/>
    <w:rsid w:val="00184721"/>
    <w:rsid w:val="0018751C"/>
    <w:rsid w:val="0019161C"/>
    <w:rsid w:val="0019209D"/>
    <w:rsid w:val="001965C0"/>
    <w:rsid w:val="001A4B99"/>
    <w:rsid w:val="001A605C"/>
    <w:rsid w:val="001B663B"/>
    <w:rsid w:val="001B6BD1"/>
    <w:rsid w:val="001D2CDC"/>
    <w:rsid w:val="001D7A31"/>
    <w:rsid w:val="001E0746"/>
    <w:rsid w:val="001E17C3"/>
    <w:rsid w:val="001E7C45"/>
    <w:rsid w:val="001F4433"/>
    <w:rsid w:val="001F44F4"/>
    <w:rsid w:val="002036A4"/>
    <w:rsid w:val="002063F3"/>
    <w:rsid w:val="00213BAC"/>
    <w:rsid w:val="0022090D"/>
    <w:rsid w:val="00246776"/>
    <w:rsid w:val="00250F7A"/>
    <w:rsid w:val="00256BDC"/>
    <w:rsid w:val="00263FCC"/>
    <w:rsid w:val="00266D77"/>
    <w:rsid w:val="002716BC"/>
    <w:rsid w:val="002907C9"/>
    <w:rsid w:val="002A00BD"/>
    <w:rsid w:val="002A1204"/>
    <w:rsid w:val="002A1D0A"/>
    <w:rsid w:val="002A7064"/>
    <w:rsid w:val="002B0589"/>
    <w:rsid w:val="002B697A"/>
    <w:rsid w:val="002D649C"/>
    <w:rsid w:val="002F1D2F"/>
    <w:rsid w:val="00300D00"/>
    <w:rsid w:val="00301776"/>
    <w:rsid w:val="003017C3"/>
    <w:rsid w:val="0030412E"/>
    <w:rsid w:val="003043A6"/>
    <w:rsid w:val="00315C7E"/>
    <w:rsid w:val="00317DDB"/>
    <w:rsid w:val="00320EDD"/>
    <w:rsid w:val="00321E99"/>
    <w:rsid w:val="00323034"/>
    <w:rsid w:val="00336464"/>
    <w:rsid w:val="003514CC"/>
    <w:rsid w:val="00363BDA"/>
    <w:rsid w:val="00366CA7"/>
    <w:rsid w:val="00367453"/>
    <w:rsid w:val="003814E4"/>
    <w:rsid w:val="003A0DFB"/>
    <w:rsid w:val="003A4315"/>
    <w:rsid w:val="003D041C"/>
    <w:rsid w:val="003D1034"/>
    <w:rsid w:val="003D210E"/>
    <w:rsid w:val="003D3A70"/>
    <w:rsid w:val="003D3BD1"/>
    <w:rsid w:val="003D6F87"/>
    <w:rsid w:val="003E5CD6"/>
    <w:rsid w:val="003F4F10"/>
    <w:rsid w:val="00404376"/>
    <w:rsid w:val="0041755E"/>
    <w:rsid w:val="004212DA"/>
    <w:rsid w:val="00426A44"/>
    <w:rsid w:val="004323E6"/>
    <w:rsid w:val="00433EF1"/>
    <w:rsid w:val="00436888"/>
    <w:rsid w:val="004405A5"/>
    <w:rsid w:val="00442963"/>
    <w:rsid w:val="00450A36"/>
    <w:rsid w:val="00451DCF"/>
    <w:rsid w:val="004573F4"/>
    <w:rsid w:val="00463D85"/>
    <w:rsid w:val="0047290F"/>
    <w:rsid w:val="0047319B"/>
    <w:rsid w:val="004765B7"/>
    <w:rsid w:val="0048750D"/>
    <w:rsid w:val="004A3322"/>
    <w:rsid w:val="004B3497"/>
    <w:rsid w:val="004B3C0A"/>
    <w:rsid w:val="004C1DC2"/>
    <w:rsid w:val="004C20FA"/>
    <w:rsid w:val="004D135E"/>
    <w:rsid w:val="004F1FDF"/>
    <w:rsid w:val="00516A70"/>
    <w:rsid w:val="005174AE"/>
    <w:rsid w:val="0052429A"/>
    <w:rsid w:val="00530B36"/>
    <w:rsid w:val="00532CA4"/>
    <w:rsid w:val="00540720"/>
    <w:rsid w:val="005509F9"/>
    <w:rsid w:val="00553744"/>
    <w:rsid w:val="005555BF"/>
    <w:rsid w:val="00560DAC"/>
    <w:rsid w:val="005829ED"/>
    <w:rsid w:val="00586FAD"/>
    <w:rsid w:val="005A122B"/>
    <w:rsid w:val="005A3990"/>
    <w:rsid w:val="005A75F7"/>
    <w:rsid w:val="005B30C0"/>
    <w:rsid w:val="005B4778"/>
    <w:rsid w:val="005B7037"/>
    <w:rsid w:val="005C1AE3"/>
    <w:rsid w:val="005C2F7B"/>
    <w:rsid w:val="005C61A3"/>
    <w:rsid w:val="005D17E3"/>
    <w:rsid w:val="005D1833"/>
    <w:rsid w:val="005D2D1C"/>
    <w:rsid w:val="005D5C39"/>
    <w:rsid w:val="005F3680"/>
    <w:rsid w:val="0060374D"/>
    <w:rsid w:val="00610C9A"/>
    <w:rsid w:val="0063672E"/>
    <w:rsid w:val="0063672F"/>
    <w:rsid w:val="00643A71"/>
    <w:rsid w:val="00651D27"/>
    <w:rsid w:val="0065430F"/>
    <w:rsid w:val="00661830"/>
    <w:rsid w:val="00662FEF"/>
    <w:rsid w:val="006665DC"/>
    <w:rsid w:val="00667456"/>
    <w:rsid w:val="006801E0"/>
    <w:rsid w:val="006816B6"/>
    <w:rsid w:val="00681ABC"/>
    <w:rsid w:val="00692FF3"/>
    <w:rsid w:val="006A1511"/>
    <w:rsid w:val="006A4654"/>
    <w:rsid w:val="006B4BA6"/>
    <w:rsid w:val="006C2FE7"/>
    <w:rsid w:val="006D08AE"/>
    <w:rsid w:val="006D58E0"/>
    <w:rsid w:val="006D6832"/>
    <w:rsid w:val="006E2B3B"/>
    <w:rsid w:val="006E745F"/>
    <w:rsid w:val="006F30B2"/>
    <w:rsid w:val="006F3248"/>
    <w:rsid w:val="006F3911"/>
    <w:rsid w:val="006F3DDD"/>
    <w:rsid w:val="006F5495"/>
    <w:rsid w:val="00707F57"/>
    <w:rsid w:val="007222D9"/>
    <w:rsid w:val="007243DA"/>
    <w:rsid w:val="00726CDB"/>
    <w:rsid w:val="007304E5"/>
    <w:rsid w:val="00733686"/>
    <w:rsid w:val="00745E3D"/>
    <w:rsid w:val="007525DF"/>
    <w:rsid w:val="00762BF2"/>
    <w:rsid w:val="007637F7"/>
    <w:rsid w:val="0077376A"/>
    <w:rsid w:val="00781689"/>
    <w:rsid w:val="00783A54"/>
    <w:rsid w:val="007854CB"/>
    <w:rsid w:val="007855FE"/>
    <w:rsid w:val="00786029"/>
    <w:rsid w:val="00790F31"/>
    <w:rsid w:val="007B05B6"/>
    <w:rsid w:val="007B71DD"/>
    <w:rsid w:val="007C5F10"/>
    <w:rsid w:val="007D30D7"/>
    <w:rsid w:val="007F79E5"/>
    <w:rsid w:val="008018E7"/>
    <w:rsid w:val="00804ACB"/>
    <w:rsid w:val="008121B4"/>
    <w:rsid w:val="008127C5"/>
    <w:rsid w:val="008166F6"/>
    <w:rsid w:val="00816EB2"/>
    <w:rsid w:val="00832216"/>
    <w:rsid w:val="00832AE8"/>
    <w:rsid w:val="00841806"/>
    <w:rsid w:val="00842329"/>
    <w:rsid w:val="008548DF"/>
    <w:rsid w:val="008616AD"/>
    <w:rsid w:val="00893796"/>
    <w:rsid w:val="008C4783"/>
    <w:rsid w:val="008C5659"/>
    <w:rsid w:val="008F4F99"/>
    <w:rsid w:val="0090197E"/>
    <w:rsid w:val="0090734F"/>
    <w:rsid w:val="00910A15"/>
    <w:rsid w:val="00916C19"/>
    <w:rsid w:val="00930C2C"/>
    <w:rsid w:val="009332D4"/>
    <w:rsid w:val="009407EA"/>
    <w:rsid w:val="0094392C"/>
    <w:rsid w:val="00947FC1"/>
    <w:rsid w:val="00957796"/>
    <w:rsid w:val="00963C0E"/>
    <w:rsid w:val="00970A29"/>
    <w:rsid w:val="009741B5"/>
    <w:rsid w:val="00974C06"/>
    <w:rsid w:val="00987665"/>
    <w:rsid w:val="009A0385"/>
    <w:rsid w:val="009B679D"/>
    <w:rsid w:val="009C5845"/>
    <w:rsid w:val="009C6844"/>
    <w:rsid w:val="009D4900"/>
    <w:rsid w:val="009E0675"/>
    <w:rsid w:val="009E233E"/>
    <w:rsid w:val="009E2705"/>
    <w:rsid w:val="009E47D0"/>
    <w:rsid w:val="009F05C6"/>
    <w:rsid w:val="009F08FB"/>
    <w:rsid w:val="009F4380"/>
    <w:rsid w:val="00A005FD"/>
    <w:rsid w:val="00A00DAB"/>
    <w:rsid w:val="00A028B9"/>
    <w:rsid w:val="00A067FF"/>
    <w:rsid w:val="00A2499C"/>
    <w:rsid w:val="00A26C23"/>
    <w:rsid w:val="00A27967"/>
    <w:rsid w:val="00A4278E"/>
    <w:rsid w:val="00A440AE"/>
    <w:rsid w:val="00A4442D"/>
    <w:rsid w:val="00A4466F"/>
    <w:rsid w:val="00A45A02"/>
    <w:rsid w:val="00A47BD8"/>
    <w:rsid w:val="00A47F04"/>
    <w:rsid w:val="00A50F92"/>
    <w:rsid w:val="00A531EC"/>
    <w:rsid w:val="00A67B05"/>
    <w:rsid w:val="00A776AE"/>
    <w:rsid w:val="00A77D5F"/>
    <w:rsid w:val="00A8415E"/>
    <w:rsid w:val="00A871B6"/>
    <w:rsid w:val="00AA0914"/>
    <w:rsid w:val="00AA2184"/>
    <w:rsid w:val="00AA4415"/>
    <w:rsid w:val="00AB1AFF"/>
    <w:rsid w:val="00AB408C"/>
    <w:rsid w:val="00AC463C"/>
    <w:rsid w:val="00AC7010"/>
    <w:rsid w:val="00AD3A02"/>
    <w:rsid w:val="00AD4D28"/>
    <w:rsid w:val="00AE7D44"/>
    <w:rsid w:val="00AF0A64"/>
    <w:rsid w:val="00AF2A1E"/>
    <w:rsid w:val="00AF72D0"/>
    <w:rsid w:val="00AF7DDC"/>
    <w:rsid w:val="00B0477F"/>
    <w:rsid w:val="00B15F52"/>
    <w:rsid w:val="00B46C61"/>
    <w:rsid w:val="00B556A4"/>
    <w:rsid w:val="00B56FE7"/>
    <w:rsid w:val="00B602B9"/>
    <w:rsid w:val="00B612D3"/>
    <w:rsid w:val="00B748CE"/>
    <w:rsid w:val="00B761AC"/>
    <w:rsid w:val="00B7771D"/>
    <w:rsid w:val="00B8398A"/>
    <w:rsid w:val="00B93AC1"/>
    <w:rsid w:val="00BB7702"/>
    <w:rsid w:val="00BC1E0E"/>
    <w:rsid w:val="00BC2D40"/>
    <w:rsid w:val="00BC50E8"/>
    <w:rsid w:val="00BC6422"/>
    <w:rsid w:val="00BD2A9C"/>
    <w:rsid w:val="00BE3F41"/>
    <w:rsid w:val="00BE6654"/>
    <w:rsid w:val="00BE704F"/>
    <w:rsid w:val="00BF614F"/>
    <w:rsid w:val="00C01F66"/>
    <w:rsid w:val="00C02FD3"/>
    <w:rsid w:val="00C102A7"/>
    <w:rsid w:val="00C346AC"/>
    <w:rsid w:val="00C407D7"/>
    <w:rsid w:val="00C40C70"/>
    <w:rsid w:val="00C462E7"/>
    <w:rsid w:val="00C53D0A"/>
    <w:rsid w:val="00C55FC6"/>
    <w:rsid w:val="00C56858"/>
    <w:rsid w:val="00C72F8F"/>
    <w:rsid w:val="00C74B58"/>
    <w:rsid w:val="00C82EA6"/>
    <w:rsid w:val="00C83677"/>
    <w:rsid w:val="00C94DAD"/>
    <w:rsid w:val="00CA077B"/>
    <w:rsid w:val="00CA6D3D"/>
    <w:rsid w:val="00CB0359"/>
    <w:rsid w:val="00CB7FB1"/>
    <w:rsid w:val="00CD19C1"/>
    <w:rsid w:val="00CD1E4E"/>
    <w:rsid w:val="00CD2CE1"/>
    <w:rsid w:val="00CE3347"/>
    <w:rsid w:val="00CE60C4"/>
    <w:rsid w:val="00CE7EEA"/>
    <w:rsid w:val="00CF4440"/>
    <w:rsid w:val="00D001F1"/>
    <w:rsid w:val="00D0100A"/>
    <w:rsid w:val="00D0311D"/>
    <w:rsid w:val="00D0785A"/>
    <w:rsid w:val="00D12B75"/>
    <w:rsid w:val="00D26C92"/>
    <w:rsid w:val="00D34498"/>
    <w:rsid w:val="00D3702E"/>
    <w:rsid w:val="00D53A26"/>
    <w:rsid w:val="00D549BC"/>
    <w:rsid w:val="00D71278"/>
    <w:rsid w:val="00D76B6D"/>
    <w:rsid w:val="00D76CC2"/>
    <w:rsid w:val="00D924F6"/>
    <w:rsid w:val="00DB43D9"/>
    <w:rsid w:val="00DB5294"/>
    <w:rsid w:val="00DD1C68"/>
    <w:rsid w:val="00DD72E1"/>
    <w:rsid w:val="00DE06BC"/>
    <w:rsid w:val="00DE25A1"/>
    <w:rsid w:val="00DF0191"/>
    <w:rsid w:val="00DF3B0C"/>
    <w:rsid w:val="00DF4C82"/>
    <w:rsid w:val="00DF63CA"/>
    <w:rsid w:val="00E0601B"/>
    <w:rsid w:val="00E12E6B"/>
    <w:rsid w:val="00E143B0"/>
    <w:rsid w:val="00E24A2A"/>
    <w:rsid w:val="00E30D5F"/>
    <w:rsid w:val="00E425AC"/>
    <w:rsid w:val="00E432BE"/>
    <w:rsid w:val="00E5747C"/>
    <w:rsid w:val="00E645AB"/>
    <w:rsid w:val="00E74F86"/>
    <w:rsid w:val="00E76370"/>
    <w:rsid w:val="00E85732"/>
    <w:rsid w:val="00E877E6"/>
    <w:rsid w:val="00E90016"/>
    <w:rsid w:val="00E92E26"/>
    <w:rsid w:val="00E97429"/>
    <w:rsid w:val="00EA068A"/>
    <w:rsid w:val="00EA2CDA"/>
    <w:rsid w:val="00EA526E"/>
    <w:rsid w:val="00EB3F8F"/>
    <w:rsid w:val="00EB6245"/>
    <w:rsid w:val="00EC35DA"/>
    <w:rsid w:val="00EC4D6A"/>
    <w:rsid w:val="00ED0EA1"/>
    <w:rsid w:val="00ED6029"/>
    <w:rsid w:val="00EE3AD6"/>
    <w:rsid w:val="00EE626D"/>
    <w:rsid w:val="00F058D4"/>
    <w:rsid w:val="00F06439"/>
    <w:rsid w:val="00F105FF"/>
    <w:rsid w:val="00F10C76"/>
    <w:rsid w:val="00F11004"/>
    <w:rsid w:val="00F13092"/>
    <w:rsid w:val="00F30F2E"/>
    <w:rsid w:val="00F31E27"/>
    <w:rsid w:val="00F3741B"/>
    <w:rsid w:val="00F65921"/>
    <w:rsid w:val="00F65997"/>
    <w:rsid w:val="00F71397"/>
    <w:rsid w:val="00F72951"/>
    <w:rsid w:val="00F74F5C"/>
    <w:rsid w:val="00F76C4C"/>
    <w:rsid w:val="00F84714"/>
    <w:rsid w:val="00F84745"/>
    <w:rsid w:val="00F84A73"/>
    <w:rsid w:val="00F913CD"/>
    <w:rsid w:val="00F92B94"/>
    <w:rsid w:val="00FA1E4B"/>
    <w:rsid w:val="00FA33D4"/>
    <w:rsid w:val="00FA683C"/>
    <w:rsid w:val="00FA79E1"/>
    <w:rsid w:val="00FB16BE"/>
    <w:rsid w:val="00FB7D1C"/>
    <w:rsid w:val="00FC39E5"/>
    <w:rsid w:val="00FC4278"/>
    <w:rsid w:val="00FC5348"/>
    <w:rsid w:val="00FD155F"/>
    <w:rsid w:val="00FE3854"/>
    <w:rsid w:val="00FF18C3"/>
    <w:rsid w:val="00FF71DD"/>
    <w:rsid w:val="00FF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F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37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806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User</cp:lastModifiedBy>
  <cp:revision>2</cp:revision>
  <cp:lastPrinted>2017-12-28T14:46:00Z</cp:lastPrinted>
  <dcterms:created xsi:type="dcterms:W3CDTF">2017-01-07T18:13:00Z</dcterms:created>
  <dcterms:modified xsi:type="dcterms:W3CDTF">2017-12-28T14:46:00Z</dcterms:modified>
</cp:coreProperties>
</file>