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B0A" w:rsidRPr="00C55B0A" w:rsidRDefault="00C55B0A" w:rsidP="006969FC">
      <w:pPr>
        <w:pStyle w:val="a3"/>
        <w:spacing w:line="276" w:lineRule="auto"/>
        <w:jc w:val="right"/>
        <w:rPr>
          <w:rFonts w:ascii="Times New Roman" w:hAnsi="Times New Roman"/>
          <w:szCs w:val="24"/>
          <w:lang w:eastAsia="ru-RU"/>
        </w:rPr>
      </w:pPr>
      <w:r w:rsidRPr="00C55B0A">
        <w:rPr>
          <w:rFonts w:ascii="Times New Roman" w:hAnsi="Times New Roman"/>
          <w:szCs w:val="24"/>
          <w:lang w:eastAsia="ru-RU"/>
        </w:rPr>
        <w:t xml:space="preserve">Перегуда </w:t>
      </w:r>
      <w:proofErr w:type="spellStart"/>
      <w:r w:rsidRPr="00C55B0A">
        <w:rPr>
          <w:rFonts w:ascii="Times New Roman" w:hAnsi="Times New Roman"/>
          <w:szCs w:val="24"/>
          <w:lang w:eastAsia="ru-RU"/>
        </w:rPr>
        <w:t>Виталина</w:t>
      </w:r>
      <w:proofErr w:type="spellEnd"/>
      <w:r w:rsidRPr="00C55B0A">
        <w:rPr>
          <w:rFonts w:ascii="Times New Roman" w:hAnsi="Times New Roman"/>
          <w:szCs w:val="24"/>
          <w:lang w:eastAsia="ru-RU"/>
        </w:rPr>
        <w:t xml:space="preserve"> Витальевна</w:t>
      </w:r>
    </w:p>
    <w:p w:rsidR="00C55B0A" w:rsidRPr="00C55B0A" w:rsidRDefault="00C55B0A" w:rsidP="006969FC">
      <w:pPr>
        <w:pStyle w:val="a3"/>
        <w:spacing w:line="276" w:lineRule="auto"/>
        <w:jc w:val="right"/>
        <w:rPr>
          <w:rFonts w:ascii="Times New Roman" w:hAnsi="Times New Roman"/>
          <w:szCs w:val="24"/>
          <w:lang w:eastAsia="ru-RU"/>
        </w:rPr>
      </w:pPr>
      <w:r w:rsidRPr="00C55B0A">
        <w:rPr>
          <w:rFonts w:ascii="Times New Roman" w:hAnsi="Times New Roman"/>
          <w:szCs w:val="24"/>
          <w:lang w:eastAsia="ru-RU"/>
        </w:rPr>
        <w:t>МБДОУ ДСКВ № 11 г. Ейска</w:t>
      </w:r>
    </w:p>
    <w:p w:rsidR="00C55B0A" w:rsidRDefault="00C55B0A" w:rsidP="006969FC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</w:p>
    <w:p w:rsidR="00DD3B75" w:rsidRPr="00C55B0A" w:rsidRDefault="00DD3B75" w:rsidP="00B9438F">
      <w:pPr>
        <w:pStyle w:val="a3"/>
        <w:jc w:val="center"/>
        <w:rPr>
          <w:rFonts w:ascii="Times New Roman" w:hAnsi="Times New Roman"/>
          <w:b/>
          <w:lang w:eastAsia="ru-RU"/>
        </w:rPr>
      </w:pPr>
      <w:r w:rsidRPr="00C55B0A">
        <w:rPr>
          <w:rFonts w:ascii="Times New Roman" w:hAnsi="Times New Roman"/>
          <w:b/>
          <w:lang w:eastAsia="ru-RU"/>
        </w:rPr>
        <w:t>«</w:t>
      </w:r>
      <w:r w:rsidR="00A730B2">
        <w:rPr>
          <w:rFonts w:ascii="Times New Roman" w:hAnsi="Times New Roman"/>
          <w:b/>
          <w:lang w:eastAsia="ru-RU"/>
        </w:rPr>
        <w:t>Песочная терапия</w:t>
      </w:r>
      <w:bookmarkStart w:id="0" w:name="_GoBack"/>
      <w:bookmarkEnd w:id="0"/>
      <w:r w:rsidR="00BE1F4D" w:rsidRPr="00C55B0A">
        <w:rPr>
          <w:rFonts w:ascii="Times New Roman" w:hAnsi="Times New Roman"/>
          <w:b/>
          <w:lang w:eastAsia="ru-RU"/>
        </w:rPr>
        <w:t>».</w:t>
      </w:r>
    </w:p>
    <w:p w:rsidR="00BE1F4D" w:rsidRPr="00C55B0A" w:rsidRDefault="00BE1F4D" w:rsidP="00B9438F">
      <w:pPr>
        <w:pStyle w:val="a3"/>
        <w:jc w:val="both"/>
        <w:rPr>
          <w:rFonts w:ascii="Times New Roman" w:hAnsi="Times New Roman"/>
          <w:lang w:eastAsia="ru-RU"/>
        </w:rPr>
      </w:pP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 </w:t>
      </w:r>
      <w:r w:rsidR="00C55B0A">
        <w:rPr>
          <w:rFonts w:ascii="Times New Roman" w:hAnsi="Times New Roman"/>
          <w:lang w:eastAsia="ru-RU"/>
        </w:rPr>
        <w:t xml:space="preserve">     </w:t>
      </w:r>
      <w:r w:rsidRPr="00C55B0A">
        <w:rPr>
          <w:rFonts w:ascii="Times New Roman" w:hAnsi="Times New Roman"/>
          <w:lang w:eastAsia="ru-RU"/>
        </w:rPr>
        <w:t>Человек есть частица мира. И чем интенсивнее, разнообразнее его связь с окружающим миром, тем полнее реализация всех возможностей человека. Мир не стоит на месте, он постоянно изменяется. И знакомство с окружающим миром предполагает постоянный поиск новых приспособительных реакций. Гармонично развитая личность легко «вписывается» в любую обстановку и ситуацию, легко находит контакт с самыми разнообразными людьми, комфортно ощущает себя даже в незнакомой среде. Чаще всего гармоничному развитию ребенка препятствует эмоциональная нестабильность, эмоциональное неблагополучие.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</w:t>
      </w:r>
      <w:r w:rsidR="00EE553D" w:rsidRPr="00C55B0A">
        <w:rPr>
          <w:rFonts w:ascii="Times New Roman" w:hAnsi="Times New Roman"/>
          <w:lang w:eastAsia="ru-RU"/>
        </w:rPr>
        <w:t xml:space="preserve">Причинами эмоционального неблагополучия ребенка могут быть неудовлетворенность общения </w:t>
      </w:r>
      <w:proofErr w:type="gramStart"/>
      <w:r w:rsidR="00EE553D" w:rsidRPr="00C55B0A">
        <w:rPr>
          <w:rFonts w:ascii="Times New Roman" w:hAnsi="Times New Roman"/>
          <w:lang w:eastAsia="ru-RU"/>
        </w:rPr>
        <w:t>со</w:t>
      </w:r>
      <w:proofErr w:type="gramEnd"/>
      <w:r w:rsidR="00EE553D" w:rsidRPr="00C55B0A">
        <w:rPr>
          <w:rFonts w:ascii="Times New Roman" w:hAnsi="Times New Roman"/>
          <w:lang w:eastAsia="ru-RU"/>
        </w:rPr>
        <w:t xml:space="preserve"> взрослыми или сверстниками, индивидуальные особенности ребенка, специфика его внутреннего мира. Все это может привести к дезорганизации деятельности, к затруднениям в общении, может существенно ограничивать возможности социальной адаптации ребенка как в детском саду и школе, так и во взрослой жизни. </w:t>
      </w:r>
    </w:p>
    <w:p w:rsidR="00EE553D" w:rsidRPr="00C55B0A" w:rsidRDefault="003416BB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      </w:t>
      </w:r>
      <w:r w:rsidR="00EE553D" w:rsidRPr="00C55B0A">
        <w:rPr>
          <w:rFonts w:ascii="Times New Roman" w:hAnsi="Times New Roman"/>
          <w:lang w:eastAsia="ru-RU"/>
        </w:rPr>
        <w:t xml:space="preserve">Согласно </w:t>
      </w:r>
      <w:proofErr w:type="spellStart"/>
      <w:r w:rsidR="00EE553D" w:rsidRPr="00C55B0A">
        <w:rPr>
          <w:rFonts w:ascii="Times New Roman" w:hAnsi="Times New Roman"/>
          <w:lang w:eastAsia="ru-RU"/>
        </w:rPr>
        <w:t>Ж.Пиаже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 (1951), игра – основной способ развития детей в дошкольном возрасте. Песок и вода – прекрасные инструменты, они притягивают ребенка как магнит, автоматически пробуждая непосредственную игру. Принцип терапии песком был предложен </w:t>
      </w:r>
      <w:proofErr w:type="spellStart"/>
      <w:r w:rsidR="00EE553D" w:rsidRPr="00C55B0A">
        <w:rPr>
          <w:rFonts w:ascii="Times New Roman" w:hAnsi="Times New Roman"/>
          <w:lang w:eastAsia="ru-RU"/>
        </w:rPr>
        <w:t>К.Юнгом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, основателем аналитической терапии. Игра с песком как методика консультирования была впервые использована в 1929 году английским педиатром Маргарет </w:t>
      </w:r>
      <w:proofErr w:type="spellStart"/>
      <w:r w:rsidR="00EE553D" w:rsidRPr="00C55B0A">
        <w:rPr>
          <w:rFonts w:ascii="Times New Roman" w:hAnsi="Times New Roman"/>
          <w:lang w:eastAsia="ru-RU"/>
        </w:rPr>
        <w:t>Ловенфельд</w:t>
      </w:r>
      <w:proofErr w:type="spellEnd"/>
      <w:r w:rsidR="00EE553D" w:rsidRPr="00C55B0A">
        <w:rPr>
          <w:rFonts w:ascii="Times New Roman" w:hAnsi="Times New Roman"/>
          <w:lang w:eastAsia="ru-RU"/>
        </w:rPr>
        <w:t>. Песочная терапия как метод психотерапии была разработана швейцарским детским психотерапевтом</w:t>
      </w:r>
      <w:proofErr w:type="gramStart"/>
      <w:r w:rsidR="00EE553D" w:rsidRPr="00C55B0A">
        <w:rPr>
          <w:rFonts w:ascii="Times New Roman" w:hAnsi="Times New Roman"/>
          <w:lang w:eastAsia="ru-RU"/>
        </w:rPr>
        <w:t xml:space="preserve"> Д</w:t>
      </w:r>
      <w:proofErr w:type="gramEnd"/>
      <w:r w:rsidR="00EE553D" w:rsidRPr="00C55B0A">
        <w:rPr>
          <w:rFonts w:ascii="Times New Roman" w:hAnsi="Times New Roman"/>
          <w:lang w:eastAsia="ru-RU"/>
        </w:rPr>
        <w:t xml:space="preserve">орой </w:t>
      </w:r>
      <w:proofErr w:type="spellStart"/>
      <w:r w:rsidR="00EE553D" w:rsidRPr="00C55B0A">
        <w:rPr>
          <w:rFonts w:ascii="Times New Roman" w:hAnsi="Times New Roman"/>
          <w:lang w:eastAsia="ru-RU"/>
        </w:rPr>
        <w:t>Кальф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. Основную идею песочной терапии </w:t>
      </w:r>
      <w:proofErr w:type="spellStart"/>
      <w:r w:rsidR="00EE553D" w:rsidRPr="00C55B0A">
        <w:rPr>
          <w:rFonts w:ascii="Times New Roman" w:hAnsi="Times New Roman"/>
          <w:lang w:eastAsia="ru-RU"/>
        </w:rPr>
        <w:t>Кальф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 сформулировала так: «Игра с песком предоставляет возможность ребенку избавиться от психологических травм с помощью </w:t>
      </w:r>
      <w:proofErr w:type="spellStart"/>
      <w:r w:rsidR="00EE553D" w:rsidRPr="00C55B0A">
        <w:rPr>
          <w:rFonts w:ascii="Times New Roman" w:hAnsi="Times New Roman"/>
          <w:lang w:eastAsia="ru-RU"/>
        </w:rPr>
        <w:t>эстериоризации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 фантазий и формирования ощущения связи и контроля над своими внутренними побуждениями. Установление связи с </w:t>
      </w:r>
      <w:proofErr w:type="gramStart"/>
      <w:r w:rsidR="00EE553D" w:rsidRPr="00C55B0A">
        <w:rPr>
          <w:rFonts w:ascii="Times New Roman" w:hAnsi="Times New Roman"/>
          <w:lang w:eastAsia="ru-RU"/>
        </w:rPr>
        <w:t>бессознательными</w:t>
      </w:r>
      <w:proofErr w:type="gramEnd"/>
      <w:r w:rsidR="00EE553D" w:rsidRPr="00C55B0A">
        <w:rPr>
          <w:rFonts w:ascii="Times New Roman" w:hAnsi="Times New Roman"/>
          <w:lang w:eastAsia="ru-RU"/>
        </w:rPr>
        <w:t xml:space="preserve"> особенно с архетипом самости, и их выражение в символической форме в значительной мере облегчают здоровое функционирование психики». Сама структура песка – он состоит из мельчайших крупинок – символически отражает автономность человека, воплощает Жизнь во Вселенной. Песок пропускает воду, а также </w:t>
      </w:r>
      <w:proofErr w:type="spellStart"/>
      <w:r w:rsidR="00EE553D" w:rsidRPr="00C55B0A">
        <w:rPr>
          <w:rFonts w:ascii="Times New Roman" w:hAnsi="Times New Roman"/>
          <w:lang w:eastAsia="ru-RU"/>
        </w:rPr>
        <w:t>поглащает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  негативную психическую энергию. Взаимодействие с песком очищает энергетику человека и стабилизирует его эмоциональное состояние. Игры с песком позитивно влияют на эмоциональное самочувствие, и это делает его уникальным средством для развития ребенка.</w:t>
      </w:r>
    </w:p>
    <w:p w:rsidR="00EE553D" w:rsidRPr="00C55B0A" w:rsidRDefault="003416BB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    </w:t>
      </w:r>
      <w:r w:rsidR="00455F4A" w:rsidRPr="00C55B0A">
        <w:rPr>
          <w:rFonts w:ascii="Times New Roman" w:hAnsi="Times New Roman"/>
          <w:lang w:eastAsia="ru-RU"/>
        </w:rPr>
        <w:t xml:space="preserve"> </w:t>
      </w:r>
      <w:r w:rsidRPr="00C55B0A">
        <w:rPr>
          <w:rFonts w:ascii="Times New Roman" w:hAnsi="Times New Roman"/>
          <w:lang w:eastAsia="ru-RU"/>
        </w:rPr>
        <w:t xml:space="preserve"> </w:t>
      </w:r>
      <w:r w:rsidR="00EE553D" w:rsidRPr="00C55B0A">
        <w:rPr>
          <w:rFonts w:ascii="Times New Roman" w:hAnsi="Times New Roman"/>
          <w:lang w:eastAsia="ru-RU"/>
        </w:rPr>
        <w:t xml:space="preserve">С песком и водой ребенок знакомится очень рано. Сколько радости доставляют малышам побродить по лужам, потрогать воду руками. Или построить из песка замок, сварить кашу - </w:t>
      </w:r>
      <w:proofErr w:type="spellStart"/>
      <w:r w:rsidR="00EE553D" w:rsidRPr="00C55B0A">
        <w:rPr>
          <w:rFonts w:ascii="Times New Roman" w:hAnsi="Times New Roman"/>
          <w:lang w:eastAsia="ru-RU"/>
        </w:rPr>
        <w:t>малашу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,  и просто погрузить руки в песок. При этом обязательно работают обе руки, а не одна ведущая, как при письме в </w:t>
      </w:r>
      <w:proofErr w:type="spellStart"/>
      <w:r w:rsidR="00EE553D" w:rsidRPr="00C55B0A">
        <w:rPr>
          <w:rFonts w:ascii="Times New Roman" w:hAnsi="Times New Roman"/>
          <w:lang w:eastAsia="ru-RU"/>
        </w:rPr>
        <w:t>теради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 или на доске, то есть работают сразу два полушария. Между водой, песком и руками ребенка возникает свой разговор. Ведь руками можно собрать песок в горку, снова выровнять его поверхность,  оставить на нем свои отпечатки, следы, углубления, нарисовать целые картины, налить в песочные ямы воду. Использование игр и игровых упражнений с песком и водой в индивидуальной логопедической работе с </w:t>
      </w:r>
      <w:proofErr w:type="gramStart"/>
      <w:r w:rsidR="00EE553D" w:rsidRPr="00C55B0A">
        <w:rPr>
          <w:rFonts w:ascii="Times New Roman" w:hAnsi="Times New Roman"/>
          <w:lang w:eastAsia="ru-RU"/>
        </w:rPr>
        <w:t>детьми</w:t>
      </w:r>
      <w:proofErr w:type="gramEnd"/>
      <w:r w:rsidR="00EE553D" w:rsidRPr="00C55B0A">
        <w:rPr>
          <w:rFonts w:ascii="Times New Roman" w:hAnsi="Times New Roman"/>
          <w:lang w:eastAsia="ru-RU"/>
        </w:rPr>
        <w:t xml:space="preserve"> имеющими нарушения речи очень эффективно.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>Погружение обеих рук в песок или теплую воду снимает мускульное напряжение ребенка и развивает моторику рук.</w:t>
      </w:r>
    </w:p>
    <w:p w:rsidR="00EE553D" w:rsidRPr="00C55B0A" w:rsidRDefault="003416BB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     </w:t>
      </w:r>
      <w:r w:rsidR="00EE553D" w:rsidRPr="00C55B0A">
        <w:rPr>
          <w:rFonts w:ascii="Times New Roman" w:hAnsi="Times New Roman"/>
          <w:lang w:eastAsia="ru-RU"/>
        </w:rPr>
        <w:t xml:space="preserve">Обычно из рядя предложенных для деятельности предметов и материалов – цветные карандаши, фломастеры, краски, пластилин, </w:t>
      </w:r>
      <w:proofErr w:type="spellStart"/>
      <w:r w:rsidR="00EE553D" w:rsidRPr="00C55B0A">
        <w:rPr>
          <w:rFonts w:ascii="Times New Roman" w:hAnsi="Times New Roman"/>
          <w:lang w:eastAsia="ru-RU"/>
        </w:rPr>
        <w:t>пазлы</w:t>
      </w:r>
      <w:proofErr w:type="spellEnd"/>
      <w:r w:rsidR="00EE553D" w:rsidRPr="00C55B0A">
        <w:rPr>
          <w:rFonts w:ascii="Times New Roman" w:hAnsi="Times New Roman"/>
          <w:lang w:eastAsia="ru-RU"/>
        </w:rPr>
        <w:t xml:space="preserve">, конструктор и </w:t>
      </w:r>
      <w:proofErr w:type="spellStart"/>
      <w:proofErr w:type="gramStart"/>
      <w:r w:rsidR="00EE553D" w:rsidRPr="00C55B0A">
        <w:rPr>
          <w:rFonts w:ascii="Times New Roman" w:hAnsi="Times New Roman"/>
          <w:lang w:eastAsia="ru-RU"/>
        </w:rPr>
        <w:t>др</w:t>
      </w:r>
      <w:proofErr w:type="spellEnd"/>
      <w:proofErr w:type="gramEnd"/>
      <w:r w:rsidR="00EE553D" w:rsidRPr="00C55B0A">
        <w:rPr>
          <w:rFonts w:ascii="Times New Roman" w:hAnsi="Times New Roman"/>
          <w:lang w:eastAsia="ru-RU"/>
        </w:rPr>
        <w:t>, большая часть детей постоянно выбирает игры с теплой водой и песком.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Для дошкольников,  это, прежде всего игра, которая доставляет огромное удовольствие, а не </w:t>
      </w:r>
      <w:proofErr w:type="spellStart"/>
      <w:r w:rsidRPr="00C55B0A">
        <w:rPr>
          <w:rFonts w:ascii="Times New Roman" w:hAnsi="Times New Roman"/>
          <w:lang w:eastAsia="ru-RU"/>
        </w:rPr>
        <w:t>дидактизированное</w:t>
      </w:r>
      <w:proofErr w:type="spellEnd"/>
      <w:r w:rsidRPr="00C55B0A">
        <w:rPr>
          <w:rFonts w:ascii="Times New Roman" w:hAnsi="Times New Roman"/>
          <w:lang w:eastAsia="ru-RU"/>
        </w:rPr>
        <w:t xml:space="preserve"> обучение. В играх дети сразу же заселяют воду и песок жителями и начинают с ними разговаривать. Движение рук ребенка в песке и воде снимают судороги, тормозят фиксацию на своей речи, так как он  увлечен действием и игрой, а песок и теплая вода обладают релаксационным действием. 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</w:t>
      </w:r>
      <w:r w:rsidR="00EE553D" w:rsidRPr="00C55B0A">
        <w:rPr>
          <w:rFonts w:ascii="Times New Roman" w:hAnsi="Times New Roman"/>
          <w:lang w:eastAsia="ru-RU"/>
        </w:rPr>
        <w:t>Преимущества игр с песком выражаются в том, что они: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="00EE553D" w:rsidRPr="00C55B0A">
        <w:rPr>
          <w:rFonts w:ascii="Times New Roman" w:hAnsi="Times New Roman"/>
          <w:lang w:eastAsia="ru-RU"/>
        </w:rPr>
        <w:t>способствуют процессу индивидуализации;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="00EE553D" w:rsidRPr="00C55B0A">
        <w:rPr>
          <w:rFonts w:ascii="Times New Roman" w:hAnsi="Times New Roman"/>
          <w:lang w:eastAsia="ru-RU"/>
        </w:rPr>
        <w:t>обеспечивают непосредственную игру, где нет никакого правильного или неправильного пути;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="00EE553D" w:rsidRPr="00C55B0A">
        <w:rPr>
          <w:rFonts w:ascii="Times New Roman" w:hAnsi="Times New Roman"/>
          <w:lang w:eastAsia="ru-RU"/>
        </w:rPr>
        <w:t>являются естественным языком для детей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="00EE553D" w:rsidRPr="00C55B0A">
        <w:rPr>
          <w:rFonts w:ascii="Times New Roman" w:hAnsi="Times New Roman"/>
          <w:lang w:eastAsia="ru-RU"/>
        </w:rPr>
        <w:t>гармонизируют психоэмоционального состояния ребенка;</w:t>
      </w:r>
    </w:p>
    <w:p w:rsidR="00C55B0A" w:rsidRDefault="00C55B0A" w:rsidP="00C55B0A">
      <w:pPr>
        <w:pStyle w:val="a3"/>
        <w:jc w:val="center"/>
        <w:rPr>
          <w:rFonts w:ascii="Times New Roman" w:hAnsi="Times New Roman"/>
          <w:lang w:eastAsia="ru-RU"/>
        </w:rPr>
      </w:pPr>
    </w:p>
    <w:p w:rsidR="00C55B0A" w:rsidRPr="00C55B0A" w:rsidRDefault="00C55B0A" w:rsidP="00C55B0A">
      <w:pPr>
        <w:pStyle w:val="a3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18</w:t>
      </w:r>
    </w:p>
    <w:p w:rsid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Pr="00C55B0A">
        <w:rPr>
          <w:rFonts w:ascii="Times New Roman" w:hAnsi="Times New Roman"/>
          <w:lang w:eastAsia="ru-RU"/>
        </w:rPr>
        <w:t>предоставляют ребенку возможность для самореализации и самовыражения;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="00EE553D" w:rsidRPr="00C55B0A">
        <w:rPr>
          <w:rFonts w:ascii="Times New Roman" w:hAnsi="Times New Roman"/>
          <w:lang w:eastAsia="ru-RU"/>
        </w:rPr>
        <w:t>дают ребенку возможность проигрывать различные жизненные ситуации, и моделировать различные пути решения тех или иных проблем;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</w:t>
      </w:r>
      <w:r w:rsidR="00EE553D" w:rsidRPr="00C55B0A">
        <w:rPr>
          <w:rFonts w:ascii="Times New Roman" w:hAnsi="Times New Roman"/>
          <w:lang w:eastAsia="ru-RU"/>
        </w:rPr>
        <w:t>облегчают процесс коммуникации, установления отношений со сверстниками.</w:t>
      </w:r>
    </w:p>
    <w:p w:rsidR="00EE553D" w:rsidRPr="00C55B0A" w:rsidRDefault="00D72039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     </w:t>
      </w:r>
      <w:r w:rsidR="00455F4A" w:rsidRPr="00C55B0A">
        <w:rPr>
          <w:rFonts w:ascii="Times New Roman" w:hAnsi="Times New Roman"/>
          <w:lang w:eastAsia="ru-RU"/>
        </w:rPr>
        <w:t xml:space="preserve"> </w:t>
      </w:r>
      <w:r w:rsidR="00EE553D" w:rsidRPr="00C55B0A">
        <w:rPr>
          <w:rFonts w:ascii="Times New Roman" w:hAnsi="Times New Roman"/>
          <w:lang w:eastAsia="ru-RU"/>
        </w:rPr>
        <w:t>Терапевтический эффект игры с песком впервые был замечен швейцарским психологом и философом Карлом Густавом Юнгом. Казалось бы, всё очень просто – ребенок строит что-то из песка, без сожаления разрушает созданные им самим творения, и снова строит</w:t>
      </w:r>
      <w:proofErr w:type="gramStart"/>
      <w:r w:rsidR="00EE553D" w:rsidRPr="00C55B0A">
        <w:rPr>
          <w:rFonts w:ascii="Times New Roman" w:hAnsi="Times New Roman"/>
          <w:lang w:eastAsia="ru-RU"/>
        </w:rPr>
        <w:t>… Н</w:t>
      </w:r>
      <w:proofErr w:type="gramEnd"/>
      <w:r w:rsidR="00EE553D" w:rsidRPr="00C55B0A">
        <w:rPr>
          <w:rFonts w:ascii="Times New Roman" w:hAnsi="Times New Roman"/>
          <w:lang w:eastAsia="ru-RU"/>
        </w:rPr>
        <w:t>о именно это простое действие хранит уникальную тайну - нет ничего такого, что было бы непоправимо разрушено — на смену старому всегда приходит новое. Многократно проживая эту тайну, малыш достигает состояния равновесия, уходят тревога и страх. Еще одно важнейшее психотерапевтическое свойство песка - возможность изменения сюжета, событий, взаимоотношений. Поскольку игра происходит в контексте сказочного мира, ребенку предоставляется возможность изменения дискомфортной для него ситуации. Он учится самостоятельно преодолевать трудности.</w:t>
      </w:r>
    </w:p>
    <w:p w:rsidR="00EE553D" w:rsidRPr="00C55B0A" w:rsidRDefault="00D72039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    </w:t>
      </w:r>
      <w:r w:rsidR="00561DCE" w:rsidRPr="00C55B0A">
        <w:rPr>
          <w:rFonts w:ascii="Times New Roman" w:hAnsi="Times New Roman"/>
          <w:lang w:eastAsia="ru-RU"/>
        </w:rPr>
        <w:t xml:space="preserve">  </w:t>
      </w:r>
      <w:r w:rsidRPr="00C55B0A">
        <w:rPr>
          <w:rFonts w:ascii="Times New Roman" w:hAnsi="Times New Roman"/>
          <w:lang w:eastAsia="ru-RU"/>
        </w:rPr>
        <w:t xml:space="preserve"> </w:t>
      </w:r>
      <w:r w:rsidR="00EE553D" w:rsidRPr="00C55B0A">
        <w:rPr>
          <w:rFonts w:ascii="Times New Roman" w:hAnsi="Times New Roman"/>
          <w:lang w:eastAsia="ru-RU"/>
        </w:rPr>
        <w:t>Игра с песком - это естественная и доступная для каждого ребенка форма деятельности. Ребенок часто словами не может выразить свои переживания, страхи, и тут ему на помощь приходят игры с песком. Проигрывая взволновавшие его ситуации с помощью игрушечных фигурок, создавая картину собственного мира из песка, ребенок освобождается от напряжения. А самое главное - он приобретает бесценный опыт символического разрешения множества жизненных ситуаций, ведь в настоящей сказке все заканчивается хорошо.</w:t>
      </w:r>
    </w:p>
    <w:p w:rsidR="00EE553D" w:rsidRPr="00C55B0A" w:rsidRDefault="00D72039" w:rsidP="00B9438F">
      <w:pPr>
        <w:pStyle w:val="a3"/>
        <w:jc w:val="both"/>
        <w:rPr>
          <w:rFonts w:ascii="Times New Roman" w:hAnsi="Times New Roman"/>
          <w:lang w:eastAsia="ru-RU"/>
        </w:rPr>
      </w:pPr>
      <w:r w:rsidRPr="00C55B0A">
        <w:rPr>
          <w:rFonts w:ascii="Times New Roman" w:hAnsi="Times New Roman"/>
          <w:lang w:eastAsia="ru-RU"/>
        </w:rPr>
        <w:t xml:space="preserve">      </w:t>
      </w:r>
      <w:r w:rsidR="00EE553D" w:rsidRPr="00C55B0A">
        <w:rPr>
          <w:rFonts w:ascii="Times New Roman" w:hAnsi="Times New Roman"/>
          <w:lang w:eastAsia="ru-RU"/>
        </w:rPr>
        <w:t>Наблюдения психологов показывают, что именно первые совместные игры детей в песочнице могут наглядно показать родителям особенности поведения и развития их детей. Родители видят, что ребенок становится излишне агрессивным или робким в общении со сверстниками - это может стать поводом для размышлений о системе воспитания.</w:t>
      </w:r>
    </w:p>
    <w:p w:rsidR="00EE553D" w:rsidRPr="00C55B0A" w:rsidRDefault="00455F4A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      </w:t>
      </w:r>
      <w:r w:rsidR="00EE553D" w:rsidRPr="00C55B0A">
        <w:rPr>
          <w:rFonts w:ascii="Times New Roman" w:hAnsi="Times New Roman"/>
        </w:rPr>
        <w:t xml:space="preserve">Игры с песком разнообразны: обучающие игры обеспечивают процесс обучения чтению, письму, счету, грамоте; познавательные игры дают возможность детям узнать о многообразии окружающего мира, об истории своего города, страны и т.д.; проективные игры откроют потенциальные возможности ребенка, разовьют его творчество и фантазию.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>Игры с песком: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развивают тактильно-кинетическую чувствительность и мелкую моторику рук;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снимают мышечную напряжённость;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помогают ребёнку чувствовать себя защищённым, в комфортной для него среде;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развивают активность, расширяют жизненный опыт, передаваемый педагогом в близкой для ребёнка форме (принцип доступности информации);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стабилизируют эмоциональные состояния, поглощая негативную энергию;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позволяют ребёнку соотносить игры с реальной жизнью, осмыслить происходящее, найти способы </w:t>
      </w:r>
      <w:proofErr w:type="gramStart"/>
      <w:r w:rsidRPr="00C55B0A">
        <w:rPr>
          <w:rFonts w:ascii="Times New Roman" w:hAnsi="Times New Roman"/>
        </w:rPr>
        <w:t>решения проблемной ситуации</w:t>
      </w:r>
      <w:proofErr w:type="gramEnd"/>
      <w:r w:rsidRPr="00C55B0A">
        <w:rPr>
          <w:rFonts w:ascii="Times New Roman" w:hAnsi="Times New Roman"/>
        </w:rPr>
        <w:t xml:space="preserve">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преодолевают комплекс «плохого художника», создавая художественные композиции из песка при помощи готовых фигурок;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>- развивают творческие (</w:t>
      </w:r>
      <w:proofErr w:type="gramStart"/>
      <w:r w:rsidRPr="00C55B0A">
        <w:rPr>
          <w:rFonts w:ascii="Times New Roman" w:hAnsi="Times New Roman"/>
        </w:rPr>
        <w:t xml:space="preserve">креативные) </w:t>
      </w:r>
      <w:proofErr w:type="gramEnd"/>
      <w:r w:rsidRPr="00C55B0A">
        <w:rPr>
          <w:rFonts w:ascii="Times New Roman" w:hAnsi="Times New Roman"/>
        </w:rPr>
        <w:t xml:space="preserve">действия, находят нестандартные решения, приводящие к успешному результату;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совершенствуют зрительно-пространственную ориентировку, речевые возможности;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способствуют расширению словарного запаса;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помогают освоить навыки </w:t>
      </w:r>
      <w:proofErr w:type="spellStart"/>
      <w:r w:rsidRPr="00C55B0A">
        <w:rPr>
          <w:rFonts w:ascii="Times New Roman" w:hAnsi="Times New Roman"/>
        </w:rPr>
        <w:t>звуко</w:t>
      </w:r>
      <w:proofErr w:type="spellEnd"/>
      <w:r w:rsidRPr="00C55B0A">
        <w:rPr>
          <w:rFonts w:ascii="Times New Roman" w:hAnsi="Times New Roman"/>
        </w:rPr>
        <w:t xml:space="preserve">-слогового анализа и синтеза;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позволяют развивать фонематический слух и восприятие;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способствуют развитию связной речи, лексико-грамматических представлений;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- помогают в изучении букв, освоении навыков чтения и письма.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>Играть в песок можно не только на улице – можно устроить мини-песочницу дома, в детском са</w:t>
      </w:r>
      <w:r w:rsidR="00561DCE" w:rsidRPr="00C55B0A">
        <w:rPr>
          <w:rFonts w:ascii="Times New Roman" w:hAnsi="Times New Roman"/>
        </w:rPr>
        <w:t xml:space="preserve">ду, в логопедическом кабинете. </w:t>
      </w:r>
    </w:p>
    <w:p w:rsidR="00EE553D" w:rsidRPr="00C55B0A" w:rsidRDefault="00561DCE" w:rsidP="00B9438F">
      <w:pPr>
        <w:pStyle w:val="a3"/>
        <w:jc w:val="both"/>
        <w:rPr>
          <w:rFonts w:ascii="Times New Roman" w:hAnsi="Times New Roman"/>
          <w:color w:val="FF0000"/>
        </w:rPr>
      </w:pPr>
      <w:r w:rsidRPr="00C55B0A">
        <w:rPr>
          <w:rFonts w:ascii="Times New Roman" w:hAnsi="Times New Roman"/>
        </w:rPr>
        <w:t xml:space="preserve">     </w:t>
      </w:r>
      <w:r w:rsidR="00EE553D" w:rsidRPr="00C55B0A">
        <w:rPr>
          <w:rFonts w:ascii="Times New Roman" w:hAnsi="Times New Roman"/>
        </w:rPr>
        <w:t>В своей работе очень часто приходится сталкиваться с очень глубокими переживаниями детей, которые не всегда осознанны. И для того, чтобы освободиться от таких глубоких переживаний я часто использую "психологическую песочницу".                                                                                          Работа в "психологической песочнице" относится к уникальному методу арт. терапии. Этот метод очень мягкий и абсолютно безопасный для психики детей.</w:t>
      </w:r>
      <w:r w:rsidR="00EE553D" w:rsidRPr="00C55B0A">
        <w:rPr>
          <w:rFonts w:ascii="Times New Roman" w:hAnsi="Times New Roman"/>
          <w:color w:val="FF0000"/>
        </w:rPr>
        <w:t xml:space="preserve">                                                                                                                       </w:t>
      </w:r>
    </w:p>
    <w:p w:rsidR="00EE553D" w:rsidRPr="00C55B0A" w:rsidRDefault="00EE553D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В психологической песочнице происходят невероятно волшебные вещи:                                         </w:t>
      </w:r>
    </w:p>
    <w:p w:rsidR="00C55B0A" w:rsidRDefault="00B9438F" w:rsidP="00C55B0A">
      <w:pPr>
        <w:pStyle w:val="a3"/>
        <w:tabs>
          <w:tab w:val="center" w:pos="4677"/>
        </w:tabs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     </w:t>
      </w:r>
      <w:r w:rsidR="00C55B0A">
        <w:rPr>
          <w:rFonts w:ascii="Times New Roman" w:hAnsi="Times New Roman"/>
        </w:rPr>
        <w:tab/>
      </w:r>
    </w:p>
    <w:p w:rsidR="00C55B0A" w:rsidRDefault="00C55B0A" w:rsidP="00C55B0A">
      <w:pPr>
        <w:pStyle w:val="a3"/>
        <w:tabs>
          <w:tab w:val="center" w:pos="4677"/>
        </w:tabs>
        <w:jc w:val="both"/>
        <w:rPr>
          <w:rFonts w:ascii="Times New Roman" w:hAnsi="Times New Roman"/>
        </w:rPr>
      </w:pPr>
    </w:p>
    <w:p w:rsidR="00C55B0A" w:rsidRDefault="00C55B0A" w:rsidP="00C55B0A">
      <w:pPr>
        <w:pStyle w:val="a3"/>
        <w:tabs>
          <w:tab w:val="center" w:pos="467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</w:p>
    <w:p w:rsidR="00C55B0A" w:rsidRDefault="00C55B0A" w:rsidP="00B9438F">
      <w:pPr>
        <w:pStyle w:val="a3"/>
        <w:jc w:val="both"/>
        <w:rPr>
          <w:rFonts w:ascii="Times New Roman" w:hAnsi="Times New Roman"/>
        </w:rPr>
      </w:pPr>
    </w:p>
    <w:p w:rsidR="00C55B0A" w:rsidRPr="00C55B0A" w:rsidRDefault="00C55B0A" w:rsidP="00C55B0A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</w:t>
      </w:r>
      <w:r w:rsidRPr="00C55B0A">
        <w:rPr>
          <w:rFonts w:ascii="Times New Roman" w:hAnsi="Times New Roman"/>
        </w:rPr>
        <w:t xml:space="preserve"> замкнутые дети, освобождаются от комплексов, становятся более открытыми и общительными,                                                                   </w:t>
      </w:r>
    </w:p>
    <w:p w:rsidR="00C55B0A" w:rsidRDefault="00C55B0A" w:rsidP="00B9438F">
      <w:pPr>
        <w:pStyle w:val="a3"/>
        <w:jc w:val="both"/>
        <w:rPr>
          <w:rFonts w:ascii="Times New Roman" w:hAnsi="Times New Roman"/>
        </w:rPr>
      </w:pPr>
      <w:r w:rsidRPr="00C55B0A">
        <w:rPr>
          <w:rFonts w:ascii="Times New Roman" w:hAnsi="Times New Roman"/>
        </w:rPr>
        <w:t xml:space="preserve"> - дети с агрессивным поведением оставляют все агрессию в песочнице и становятся спокойнее, научаются выражать свои негативные чувства безопасным способом.                                                      </w:t>
      </w:r>
    </w:p>
    <w:p w:rsidR="00EE553D" w:rsidRPr="00C55B0A" w:rsidRDefault="00C55B0A" w:rsidP="00B9438F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EE553D" w:rsidRPr="00C55B0A">
        <w:rPr>
          <w:rFonts w:ascii="Times New Roman" w:hAnsi="Times New Roman"/>
        </w:rPr>
        <w:t xml:space="preserve">Поиграйте в песок вместе с ребенком. Положите ладони на песок и расскажите ему о своих ощущениях: «Мне приятно. Я чувствую тепло (прохладу) песка. Когда я двигаю руками, я ощущаю маленькие песчинки. А что чувствуешь ты?» Пусть ребенок попробует сам рассказать о том, что он чувствует. </w:t>
      </w:r>
      <w:proofErr w:type="gramStart"/>
      <w:r w:rsidR="00EE553D" w:rsidRPr="00C55B0A">
        <w:rPr>
          <w:rFonts w:ascii="Times New Roman" w:hAnsi="Times New Roman"/>
        </w:rPr>
        <w:t>Сделайте отпечатки ладошек, кулачков, ребер ладоней, создавая узоры (солнышко, цветок, и т.д.); «пройдитесь» по песку каждым пальчиком поочередно.</w:t>
      </w:r>
      <w:proofErr w:type="gramEnd"/>
      <w:r w:rsidR="00EE553D" w:rsidRPr="00C55B0A">
        <w:rPr>
          <w:rFonts w:ascii="Times New Roman" w:hAnsi="Times New Roman"/>
        </w:rPr>
        <w:t xml:space="preserve"> Эти незатейливые упражнения обладают колоссальным значением для развития психики ребенка. Они стабилизируют эмоциональное состояние малыша, учат его прислушиваться к себе и проговаривать свои ощущения. А это способствует развитию речи, произвольного внимания и памяти, что очень важно для детей с нарушениями речи. Но главное – ребенок получает первый опыт самоанализа, учится понимать себя и других. </w:t>
      </w:r>
    </w:p>
    <w:p w:rsidR="00EE553D" w:rsidRPr="00C55B0A" w:rsidRDefault="00EE553D" w:rsidP="00DD3B75">
      <w:pPr>
        <w:spacing w:after="0" w:line="240" w:lineRule="auto"/>
        <w:jc w:val="both"/>
      </w:pPr>
    </w:p>
    <w:sectPr w:rsidR="00EE553D" w:rsidRPr="00C55B0A" w:rsidSect="00EE553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940" w:rsidRDefault="008B5940" w:rsidP="00C55B0A">
      <w:pPr>
        <w:spacing w:after="0" w:line="240" w:lineRule="auto"/>
      </w:pPr>
      <w:r>
        <w:separator/>
      </w:r>
    </w:p>
  </w:endnote>
  <w:endnote w:type="continuationSeparator" w:id="0">
    <w:p w:rsidR="008B5940" w:rsidRDefault="008B5940" w:rsidP="00C5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940" w:rsidRDefault="008B5940" w:rsidP="00C55B0A">
      <w:pPr>
        <w:spacing w:after="0" w:line="240" w:lineRule="auto"/>
      </w:pPr>
      <w:r>
        <w:separator/>
      </w:r>
    </w:p>
  </w:footnote>
  <w:footnote w:type="continuationSeparator" w:id="0">
    <w:p w:rsidR="008B5940" w:rsidRDefault="008B5940" w:rsidP="00C55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D7CC2"/>
    <w:multiLevelType w:val="hybridMultilevel"/>
    <w:tmpl w:val="FB3816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53D"/>
    <w:rsid w:val="001B6764"/>
    <w:rsid w:val="002F022B"/>
    <w:rsid w:val="003416BB"/>
    <w:rsid w:val="00455F4A"/>
    <w:rsid w:val="00561DCE"/>
    <w:rsid w:val="006969FC"/>
    <w:rsid w:val="008B5940"/>
    <w:rsid w:val="00A730B2"/>
    <w:rsid w:val="00A92678"/>
    <w:rsid w:val="00AE4028"/>
    <w:rsid w:val="00B9438F"/>
    <w:rsid w:val="00BE1F4D"/>
    <w:rsid w:val="00C55B0A"/>
    <w:rsid w:val="00D72039"/>
    <w:rsid w:val="00DD3B75"/>
    <w:rsid w:val="00EE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553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55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5B0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55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5B0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553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C55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5B0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55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5B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70619-9740-47CA-AACE-543A433E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2018-01-05T14:49:00Z</dcterms:created>
  <dcterms:modified xsi:type="dcterms:W3CDTF">2018-01-05T14:49:00Z</dcterms:modified>
</cp:coreProperties>
</file>