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3D0D" w:rsidRDefault="009A1713" w:rsidP="00C72223">
      <w:pPr>
        <w:pStyle w:val="a3"/>
        <w:ind w:firstLine="426"/>
        <w:rPr>
          <w:b/>
          <w:bCs/>
        </w:rPr>
      </w:pPr>
      <w:r>
        <w:rPr>
          <w:b/>
          <w:bCs/>
        </w:rPr>
        <w:t>ГБОУ СПО Тольяттинский социально-педагогический колледж</w:t>
      </w:r>
    </w:p>
    <w:p w:rsidR="00DB3D0D" w:rsidRDefault="00DB3D0D" w:rsidP="00DB3D0D">
      <w:pPr>
        <w:pStyle w:val="a3"/>
        <w:ind w:firstLine="426"/>
        <w:rPr>
          <w:b/>
          <w:bCs/>
        </w:rPr>
      </w:pPr>
    </w:p>
    <w:p w:rsidR="009A1713" w:rsidRDefault="009A1713" w:rsidP="009A1713">
      <w:pPr>
        <w:pStyle w:val="a3"/>
        <w:ind w:firstLine="426"/>
        <w:jc w:val="center"/>
        <w:rPr>
          <w:b/>
          <w:bCs/>
        </w:rPr>
      </w:pPr>
    </w:p>
    <w:p w:rsidR="009A1713" w:rsidRDefault="009A1713" w:rsidP="009A1713">
      <w:pPr>
        <w:pStyle w:val="a3"/>
        <w:ind w:firstLine="426"/>
        <w:jc w:val="center"/>
        <w:rPr>
          <w:b/>
          <w:bCs/>
        </w:rPr>
      </w:pPr>
    </w:p>
    <w:p w:rsidR="009A1713" w:rsidRDefault="009A1713" w:rsidP="009A1713">
      <w:pPr>
        <w:pStyle w:val="a3"/>
        <w:ind w:firstLine="426"/>
        <w:jc w:val="center"/>
        <w:rPr>
          <w:b/>
          <w:bCs/>
        </w:rPr>
      </w:pPr>
    </w:p>
    <w:p w:rsidR="009A1713" w:rsidRDefault="009A1713" w:rsidP="009A1713">
      <w:pPr>
        <w:pStyle w:val="a3"/>
        <w:ind w:firstLine="426"/>
        <w:jc w:val="center"/>
        <w:rPr>
          <w:b/>
          <w:bCs/>
        </w:rPr>
      </w:pPr>
    </w:p>
    <w:p w:rsidR="009A1713" w:rsidRDefault="009A1713" w:rsidP="009A1713">
      <w:pPr>
        <w:pStyle w:val="a3"/>
        <w:ind w:firstLine="426"/>
        <w:jc w:val="center"/>
        <w:rPr>
          <w:b/>
          <w:bCs/>
        </w:rPr>
      </w:pPr>
    </w:p>
    <w:p w:rsidR="009A1713" w:rsidRDefault="00F039C5" w:rsidP="00F039C5">
      <w:pPr>
        <w:pStyle w:val="a3"/>
        <w:tabs>
          <w:tab w:val="left" w:pos="7105"/>
        </w:tabs>
        <w:ind w:firstLine="426"/>
        <w:jc w:val="left"/>
        <w:rPr>
          <w:b/>
          <w:bCs/>
        </w:rPr>
      </w:pPr>
      <w:r>
        <w:rPr>
          <w:b/>
          <w:bCs/>
        </w:rPr>
        <w:tab/>
      </w:r>
    </w:p>
    <w:p w:rsidR="009A1713" w:rsidRDefault="009A1713" w:rsidP="009A1713">
      <w:pPr>
        <w:pStyle w:val="a3"/>
        <w:ind w:firstLine="426"/>
        <w:jc w:val="center"/>
        <w:rPr>
          <w:b/>
          <w:bCs/>
        </w:rPr>
      </w:pPr>
    </w:p>
    <w:p w:rsidR="00DB3D0D" w:rsidRDefault="00BD04DA" w:rsidP="00BD04DA">
      <w:pPr>
        <w:pStyle w:val="a3"/>
        <w:rPr>
          <w:b/>
          <w:bCs/>
        </w:rPr>
      </w:pPr>
      <w:r>
        <w:rPr>
          <w:b/>
          <w:bCs/>
        </w:rPr>
        <w:t xml:space="preserve">                               Выпускная итогов</w:t>
      </w:r>
      <w:r w:rsidR="009A1713">
        <w:rPr>
          <w:b/>
          <w:bCs/>
        </w:rPr>
        <w:t>ая работа</w:t>
      </w:r>
    </w:p>
    <w:p w:rsidR="00DB3D0D" w:rsidRDefault="00DB3D0D" w:rsidP="00CF21DB">
      <w:pPr>
        <w:pStyle w:val="a3"/>
        <w:ind w:firstLine="426"/>
        <w:rPr>
          <w:b/>
          <w:bCs/>
        </w:rPr>
      </w:pPr>
      <w:r>
        <w:rPr>
          <w:b/>
          <w:bCs/>
        </w:rPr>
        <w:t xml:space="preserve">Тема: </w:t>
      </w:r>
      <w:r w:rsidRPr="00DB3D0D">
        <w:rPr>
          <w:bCs/>
        </w:rPr>
        <w:t>«</w:t>
      </w:r>
      <w:r w:rsidR="00322E98">
        <w:rPr>
          <w:bCs/>
        </w:rPr>
        <w:t>Р</w:t>
      </w:r>
      <w:r w:rsidRPr="00DB3D0D">
        <w:rPr>
          <w:bCs/>
        </w:rPr>
        <w:t>азвити</w:t>
      </w:r>
      <w:r w:rsidR="00322E98">
        <w:rPr>
          <w:bCs/>
        </w:rPr>
        <w:t>е</w:t>
      </w:r>
      <w:r w:rsidRPr="00DB3D0D">
        <w:rPr>
          <w:bCs/>
        </w:rPr>
        <w:t xml:space="preserve"> логико-математических представлений у детей</w:t>
      </w:r>
      <w:r>
        <w:rPr>
          <w:bCs/>
        </w:rPr>
        <w:t xml:space="preserve"> старшего дошкольного возраста</w:t>
      </w:r>
      <w:r w:rsidR="00B67F4F">
        <w:rPr>
          <w:bCs/>
        </w:rPr>
        <w:t xml:space="preserve"> </w:t>
      </w:r>
      <w:r w:rsidR="00322E98">
        <w:rPr>
          <w:bCs/>
        </w:rPr>
        <w:t xml:space="preserve">посредством использования блоков </w:t>
      </w:r>
      <w:r w:rsidR="00E6424D">
        <w:rPr>
          <w:bCs/>
        </w:rPr>
        <w:t>Золтана</w:t>
      </w:r>
      <w:r w:rsidR="009A1713">
        <w:rPr>
          <w:bCs/>
        </w:rPr>
        <w:t xml:space="preserve"> </w:t>
      </w:r>
      <w:r w:rsidR="00322E98">
        <w:rPr>
          <w:bCs/>
        </w:rPr>
        <w:t>Дьенеша</w:t>
      </w:r>
      <w:r w:rsidRPr="00DB3D0D">
        <w:rPr>
          <w:bCs/>
        </w:rPr>
        <w:t>»</w:t>
      </w:r>
    </w:p>
    <w:p w:rsidR="00DB3D0D" w:rsidRDefault="00DB3D0D" w:rsidP="00CF21DB">
      <w:pPr>
        <w:pStyle w:val="a3"/>
        <w:ind w:firstLine="709"/>
        <w:rPr>
          <w:b/>
          <w:bCs/>
        </w:rPr>
      </w:pPr>
    </w:p>
    <w:p w:rsidR="00DB3D0D" w:rsidRDefault="00DB3D0D" w:rsidP="00CF21DB">
      <w:pPr>
        <w:pStyle w:val="a3"/>
        <w:ind w:firstLine="709"/>
        <w:rPr>
          <w:b/>
          <w:bCs/>
        </w:rPr>
      </w:pPr>
    </w:p>
    <w:p w:rsidR="009A1713" w:rsidRDefault="009A1713" w:rsidP="009A1713">
      <w:pPr>
        <w:pStyle w:val="a3"/>
        <w:ind w:firstLine="709"/>
        <w:jc w:val="right"/>
        <w:rPr>
          <w:b/>
          <w:bCs/>
        </w:rPr>
      </w:pPr>
    </w:p>
    <w:p w:rsidR="009A1713" w:rsidRDefault="009A1713" w:rsidP="009A1713">
      <w:pPr>
        <w:pStyle w:val="a3"/>
        <w:ind w:firstLine="709"/>
        <w:jc w:val="right"/>
        <w:rPr>
          <w:b/>
          <w:bCs/>
        </w:rPr>
      </w:pPr>
    </w:p>
    <w:p w:rsidR="009A1713" w:rsidRDefault="009A1713" w:rsidP="009A1713">
      <w:pPr>
        <w:pStyle w:val="a3"/>
        <w:ind w:firstLine="709"/>
        <w:jc w:val="right"/>
        <w:rPr>
          <w:b/>
          <w:bCs/>
        </w:rPr>
      </w:pPr>
    </w:p>
    <w:p w:rsidR="00DB3D0D" w:rsidRDefault="009A1713" w:rsidP="009A1713">
      <w:pPr>
        <w:pStyle w:val="a3"/>
        <w:ind w:firstLine="709"/>
        <w:jc w:val="right"/>
        <w:rPr>
          <w:b/>
          <w:bCs/>
        </w:rPr>
      </w:pPr>
      <w:r>
        <w:rPr>
          <w:b/>
          <w:bCs/>
        </w:rPr>
        <w:t>Выполнила:</w:t>
      </w:r>
      <w:r w:rsidR="00536FD1">
        <w:rPr>
          <w:b/>
          <w:bCs/>
        </w:rPr>
        <w:t xml:space="preserve"> Кеслер</w:t>
      </w:r>
      <w:r w:rsidR="00E6424D">
        <w:rPr>
          <w:b/>
          <w:bCs/>
        </w:rPr>
        <w:t xml:space="preserve"> </w:t>
      </w:r>
      <w:r w:rsidR="00536FD1">
        <w:rPr>
          <w:b/>
          <w:bCs/>
        </w:rPr>
        <w:t>Ю.А.</w:t>
      </w:r>
    </w:p>
    <w:p w:rsidR="009A1713" w:rsidRDefault="009A1713" w:rsidP="009A1713">
      <w:pPr>
        <w:pStyle w:val="a3"/>
        <w:ind w:firstLine="709"/>
        <w:jc w:val="right"/>
        <w:rPr>
          <w:b/>
          <w:bCs/>
        </w:rPr>
      </w:pPr>
      <w:r>
        <w:rPr>
          <w:b/>
          <w:bCs/>
        </w:rPr>
        <w:t>Руководитель:</w:t>
      </w:r>
      <w:r w:rsidR="00BD04DA">
        <w:rPr>
          <w:b/>
          <w:bCs/>
        </w:rPr>
        <w:t xml:space="preserve"> Плохо</w:t>
      </w:r>
      <w:r w:rsidR="00536FD1">
        <w:rPr>
          <w:b/>
          <w:bCs/>
        </w:rPr>
        <w:t>ва</w:t>
      </w:r>
      <w:r w:rsidR="00E6424D">
        <w:rPr>
          <w:b/>
          <w:bCs/>
        </w:rPr>
        <w:t xml:space="preserve"> </w:t>
      </w:r>
      <w:r w:rsidR="00536FD1">
        <w:rPr>
          <w:b/>
          <w:bCs/>
        </w:rPr>
        <w:t>Ж.В.</w:t>
      </w:r>
    </w:p>
    <w:p w:rsidR="009A1713" w:rsidRDefault="009A1713" w:rsidP="00CF21DB">
      <w:pPr>
        <w:pStyle w:val="a3"/>
        <w:ind w:firstLine="709"/>
        <w:rPr>
          <w:b/>
          <w:bCs/>
        </w:rPr>
      </w:pPr>
    </w:p>
    <w:p w:rsidR="009A1713" w:rsidRDefault="009A1713" w:rsidP="00CF21DB">
      <w:pPr>
        <w:pStyle w:val="a3"/>
        <w:ind w:firstLine="709"/>
        <w:rPr>
          <w:b/>
          <w:bCs/>
        </w:rPr>
      </w:pPr>
    </w:p>
    <w:p w:rsidR="009A1713" w:rsidRDefault="009A1713" w:rsidP="00CF21DB">
      <w:pPr>
        <w:pStyle w:val="a3"/>
        <w:ind w:firstLine="709"/>
        <w:rPr>
          <w:b/>
          <w:bCs/>
        </w:rPr>
      </w:pPr>
    </w:p>
    <w:p w:rsidR="009A1713" w:rsidRDefault="009A1713" w:rsidP="00CF21DB">
      <w:pPr>
        <w:pStyle w:val="a3"/>
        <w:ind w:firstLine="709"/>
        <w:rPr>
          <w:b/>
          <w:bCs/>
        </w:rPr>
      </w:pPr>
    </w:p>
    <w:p w:rsidR="009A1713" w:rsidRDefault="009A1713" w:rsidP="00CF21DB">
      <w:pPr>
        <w:pStyle w:val="a3"/>
        <w:ind w:firstLine="709"/>
        <w:rPr>
          <w:b/>
          <w:bCs/>
        </w:rPr>
      </w:pPr>
    </w:p>
    <w:p w:rsidR="009A1713" w:rsidRDefault="009A1713" w:rsidP="00CF21DB">
      <w:pPr>
        <w:pStyle w:val="a3"/>
        <w:ind w:firstLine="709"/>
        <w:rPr>
          <w:b/>
          <w:bCs/>
        </w:rPr>
      </w:pPr>
    </w:p>
    <w:p w:rsidR="009A1713" w:rsidRDefault="009A1713" w:rsidP="00CF21DB">
      <w:pPr>
        <w:pStyle w:val="a3"/>
        <w:ind w:firstLine="709"/>
        <w:rPr>
          <w:b/>
          <w:bCs/>
        </w:rPr>
      </w:pPr>
    </w:p>
    <w:p w:rsidR="009A1713" w:rsidRDefault="009A1713" w:rsidP="00CF21DB">
      <w:pPr>
        <w:pStyle w:val="a3"/>
        <w:ind w:firstLine="709"/>
        <w:rPr>
          <w:b/>
          <w:bCs/>
        </w:rPr>
      </w:pPr>
    </w:p>
    <w:p w:rsidR="009A1713" w:rsidRDefault="009A1713" w:rsidP="009A1713">
      <w:pPr>
        <w:pStyle w:val="a3"/>
        <w:ind w:firstLine="709"/>
        <w:jc w:val="center"/>
        <w:rPr>
          <w:b/>
          <w:bCs/>
        </w:rPr>
      </w:pPr>
      <w:r>
        <w:rPr>
          <w:b/>
          <w:bCs/>
        </w:rPr>
        <w:t>2011</w:t>
      </w:r>
    </w:p>
    <w:p w:rsidR="00DB3D0D" w:rsidRDefault="00DB3D0D" w:rsidP="00CF21DB">
      <w:pPr>
        <w:pStyle w:val="a3"/>
        <w:ind w:firstLine="709"/>
        <w:rPr>
          <w:b/>
          <w:bCs/>
        </w:rPr>
      </w:pPr>
    </w:p>
    <w:p w:rsidR="00BD04DA" w:rsidRDefault="00BD04DA" w:rsidP="009A1713">
      <w:pPr>
        <w:pStyle w:val="a3"/>
        <w:jc w:val="center"/>
        <w:rPr>
          <w:b/>
          <w:bCs/>
        </w:rPr>
      </w:pPr>
    </w:p>
    <w:p w:rsidR="00AD3508" w:rsidRPr="0085702A" w:rsidRDefault="00AD3508" w:rsidP="009A1713">
      <w:pPr>
        <w:pStyle w:val="a3"/>
        <w:jc w:val="center"/>
        <w:rPr>
          <w:b/>
          <w:bCs/>
        </w:rPr>
      </w:pPr>
      <w:r w:rsidRPr="0085702A">
        <w:rPr>
          <w:b/>
          <w:bCs/>
        </w:rPr>
        <w:t>СОДЕРЖАНИЕ</w:t>
      </w:r>
    </w:p>
    <w:p w:rsidR="00AD3508" w:rsidRPr="00BD04DA" w:rsidRDefault="00AD3508" w:rsidP="00CF21DB">
      <w:pPr>
        <w:pStyle w:val="a3"/>
        <w:ind w:firstLine="709"/>
        <w:rPr>
          <w:sz w:val="24"/>
        </w:rPr>
      </w:pPr>
    </w:p>
    <w:p w:rsidR="00AD3508" w:rsidRPr="00B32EAD" w:rsidRDefault="00810D0A" w:rsidP="00CF21DB">
      <w:pPr>
        <w:spacing w:line="360" w:lineRule="auto"/>
        <w:jc w:val="both"/>
        <w:rPr>
          <w:sz w:val="28"/>
          <w:szCs w:val="28"/>
        </w:rPr>
      </w:pPr>
      <w:r w:rsidRPr="00BD04DA">
        <w:rPr>
          <w:b/>
          <w:sz w:val="28"/>
          <w:szCs w:val="28"/>
        </w:rPr>
        <w:t>В</w:t>
      </w:r>
      <w:r w:rsidR="00BD04DA">
        <w:rPr>
          <w:b/>
          <w:sz w:val="28"/>
          <w:szCs w:val="28"/>
        </w:rPr>
        <w:t>ведение</w:t>
      </w:r>
      <w:r w:rsidR="006E6413">
        <w:rPr>
          <w:sz w:val="28"/>
          <w:szCs w:val="28"/>
        </w:rPr>
        <w:t>………………………………</w:t>
      </w:r>
      <w:r w:rsidR="006E6413" w:rsidRPr="006E6413">
        <w:rPr>
          <w:sz w:val="28"/>
          <w:szCs w:val="28"/>
        </w:rPr>
        <w:t>………………………</w:t>
      </w:r>
      <w:r w:rsidR="006E6413">
        <w:rPr>
          <w:sz w:val="28"/>
          <w:szCs w:val="28"/>
        </w:rPr>
        <w:t>…………………3</w:t>
      </w:r>
    </w:p>
    <w:p w:rsidR="00BD04DA" w:rsidRPr="00BD04DA" w:rsidRDefault="00BD04DA" w:rsidP="00BD04DA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B100FF">
        <w:rPr>
          <w:b/>
          <w:sz w:val="28"/>
          <w:szCs w:val="28"/>
        </w:rPr>
        <w:t xml:space="preserve"> </w:t>
      </w:r>
      <w:r w:rsidR="00B32EAD">
        <w:rPr>
          <w:b/>
          <w:sz w:val="28"/>
          <w:szCs w:val="28"/>
        </w:rPr>
        <w:t>Т</w:t>
      </w:r>
      <w:r w:rsidRPr="00BD04DA">
        <w:rPr>
          <w:b/>
          <w:sz w:val="28"/>
          <w:szCs w:val="28"/>
        </w:rPr>
        <w:t>еоретические</w:t>
      </w:r>
      <w:r>
        <w:rPr>
          <w:b/>
          <w:sz w:val="28"/>
          <w:szCs w:val="28"/>
        </w:rPr>
        <w:t xml:space="preserve"> основы развития логико-математических представлений у детей дошкольного </w:t>
      </w:r>
      <w:r w:rsidR="00B100FF">
        <w:rPr>
          <w:b/>
          <w:sz w:val="28"/>
          <w:szCs w:val="28"/>
        </w:rPr>
        <w:t>старшего возраста посредством использования блоков З.Дьенеша</w:t>
      </w:r>
    </w:p>
    <w:p w:rsidR="00AD3508" w:rsidRPr="00B32EAD" w:rsidRDefault="00BD04DA" w:rsidP="00BD04DA">
      <w:pPr>
        <w:spacing w:line="360" w:lineRule="auto"/>
        <w:jc w:val="both"/>
        <w:rPr>
          <w:sz w:val="28"/>
          <w:szCs w:val="28"/>
        </w:rPr>
      </w:pPr>
      <w:r w:rsidRPr="00B32EAD">
        <w:rPr>
          <w:sz w:val="28"/>
          <w:szCs w:val="28"/>
        </w:rPr>
        <w:t>1.</w:t>
      </w:r>
      <w:r>
        <w:rPr>
          <w:sz w:val="28"/>
          <w:szCs w:val="28"/>
        </w:rPr>
        <w:t xml:space="preserve">1 </w:t>
      </w:r>
      <w:r w:rsidRPr="00B32EAD">
        <w:rPr>
          <w:sz w:val="28"/>
          <w:szCs w:val="28"/>
        </w:rPr>
        <w:t xml:space="preserve"> </w:t>
      </w:r>
      <w:r w:rsidRPr="00810D0A">
        <w:rPr>
          <w:sz w:val="28"/>
          <w:szCs w:val="28"/>
        </w:rPr>
        <w:t>Психофи</w:t>
      </w:r>
      <w:r>
        <w:rPr>
          <w:sz w:val="28"/>
          <w:szCs w:val="28"/>
        </w:rPr>
        <w:t>зиологические особенности детей</w:t>
      </w:r>
      <w:r w:rsidR="00B770DD" w:rsidRPr="00810D0A">
        <w:rPr>
          <w:sz w:val="28"/>
          <w:szCs w:val="28"/>
        </w:rPr>
        <w:t xml:space="preserve"> старшего дошкольного возраста, определяющие возможность </w:t>
      </w:r>
      <w:r w:rsidR="00B100FF">
        <w:rPr>
          <w:bCs/>
          <w:sz w:val="28"/>
          <w:szCs w:val="28"/>
        </w:rPr>
        <w:t>развития</w:t>
      </w:r>
      <w:r w:rsidR="00B770DD" w:rsidRPr="004A02B9">
        <w:rPr>
          <w:bCs/>
          <w:sz w:val="28"/>
          <w:szCs w:val="28"/>
        </w:rPr>
        <w:t xml:space="preserve"> логико-математических представлений</w:t>
      </w:r>
      <w:r w:rsidR="00E55ADF">
        <w:rPr>
          <w:sz w:val="28"/>
          <w:szCs w:val="28"/>
        </w:rPr>
        <w:t>………………………………………………………………….9</w:t>
      </w:r>
    </w:p>
    <w:p w:rsidR="00810D0A" w:rsidRDefault="00810D0A" w:rsidP="00CF21DB">
      <w:pPr>
        <w:spacing w:line="360" w:lineRule="auto"/>
        <w:jc w:val="both"/>
        <w:rPr>
          <w:sz w:val="28"/>
          <w:szCs w:val="28"/>
        </w:rPr>
      </w:pPr>
      <w:r w:rsidRPr="00810D0A">
        <w:rPr>
          <w:sz w:val="28"/>
          <w:szCs w:val="28"/>
        </w:rPr>
        <w:t xml:space="preserve">1.2 </w:t>
      </w:r>
      <w:r w:rsidR="00B770DD" w:rsidRPr="00B32EAD">
        <w:rPr>
          <w:sz w:val="28"/>
          <w:szCs w:val="28"/>
        </w:rPr>
        <w:t>Общая характеристика системы игр и упражнений, направленных на развитие логического мышления детей</w:t>
      </w:r>
      <w:r w:rsidR="00B770DD">
        <w:rPr>
          <w:sz w:val="28"/>
          <w:szCs w:val="28"/>
        </w:rPr>
        <w:t xml:space="preserve"> с использованием логических блоков Дьенеша</w:t>
      </w:r>
      <w:r w:rsidR="0000763B">
        <w:rPr>
          <w:sz w:val="28"/>
          <w:szCs w:val="28"/>
        </w:rPr>
        <w:t>…………………………………………………………</w:t>
      </w:r>
      <w:r w:rsidR="00E55ADF">
        <w:rPr>
          <w:sz w:val="28"/>
          <w:szCs w:val="28"/>
        </w:rPr>
        <w:t>………………11</w:t>
      </w:r>
    </w:p>
    <w:p w:rsidR="00B32EAD" w:rsidRPr="00B32EAD" w:rsidRDefault="00B100FF" w:rsidP="00CF21DB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B32EAD" w:rsidRPr="00B32EAD">
        <w:rPr>
          <w:b/>
          <w:sz w:val="28"/>
          <w:szCs w:val="28"/>
        </w:rPr>
        <w:t>.</w:t>
      </w:r>
      <w:r w:rsidR="00B32EAD" w:rsidRPr="00CF084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Pr="00B100FF">
        <w:rPr>
          <w:b/>
          <w:sz w:val="28"/>
          <w:szCs w:val="28"/>
        </w:rPr>
        <w:t>пытно-экспериментальная работа по развитию логико-математических представлений у детей старшего дошкольного возраста (5-6) по</w:t>
      </w:r>
      <w:r>
        <w:rPr>
          <w:b/>
          <w:sz w:val="28"/>
          <w:szCs w:val="28"/>
        </w:rPr>
        <w:t>средством использования блоков З.Д</w:t>
      </w:r>
      <w:r w:rsidRPr="00B100FF">
        <w:rPr>
          <w:b/>
          <w:sz w:val="28"/>
          <w:szCs w:val="28"/>
        </w:rPr>
        <w:t xml:space="preserve">ьенеша </w:t>
      </w:r>
    </w:p>
    <w:p w:rsidR="00C26A7F" w:rsidRDefault="00B32EAD" w:rsidP="00CF21D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90E9B" w:rsidRPr="00B32EAD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2D7891" w:rsidRPr="00B32EAD">
        <w:rPr>
          <w:sz w:val="28"/>
          <w:szCs w:val="28"/>
        </w:rPr>
        <w:t xml:space="preserve"> </w:t>
      </w:r>
      <w:r w:rsidR="00C26A7F">
        <w:rPr>
          <w:sz w:val="28"/>
          <w:szCs w:val="28"/>
        </w:rPr>
        <w:t>Выявление уровня сформированности логико-математических представлений у детей старшего дошкольного возраста</w:t>
      </w:r>
      <w:r w:rsidR="0000763B">
        <w:rPr>
          <w:sz w:val="28"/>
          <w:szCs w:val="28"/>
        </w:rPr>
        <w:t xml:space="preserve"> …………………..</w:t>
      </w:r>
      <w:r w:rsidR="00E55ADF">
        <w:rPr>
          <w:sz w:val="28"/>
          <w:szCs w:val="28"/>
        </w:rPr>
        <w:t>15</w:t>
      </w:r>
    </w:p>
    <w:p w:rsidR="00C26A7F" w:rsidRPr="00B32EAD" w:rsidRDefault="00B32EAD" w:rsidP="00C26A7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 </w:t>
      </w:r>
      <w:r w:rsidR="00B100FF">
        <w:rPr>
          <w:sz w:val="28"/>
          <w:szCs w:val="28"/>
        </w:rPr>
        <w:t>Методические указания (в форме индивидуальных образовательных маршрутов</w:t>
      </w:r>
      <w:r w:rsidR="00E55ADF">
        <w:rPr>
          <w:sz w:val="28"/>
          <w:szCs w:val="28"/>
        </w:rPr>
        <w:t>) п</w:t>
      </w:r>
      <w:r w:rsidR="00B100FF">
        <w:rPr>
          <w:sz w:val="28"/>
          <w:szCs w:val="28"/>
        </w:rPr>
        <w:t>о формированию логико-математических представлений у детей старшего дошкольного возраста посредством использования блоков З.</w:t>
      </w:r>
      <w:r w:rsidR="00E6424D">
        <w:rPr>
          <w:sz w:val="28"/>
          <w:szCs w:val="28"/>
        </w:rPr>
        <w:t xml:space="preserve"> </w:t>
      </w:r>
      <w:r w:rsidR="00B100FF">
        <w:rPr>
          <w:sz w:val="28"/>
          <w:szCs w:val="28"/>
        </w:rPr>
        <w:t>Дьенеша…………………………………………………………………..</w:t>
      </w:r>
      <w:r w:rsidR="0000763B">
        <w:rPr>
          <w:sz w:val="28"/>
          <w:szCs w:val="28"/>
        </w:rPr>
        <w:t>…...</w:t>
      </w:r>
      <w:r w:rsidR="00E55ADF">
        <w:rPr>
          <w:sz w:val="28"/>
          <w:szCs w:val="28"/>
        </w:rPr>
        <w:t>..16</w:t>
      </w:r>
    </w:p>
    <w:p w:rsidR="00AD3508" w:rsidRPr="00B32EAD" w:rsidRDefault="00B100FF" w:rsidP="00CF21DB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Заключение</w:t>
      </w:r>
      <w:r w:rsidR="0000763B" w:rsidRPr="00597DF3">
        <w:rPr>
          <w:b/>
          <w:sz w:val="28"/>
          <w:szCs w:val="28"/>
        </w:rPr>
        <w:t xml:space="preserve"> </w:t>
      </w:r>
      <w:r w:rsidR="006E6413" w:rsidRPr="006E6413">
        <w:rPr>
          <w:sz w:val="28"/>
          <w:szCs w:val="28"/>
        </w:rPr>
        <w:t>……</w:t>
      </w:r>
      <w:r w:rsidR="00536FD1">
        <w:rPr>
          <w:sz w:val="28"/>
          <w:szCs w:val="28"/>
        </w:rPr>
        <w:t>………………………………………………………………</w:t>
      </w:r>
      <w:r w:rsidR="00797621">
        <w:rPr>
          <w:sz w:val="28"/>
          <w:szCs w:val="28"/>
        </w:rPr>
        <w:t>.</w:t>
      </w:r>
      <w:r w:rsidR="00E55ADF">
        <w:rPr>
          <w:sz w:val="28"/>
          <w:szCs w:val="28"/>
        </w:rPr>
        <w:t>28</w:t>
      </w:r>
    </w:p>
    <w:p w:rsidR="00AD3508" w:rsidRDefault="00B100FF" w:rsidP="00CF21DB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Список используемой литературы </w:t>
      </w:r>
      <w:r w:rsidR="006E6413" w:rsidRPr="006E6413">
        <w:rPr>
          <w:sz w:val="28"/>
          <w:szCs w:val="28"/>
        </w:rPr>
        <w:t>…………….</w:t>
      </w:r>
      <w:r w:rsidR="00597DF3">
        <w:rPr>
          <w:sz w:val="28"/>
          <w:szCs w:val="28"/>
        </w:rPr>
        <w:t>…………………………</w:t>
      </w:r>
      <w:r w:rsidR="006E6413">
        <w:rPr>
          <w:sz w:val="28"/>
          <w:szCs w:val="28"/>
        </w:rPr>
        <w:t>…</w:t>
      </w:r>
      <w:r w:rsidR="00E55ADF">
        <w:rPr>
          <w:sz w:val="28"/>
          <w:szCs w:val="28"/>
        </w:rPr>
        <w:t>30</w:t>
      </w:r>
    </w:p>
    <w:p w:rsidR="00CF0840" w:rsidRPr="00B32EAD" w:rsidRDefault="00CF0840" w:rsidP="00CF21DB">
      <w:pPr>
        <w:spacing w:line="360" w:lineRule="auto"/>
        <w:jc w:val="both"/>
        <w:rPr>
          <w:sz w:val="28"/>
          <w:szCs w:val="28"/>
        </w:rPr>
      </w:pPr>
    </w:p>
    <w:p w:rsidR="00AD3508" w:rsidRPr="0085702A" w:rsidRDefault="0074695B" w:rsidP="009A1713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85702A">
        <w:rPr>
          <w:sz w:val="28"/>
          <w:szCs w:val="28"/>
        </w:rPr>
        <w:br w:type="page"/>
      </w:r>
      <w:r w:rsidR="0083315C">
        <w:rPr>
          <w:b/>
          <w:bCs/>
          <w:sz w:val="28"/>
          <w:szCs w:val="28"/>
        </w:rPr>
        <w:t xml:space="preserve">Введение </w:t>
      </w:r>
    </w:p>
    <w:p w:rsidR="00DE089A" w:rsidRPr="00852371" w:rsidRDefault="00DE089A" w:rsidP="00E2451D">
      <w:pPr>
        <w:spacing w:line="360" w:lineRule="auto"/>
        <w:ind w:firstLine="709"/>
        <w:jc w:val="both"/>
        <w:rPr>
          <w:sz w:val="28"/>
          <w:szCs w:val="28"/>
        </w:rPr>
      </w:pPr>
      <w:r w:rsidRPr="00852371">
        <w:rPr>
          <w:sz w:val="28"/>
          <w:szCs w:val="28"/>
        </w:rPr>
        <w:t>Теоретической основой интеллектуального развития старших дошкольников в процессе формирования первичных  математических представлений послужили идеи Н.Я. Михайленко и Н.А. Коротковой о блочной системе образовательного процесса и об ориентирах в обновлении содержания. Главную педагогическую задачу Л.М. Кларина справедливо видит в создании условий, при которых у ребенка возникло бы желание научиться, и имелась бы возможность это сделать.</w:t>
      </w:r>
    </w:p>
    <w:p w:rsidR="00DE089A" w:rsidRPr="00852371" w:rsidRDefault="00DE089A" w:rsidP="00E2451D">
      <w:pPr>
        <w:spacing w:line="360" w:lineRule="auto"/>
        <w:ind w:firstLine="709"/>
        <w:jc w:val="both"/>
        <w:rPr>
          <w:sz w:val="28"/>
          <w:szCs w:val="28"/>
        </w:rPr>
      </w:pPr>
      <w:r w:rsidRPr="00852371">
        <w:rPr>
          <w:sz w:val="28"/>
          <w:szCs w:val="28"/>
        </w:rPr>
        <w:t>В условиях развития вариативности и разнообразия дошкольного образования в последнее десятилетие происходит внедрение в практику работы дошкольных образовательных учреждений альтернативных образовательных программ, реализующих различные подходы к вопросам образования и развития ребенка дошкольного возраста. В этой связи, с теоретической и практической точек зрения все более актуализируется проблема разработки концептуальных подходов к построению системы непрерывного преемственного математического образования дошкольников, определения целей и оптимальных границ образовательного содержания дошкольных программ и их взаимосвязи со школьными программами, обеспечения качества и полноты методического обеспечения этих программ.</w:t>
      </w:r>
    </w:p>
    <w:p w:rsidR="00DE089A" w:rsidRPr="00852371" w:rsidRDefault="00DE089A" w:rsidP="00E2451D">
      <w:pPr>
        <w:spacing w:line="360" w:lineRule="auto"/>
        <w:jc w:val="both"/>
        <w:rPr>
          <w:sz w:val="28"/>
          <w:szCs w:val="28"/>
        </w:rPr>
      </w:pPr>
      <w:bookmarkStart w:id="0" w:name="_GoBack"/>
      <w:r w:rsidRPr="00852371">
        <w:rPr>
          <w:sz w:val="28"/>
          <w:szCs w:val="28"/>
        </w:rPr>
        <w:t>Нео</w:t>
      </w:r>
      <w:r>
        <w:rPr>
          <w:sz w:val="28"/>
          <w:szCs w:val="28"/>
        </w:rPr>
        <w:t xml:space="preserve">бходимость разработки концепции </w:t>
      </w:r>
      <w:r w:rsidRPr="00852371">
        <w:rPr>
          <w:sz w:val="28"/>
          <w:szCs w:val="28"/>
        </w:rPr>
        <w:t>непрерывного математического развития ребенка дошкольного возраста обусловлена, с одной стороны, современными требованиями к организации личностно-ориентированного образовательного процесса в ДОУ, цель</w:t>
      </w:r>
      <w:r>
        <w:rPr>
          <w:sz w:val="28"/>
          <w:szCs w:val="28"/>
        </w:rPr>
        <w:t xml:space="preserve"> которого - развитие ребенка, а</w:t>
      </w:r>
      <w:r w:rsidRPr="00852371">
        <w:rPr>
          <w:sz w:val="28"/>
          <w:szCs w:val="28"/>
        </w:rPr>
        <w:t xml:space="preserve"> с другой стороны, необходимостью решения проблемы создания непрерывного образовательного процесса на дошкольном этапе, цель которого - развитие личности обучаемого в соответствии с его индивидуальными особенностями.</w:t>
      </w:r>
    </w:p>
    <w:bookmarkEnd w:id="0"/>
    <w:p w:rsidR="00FA6F24" w:rsidRPr="00852371" w:rsidRDefault="00FA6F24" w:rsidP="0083315C">
      <w:pPr>
        <w:spacing w:line="360" w:lineRule="auto"/>
        <w:ind w:firstLine="709"/>
        <w:jc w:val="both"/>
        <w:rPr>
          <w:sz w:val="28"/>
          <w:szCs w:val="28"/>
        </w:rPr>
      </w:pPr>
      <w:r w:rsidRPr="00852371">
        <w:rPr>
          <w:sz w:val="28"/>
          <w:szCs w:val="28"/>
        </w:rPr>
        <w:t>Проблема интеллектуального развития ребенка давно и плодотворно разрабатыва</w:t>
      </w:r>
      <w:r w:rsidR="0083315C">
        <w:rPr>
          <w:sz w:val="28"/>
          <w:szCs w:val="28"/>
        </w:rPr>
        <w:t xml:space="preserve">ется в психологии и педагогике. </w:t>
      </w:r>
      <w:r w:rsidRPr="00852371">
        <w:rPr>
          <w:sz w:val="28"/>
          <w:szCs w:val="28"/>
        </w:rPr>
        <w:t>В дошкольном возрасте формируется познавательный потенциал мыслительных процессов, вырабатывается мотивация предметно-операциональной, игровой, учебной, творческой деятельности и общения. Исследования отечественных психологов П.Я. Гальперина, А.В. Запорожца свидетельствуют о том, что применяемые в дошкольном детстве формы познания имеют непреходящее значение для интеллектуального развития ребенка в будущем. А.В. Запорожец отметил, что если соответствующие интеллектуальные и эмоциональные качества ребенка не развиваются должным образом на стадии дошкольного детства, то позже преодолеть возникающие недостатки в становлении личности в этом аспекте оказывается трудно или вовсе невозможно.</w:t>
      </w:r>
    </w:p>
    <w:p w:rsidR="00FA6F24" w:rsidRPr="00852371" w:rsidRDefault="00FA6F24" w:rsidP="00FA6F24">
      <w:pPr>
        <w:spacing w:line="360" w:lineRule="auto"/>
        <w:ind w:firstLine="709"/>
        <w:jc w:val="both"/>
        <w:rPr>
          <w:sz w:val="28"/>
          <w:szCs w:val="28"/>
        </w:rPr>
      </w:pPr>
      <w:r w:rsidRPr="00852371">
        <w:rPr>
          <w:sz w:val="28"/>
          <w:szCs w:val="28"/>
        </w:rPr>
        <w:t xml:space="preserve">Теоретические основы формирования интеллектуальных умений широко представлены в целом ряде психолого-педагогических исследований (Л.С. Выготский, П.Я. Гальперин, Е.Н. Кабанова-Меллер, Н.А. Менчинская, В.Ф. Паламарчук, С.Л. Рубинштейн, Т.И. Шамова, И.С. Якиманская и </w:t>
      </w:r>
      <w:r w:rsidR="00597DF3" w:rsidRPr="00852371">
        <w:rPr>
          <w:sz w:val="28"/>
          <w:szCs w:val="28"/>
        </w:rPr>
        <w:t>др.</w:t>
      </w:r>
      <w:r w:rsidRPr="00852371">
        <w:rPr>
          <w:sz w:val="28"/>
          <w:szCs w:val="28"/>
        </w:rPr>
        <w:t>).</w:t>
      </w:r>
    </w:p>
    <w:p w:rsidR="00FA6F24" w:rsidRPr="00852371" w:rsidRDefault="00FA6F24" w:rsidP="0083315C">
      <w:pPr>
        <w:spacing w:line="360" w:lineRule="auto"/>
        <w:jc w:val="both"/>
        <w:rPr>
          <w:sz w:val="28"/>
          <w:szCs w:val="28"/>
        </w:rPr>
      </w:pPr>
      <w:r w:rsidRPr="00852371">
        <w:rPr>
          <w:sz w:val="28"/>
          <w:szCs w:val="28"/>
        </w:rPr>
        <w:t>При этом особый акцент обращен к выяснению психологических закономерностей интеллектуального развития личности, к способам его стимулирования с учетом возрастных особенностей детей и возможностей содержания учебного материала.</w:t>
      </w:r>
      <w:r w:rsidR="0083315C">
        <w:rPr>
          <w:sz w:val="28"/>
          <w:szCs w:val="28"/>
        </w:rPr>
        <w:t xml:space="preserve"> </w:t>
      </w:r>
      <w:r w:rsidRPr="00852371">
        <w:rPr>
          <w:sz w:val="28"/>
          <w:szCs w:val="28"/>
        </w:rPr>
        <w:t>Исследования многих отечественных и зарубежных психологов: П.П. Блонского, Л.С. Выготского, В.В. Давыдова, В.А. Крутецкого, Ж. Пиаже, Я.А. Пономарева, С.Л. Рубинштейна, Н.Ф. Талызиной, Л.М. Фридмана, Г. Хемли и др. показывают, что без целенаправленного развития различных форм мышления, являющегося одним из важных компонентов процесса познавательной деятельности, невозможно достичь эффективных результатов в обучении ребенка, систематизации его учебных знаний, умений и навыков.</w:t>
      </w:r>
    </w:p>
    <w:p w:rsidR="00FA6F24" w:rsidRPr="00852371" w:rsidRDefault="00FA6F24" w:rsidP="0083315C">
      <w:pPr>
        <w:spacing w:line="360" w:lineRule="auto"/>
        <w:ind w:firstLine="709"/>
        <w:jc w:val="both"/>
        <w:rPr>
          <w:sz w:val="28"/>
          <w:szCs w:val="28"/>
        </w:rPr>
      </w:pPr>
      <w:r w:rsidRPr="00852371">
        <w:rPr>
          <w:sz w:val="28"/>
          <w:szCs w:val="28"/>
        </w:rPr>
        <w:t>Формирование математических представлений является мощным средством интеллектуального развития дошкольника, его познавательных</w:t>
      </w:r>
      <w:r w:rsidR="0083315C">
        <w:rPr>
          <w:sz w:val="28"/>
          <w:szCs w:val="28"/>
        </w:rPr>
        <w:t xml:space="preserve"> сил и творческих способностей. </w:t>
      </w:r>
      <w:r w:rsidRPr="00852371">
        <w:rPr>
          <w:sz w:val="28"/>
          <w:szCs w:val="28"/>
        </w:rPr>
        <w:t xml:space="preserve">Проблема  интеллектуального развития  математических представлений у дошкольников отражена в исследовании условий формирования познавательного интереса к математике (Л.Н. Вахрушева), способов гуманизации математического образования (Е. В. Соловьева), совершенствования содержания дошкольного образования (Л.К. Горькова), а также в исследовании проблемы становления представлений ребенка о массе предметов (Н.Г. Белоус), о величине предметов и способах их измерения (Р.Л. Березина), развития умения решать логические задачи (З.А. Грачева, Е.А. Носова). Ряд работ посвящен преемственности методик обучения младших </w:t>
      </w:r>
      <w:r w:rsidR="00E6424D">
        <w:rPr>
          <w:sz w:val="28"/>
          <w:szCs w:val="28"/>
        </w:rPr>
        <w:t xml:space="preserve">школьников и дошкольников (Е.Э. </w:t>
      </w:r>
      <w:r w:rsidRPr="00852371">
        <w:rPr>
          <w:sz w:val="28"/>
          <w:szCs w:val="28"/>
        </w:rPr>
        <w:t>Кучерова), методической подготовке педагогов к управлению математическим развитием (В.В. Абашкина).</w:t>
      </w:r>
    </w:p>
    <w:p w:rsidR="001969DD" w:rsidRPr="00852371" w:rsidRDefault="004C38B2" w:rsidP="0083315C">
      <w:pPr>
        <w:spacing w:line="360" w:lineRule="auto"/>
        <w:ind w:firstLine="709"/>
        <w:jc w:val="both"/>
        <w:rPr>
          <w:sz w:val="28"/>
          <w:szCs w:val="28"/>
        </w:rPr>
      </w:pPr>
      <w:r w:rsidRPr="00852371">
        <w:rPr>
          <w:sz w:val="28"/>
          <w:szCs w:val="28"/>
        </w:rPr>
        <w:t xml:space="preserve">Необходимым условием качественного обновления общества является умножение его интеллектуального потенциала. Решение этой задачи во многом зависит от построения образовательного процесса. Большинство существующих образовательных программ </w:t>
      </w:r>
      <w:r w:rsidR="001969DD" w:rsidRPr="00852371">
        <w:rPr>
          <w:sz w:val="28"/>
          <w:szCs w:val="28"/>
        </w:rPr>
        <w:t>ориентировано</w:t>
      </w:r>
      <w:r w:rsidRPr="00852371">
        <w:rPr>
          <w:sz w:val="28"/>
          <w:szCs w:val="28"/>
        </w:rPr>
        <w:t xml:space="preserve"> на передачу обучаемым общественно необходимой суммы знаний, на их количественный прирост, на отработку того, что ребёнок уже умеет делать. Однако умение использовать информацию определяется развитостью логических приёмов мышления и, в ещё большей мере, степенью их оформленное систему. Потребность в целенаправленном формировании логических приёмов мышления в процессе изучения конкретных образовательных дисциплин уже осознаётся психологами и педагогами.  </w:t>
      </w:r>
    </w:p>
    <w:p w:rsidR="001969DD" w:rsidRDefault="004C38B2" w:rsidP="0083315C">
      <w:pPr>
        <w:spacing w:line="360" w:lineRule="auto"/>
        <w:jc w:val="both"/>
        <w:rPr>
          <w:sz w:val="28"/>
          <w:szCs w:val="28"/>
        </w:rPr>
      </w:pPr>
      <w:r w:rsidRPr="00852371">
        <w:rPr>
          <w:sz w:val="28"/>
          <w:szCs w:val="28"/>
        </w:rPr>
        <w:t>В число основных интеллектуальных умений входят логические умения, формируемые при обучении математике. Сами объекты математических умозаключений и принятые в математике прав</w:t>
      </w:r>
      <w:r w:rsidRPr="004C38B2">
        <w:rPr>
          <w:sz w:val="28"/>
          <w:szCs w:val="28"/>
        </w:rPr>
        <w:t>ила их конструирования способствуют формированию у индивида умения формулировать чёткие определения, обосновывать суждения, развивают логическую интуицию, позволяют постичь механизм логических построений и учат их применению. </w:t>
      </w:r>
    </w:p>
    <w:p w:rsidR="001969DD" w:rsidRDefault="004C38B2" w:rsidP="0083315C">
      <w:pPr>
        <w:spacing w:line="360" w:lineRule="auto"/>
        <w:jc w:val="both"/>
        <w:rPr>
          <w:sz w:val="28"/>
          <w:szCs w:val="28"/>
        </w:rPr>
      </w:pPr>
      <w:r w:rsidRPr="004C38B2">
        <w:rPr>
          <w:sz w:val="28"/>
          <w:szCs w:val="28"/>
        </w:rPr>
        <w:t>В современной психологии существуют различные направления исследования становления логических структур мышления. Все они сходятся в признании того, что основы этой структуры закладываются в дошкольном возрасте. Однако сторонники одного из направлений считают, что процесс</w:t>
      </w:r>
      <w:r w:rsidR="00597DF3">
        <w:rPr>
          <w:sz w:val="28"/>
          <w:szCs w:val="28"/>
        </w:rPr>
        <w:t xml:space="preserve"> </w:t>
      </w:r>
      <w:r w:rsidR="00A11B4D">
        <w:rPr>
          <w:sz w:val="28"/>
          <w:szCs w:val="28"/>
        </w:rPr>
        <w:t xml:space="preserve"> </w:t>
      </w:r>
      <w:r w:rsidRPr="004C38B2">
        <w:rPr>
          <w:sz w:val="28"/>
          <w:szCs w:val="28"/>
        </w:rPr>
        <w:t xml:space="preserve"> структуризации логического мышления происходит естественно, без "внешней стимуляции", другие же утверждают возможность целенаправленного педагогического воздействия, которое в конечном итоге способствует развитию логического мышления. В работах Ж.</w:t>
      </w:r>
      <w:r w:rsidR="0083315C">
        <w:rPr>
          <w:sz w:val="28"/>
          <w:szCs w:val="28"/>
        </w:rPr>
        <w:t xml:space="preserve"> </w:t>
      </w:r>
      <w:r w:rsidRPr="004C38B2">
        <w:rPr>
          <w:sz w:val="28"/>
          <w:szCs w:val="28"/>
        </w:rPr>
        <w:t>Пиаже, А.</w:t>
      </w:r>
      <w:r w:rsidR="0083315C">
        <w:rPr>
          <w:sz w:val="28"/>
          <w:szCs w:val="28"/>
        </w:rPr>
        <w:t xml:space="preserve"> </w:t>
      </w:r>
      <w:r w:rsidRPr="004C38B2">
        <w:rPr>
          <w:sz w:val="28"/>
          <w:szCs w:val="28"/>
        </w:rPr>
        <w:t>Валлона, Б.</w:t>
      </w:r>
      <w:r w:rsidR="0083315C">
        <w:rPr>
          <w:sz w:val="28"/>
          <w:szCs w:val="28"/>
        </w:rPr>
        <w:t xml:space="preserve"> </w:t>
      </w:r>
      <w:r w:rsidRPr="004C38B2">
        <w:rPr>
          <w:sz w:val="28"/>
          <w:szCs w:val="28"/>
        </w:rPr>
        <w:t>Инельдера, В.В.</w:t>
      </w:r>
      <w:r w:rsidR="0083315C">
        <w:rPr>
          <w:sz w:val="28"/>
          <w:szCs w:val="28"/>
        </w:rPr>
        <w:t xml:space="preserve"> </w:t>
      </w:r>
      <w:r w:rsidRPr="004C38B2">
        <w:rPr>
          <w:sz w:val="28"/>
          <w:szCs w:val="28"/>
        </w:rPr>
        <w:t>Рубцова, Е.Г.</w:t>
      </w:r>
      <w:r w:rsidR="0083315C">
        <w:rPr>
          <w:sz w:val="28"/>
          <w:szCs w:val="28"/>
        </w:rPr>
        <w:t xml:space="preserve"> </w:t>
      </w:r>
      <w:r w:rsidRPr="004C38B2">
        <w:rPr>
          <w:sz w:val="28"/>
          <w:szCs w:val="28"/>
        </w:rPr>
        <w:t xml:space="preserve">Юдина определены возрастные границы в </w:t>
      </w:r>
      <w:r w:rsidR="00E6424D" w:rsidRPr="004C38B2">
        <w:rPr>
          <w:sz w:val="28"/>
          <w:szCs w:val="28"/>
        </w:rPr>
        <w:t>рамках,</w:t>
      </w:r>
      <w:r w:rsidRPr="004C38B2">
        <w:rPr>
          <w:sz w:val="28"/>
          <w:szCs w:val="28"/>
        </w:rPr>
        <w:t xml:space="preserve"> которых протекает процесс, основанный на спонтанных механизмах развития детского интеллекта, которые являются главным фактором, определяющим успешность формирования логических умений. Ж.</w:t>
      </w:r>
      <w:r w:rsidR="0083315C">
        <w:rPr>
          <w:sz w:val="28"/>
          <w:szCs w:val="28"/>
        </w:rPr>
        <w:t xml:space="preserve"> </w:t>
      </w:r>
      <w:r w:rsidRPr="004C38B2">
        <w:rPr>
          <w:sz w:val="28"/>
          <w:szCs w:val="28"/>
        </w:rPr>
        <w:t>Пиаже рассматривает интеллектуальное развитие индивида как процесс, относительно независимый от обучения, подчиняющийся в основном биологическим законам. Согласно этим воззрениям обучение в дошкольном возрасте не является основным источником и движущей силой развития. </w:t>
      </w:r>
    </w:p>
    <w:p w:rsidR="004C38B2" w:rsidRDefault="004C38B2" w:rsidP="00CF21DB">
      <w:pPr>
        <w:spacing w:line="360" w:lineRule="auto"/>
        <w:ind w:firstLine="709"/>
        <w:jc w:val="both"/>
        <w:rPr>
          <w:sz w:val="28"/>
          <w:szCs w:val="28"/>
        </w:rPr>
      </w:pPr>
      <w:r w:rsidRPr="004C38B2">
        <w:rPr>
          <w:sz w:val="28"/>
          <w:szCs w:val="28"/>
        </w:rPr>
        <w:t>В работах Л.С.</w:t>
      </w:r>
      <w:r w:rsidR="0083315C">
        <w:rPr>
          <w:sz w:val="28"/>
          <w:szCs w:val="28"/>
        </w:rPr>
        <w:t xml:space="preserve"> </w:t>
      </w:r>
      <w:r w:rsidRPr="004C38B2">
        <w:rPr>
          <w:sz w:val="28"/>
          <w:szCs w:val="28"/>
        </w:rPr>
        <w:t>Выготского, Л.В.</w:t>
      </w:r>
      <w:r w:rsidR="0083315C">
        <w:rPr>
          <w:sz w:val="28"/>
          <w:szCs w:val="28"/>
        </w:rPr>
        <w:t xml:space="preserve"> </w:t>
      </w:r>
      <w:r w:rsidRPr="004C38B2">
        <w:rPr>
          <w:sz w:val="28"/>
          <w:szCs w:val="28"/>
        </w:rPr>
        <w:t>Занкова, Н.А.</w:t>
      </w:r>
      <w:r w:rsidR="0083315C">
        <w:rPr>
          <w:sz w:val="28"/>
          <w:szCs w:val="28"/>
        </w:rPr>
        <w:t xml:space="preserve"> </w:t>
      </w:r>
      <w:r w:rsidRPr="004C38B2">
        <w:rPr>
          <w:sz w:val="28"/>
          <w:szCs w:val="28"/>
        </w:rPr>
        <w:t>Менчинской, С.Л.</w:t>
      </w:r>
      <w:r w:rsidR="0083315C">
        <w:rPr>
          <w:sz w:val="28"/>
          <w:szCs w:val="28"/>
        </w:rPr>
        <w:t xml:space="preserve"> </w:t>
      </w:r>
      <w:r w:rsidRPr="004C38B2">
        <w:rPr>
          <w:sz w:val="28"/>
          <w:szCs w:val="28"/>
        </w:rPr>
        <w:t>Рубинштейна, А.Н.</w:t>
      </w:r>
      <w:r w:rsidR="0083315C">
        <w:rPr>
          <w:sz w:val="28"/>
          <w:szCs w:val="28"/>
        </w:rPr>
        <w:t xml:space="preserve"> </w:t>
      </w:r>
      <w:r w:rsidRPr="004C38B2">
        <w:rPr>
          <w:sz w:val="28"/>
          <w:szCs w:val="28"/>
        </w:rPr>
        <w:t>Леонтьева, М.</w:t>
      </w:r>
      <w:r w:rsidR="0083315C">
        <w:rPr>
          <w:sz w:val="28"/>
          <w:szCs w:val="28"/>
        </w:rPr>
        <w:t xml:space="preserve"> </w:t>
      </w:r>
      <w:r w:rsidRPr="004C38B2">
        <w:rPr>
          <w:sz w:val="28"/>
          <w:szCs w:val="28"/>
        </w:rPr>
        <w:t>Монтессори обосновывается ведущая роль обучения как основного стимула развития, указывается на неправомерность противопоставления развития психологических структур и обучения. </w:t>
      </w:r>
    </w:p>
    <w:p w:rsidR="007639B7" w:rsidRPr="00852371" w:rsidRDefault="007639B7" w:rsidP="007639B7">
      <w:pPr>
        <w:spacing w:line="360" w:lineRule="auto"/>
        <w:ind w:firstLine="709"/>
        <w:jc w:val="both"/>
        <w:rPr>
          <w:sz w:val="28"/>
          <w:szCs w:val="28"/>
        </w:rPr>
      </w:pPr>
      <w:r w:rsidRPr="00852371">
        <w:rPr>
          <w:sz w:val="28"/>
          <w:szCs w:val="28"/>
        </w:rPr>
        <w:t>И так, на основе анализа литературных источников мы выявили, что математические представления являются средством интеллектуального развития старших дошкольников. Важнейшим моментом, составляющим «организац</w:t>
      </w:r>
      <w:r w:rsidR="0083315C">
        <w:rPr>
          <w:sz w:val="28"/>
          <w:szCs w:val="28"/>
        </w:rPr>
        <w:t>ию», является содержание видов деятельности</w:t>
      </w:r>
      <w:r w:rsidRPr="00852371">
        <w:rPr>
          <w:sz w:val="28"/>
          <w:szCs w:val="28"/>
        </w:rPr>
        <w:t xml:space="preserve">. Таким образом, можно проследить тесную связь оперативных структур детского мышления и общематематических структур. Наличие этой связи открывает принципиальные возможности для построения </w:t>
      </w:r>
      <w:r w:rsidR="0083315C" w:rsidRPr="0083315C">
        <w:rPr>
          <w:sz w:val="28"/>
          <w:szCs w:val="28"/>
        </w:rPr>
        <w:t>видов деятельности</w:t>
      </w:r>
      <w:r w:rsidR="0083315C">
        <w:rPr>
          <w:sz w:val="28"/>
          <w:szCs w:val="28"/>
        </w:rPr>
        <w:t xml:space="preserve">, развертывающихся </w:t>
      </w:r>
      <w:r w:rsidRPr="00852371">
        <w:rPr>
          <w:sz w:val="28"/>
          <w:szCs w:val="28"/>
        </w:rPr>
        <w:t xml:space="preserve"> по схеме «от простых упражнений, задач, занятий – к их сложным сочетаниям». Одним из условий реализации этих возможностей является изучение перехода к опосредствованному мышлению и его возрастных нормативов.</w:t>
      </w:r>
    </w:p>
    <w:p w:rsidR="00AD3508" w:rsidRPr="0085702A" w:rsidRDefault="00AD3508" w:rsidP="0083315C">
      <w:pPr>
        <w:spacing w:line="360" w:lineRule="auto"/>
        <w:ind w:firstLine="709"/>
        <w:jc w:val="both"/>
        <w:rPr>
          <w:sz w:val="28"/>
          <w:szCs w:val="28"/>
        </w:rPr>
      </w:pPr>
      <w:r w:rsidRPr="0085702A">
        <w:rPr>
          <w:sz w:val="28"/>
          <w:szCs w:val="28"/>
        </w:rPr>
        <w:t xml:space="preserve">В дошкольной дидактике имеется огромное количество разнообразных дидактических материалов. Однако возможность формировать в комплексе все важные для умственного, в частности математического, развития мыслительные умения, и при этом на протяжении всего дошкольного возраста, дают немногие. Наиболее эффективным пособием являются логические блоки, разработанные венгерским психологом и математиком </w:t>
      </w:r>
      <w:r w:rsidR="00EB74AD">
        <w:rPr>
          <w:sz w:val="28"/>
          <w:szCs w:val="28"/>
        </w:rPr>
        <w:t xml:space="preserve">З. </w:t>
      </w:r>
      <w:r w:rsidRPr="0085702A">
        <w:rPr>
          <w:sz w:val="28"/>
          <w:szCs w:val="28"/>
        </w:rPr>
        <w:t>Дьенешем для ранней логической пропедевтики, и прежде всего для подготовки мышления детей к усвоению математики.</w:t>
      </w:r>
    </w:p>
    <w:p w:rsidR="00C257B7" w:rsidRPr="00852371" w:rsidRDefault="00C257B7" w:rsidP="00CF21DB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852371">
        <w:rPr>
          <w:sz w:val="28"/>
          <w:szCs w:val="28"/>
        </w:rPr>
        <w:t>Выбор темы исследования обусловлен недостаточной изученностью данной проблемы в дошколь</w:t>
      </w:r>
      <w:r w:rsidRPr="00852371">
        <w:rPr>
          <w:sz w:val="28"/>
          <w:szCs w:val="28"/>
        </w:rPr>
        <w:softHyphen/>
        <w:t>ных образовательных учреждениях, где не проводится целенаправленная рабо</w:t>
      </w:r>
      <w:r w:rsidRPr="00852371">
        <w:rPr>
          <w:sz w:val="28"/>
          <w:szCs w:val="28"/>
        </w:rPr>
        <w:softHyphen/>
        <w:t>та по формированию у детей интереса к математике, не уделяется внима</w:t>
      </w:r>
      <w:r w:rsidRPr="00852371">
        <w:rPr>
          <w:sz w:val="28"/>
          <w:szCs w:val="28"/>
        </w:rPr>
        <w:softHyphen/>
        <w:t>ние формированию логических структур мышления.</w:t>
      </w:r>
    </w:p>
    <w:p w:rsidR="00F01BE5" w:rsidRPr="00852371" w:rsidRDefault="00B67F4F" w:rsidP="00CF21DB">
      <w:pPr>
        <w:pStyle w:val="a3"/>
        <w:ind w:firstLine="709"/>
        <w:rPr>
          <w:bCs/>
        </w:rPr>
      </w:pPr>
      <w:r w:rsidRPr="00852371">
        <w:rPr>
          <w:b/>
        </w:rPr>
        <w:t>Цель:</w:t>
      </w:r>
      <w:r w:rsidR="00F01BE5" w:rsidRPr="00852371">
        <w:t xml:space="preserve"> Р</w:t>
      </w:r>
      <w:r w:rsidR="0083315C">
        <w:rPr>
          <w:bCs/>
        </w:rPr>
        <w:t>азработка индивидуальных маршрутов</w:t>
      </w:r>
      <w:r w:rsidR="00B341FD">
        <w:rPr>
          <w:bCs/>
        </w:rPr>
        <w:t xml:space="preserve"> по развитию </w:t>
      </w:r>
      <w:r w:rsidR="00F01BE5" w:rsidRPr="00852371">
        <w:rPr>
          <w:bCs/>
        </w:rPr>
        <w:t xml:space="preserve">логико-математических представлений у детей старшего дошкольного возраста </w:t>
      </w:r>
      <w:r w:rsidR="007F0154" w:rsidRPr="00852371">
        <w:rPr>
          <w:bCs/>
        </w:rPr>
        <w:t>посредством</w:t>
      </w:r>
      <w:r w:rsidR="00F01BE5" w:rsidRPr="00852371">
        <w:rPr>
          <w:bCs/>
        </w:rPr>
        <w:t xml:space="preserve"> использованием блоков </w:t>
      </w:r>
      <w:r w:rsidR="00EB74AD" w:rsidRPr="00852371">
        <w:rPr>
          <w:bCs/>
        </w:rPr>
        <w:t>З</w:t>
      </w:r>
      <w:r w:rsidR="00B341FD">
        <w:rPr>
          <w:bCs/>
        </w:rPr>
        <w:t>.</w:t>
      </w:r>
      <w:r w:rsidR="00EB74AD" w:rsidRPr="00852371">
        <w:rPr>
          <w:bCs/>
        </w:rPr>
        <w:t xml:space="preserve"> </w:t>
      </w:r>
      <w:r w:rsidR="00F01BE5" w:rsidRPr="00852371">
        <w:rPr>
          <w:bCs/>
        </w:rPr>
        <w:t>Дьенеша.</w:t>
      </w:r>
    </w:p>
    <w:p w:rsidR="00B67F4F" w:rsidRPr="00852371" w:rsidRDefault="00B67F4F" w:rsidP="00CF21DB">
      <w:pPr>
        <w:pStyle w:val="a3"/>
        <w:ind w:firstLine="709"/>
        <w:rPr>
          <w:b/>
        </w:rPr>
      </w:pPr>
      <w:r w:rsidRPr="00852371">
        <w:rPr>
          <w:b/>
        </w:rPr>
        <w:t>Объект исследования:</w:t>
      </w:r>
      <w:r w:rsidR="00F01BE5" w:rsidRPr="00852371">
        <w:rPr>
          <w:b/>
        </w:rPr>
        <w:t xml:space="preserve"> </w:t>
      </w:r>
      <w:r w:rsidR="009A1713" w:rsidRPr="00852371">
        <w:rPr>
          <w:bCs/>
        </w:rPr>
        <w:t>развитие логико-математических представлений у детей старшего дошкольного возраста.</w:t>
      </w:r>
    </w:p>
    <w:p w:rsidR="00B67F4F" w:rsidRPr="00852371" w:rsidRDefault="00B67F4F" w:rsidP="00CF21DB">
      <w:pPr>
        <w:pStyle w:val="a3"/>
        <w:ind w:firstLine="709"/>
        <w:rPr>
          <w:b/>
        </w:rPr>
      </w:pPr>
      <w:r w:rsidRPr="00852371">
        <w:rPr>
          <w:b/>
        </w:rPr>
        <w:t>Предмет исследования:</w:t>
      </w:r>
      <w:r w:rsidR="00B341FD">
        <w:t xml:space="preserve"> развитие</w:t>
      </w:r>
      <w:r w:rsidR="009A1713" w:rsidRPr="00852371">
        <w:rPr>
          <w:b/>
        </w:rPr>
        <w:t xml:space="preserve"> </w:t>
      </w:r>
      <w:r w:rsidR="009A1713" w:rsidRPr="00852371">
        <w:rPr>
          <w:bCs/>
        </w:rPr>
        <w:t>логико-математических представлений у детей старшего дошкольного возраста</w:t>
      </w:r>
      <w:r w:rsidR="00B341FD" w:rsidRPr="00B341FD">
        <w:rPr>
          <w:bCs/>
          <w:sz w:val="24"/>
          <w:szCs w:val="24"/>
        </w:rPr>
        <w:t xml:space="preserve"> </w:t>
      </w:r>
      <w:r w:rsidR="00B341FD" w:rsidRPr="00B341FD">
        <w:rPr>
          <w:bCs/>
        </w:rPr>
        <w:t>посредством</w:t>
      </w:r>
      <w:r w:rsidR="00B341FD">
        <w:rPr>
          <w:bCs/>
        </w:rPr>
        <w:t xml:space="preserve"> использования</w:t>
      </w:r>
      <w:r w:rsidR="00B341FD" w:rsidRPr="00B341FD">
        <w:rPr>
          <w:bCs/>
        </w:rPr>
        <w:t xml:space="preserve"> блоков З. Дьенеша</w:t>
      </w:r>
      <w:r w:rsidR="009A1713" w:rsidRPr="00852371">
        <w:rPr>
          <w:bCs/>
        </w:rPr>
        <w:t>.</w:t>
      </w:r>
    </w:p>
    <w:p w:rsidR="00322E98" w:rsidRPr="00852371" w:rsidRDefault="00B67F4F" w:rsidP="00CF21DB">
      <w:pPr>
        <w:pStyle w:val="a3"/>
        <w:ind w:firstLine="709"/>
        <w:rPr>
          <w:b/>
        </w:rPr>
      </w:pPr>
      <w:r w:rsidRPr="00852371">
        <w:rPr>
          <w:b/>
        </w:rPr>
        <w:t>Задачи:</w:t>
      </w:r>
    </w:p>
    <w:p w:rsidR="00322E98" w:rsidRPr="00852371" w:rsidRDefault="00322E98" w:rsidP="00CF21DB">
      <w:pPr>
        <w:pStyle w:val="a3"/>
        <w:numPr>
          <w:ilvl w:val="0"/>
          <w:numId w:val="8"/>
        </w:numPr>
        <w:tabs>
          <w:tab w:val="left" w:pos="1134"/>
        </w:tabs>
        <w:ind w:left="0" w:firstLine="709"/>
        <w:rPr>
          <w:b/>
          <w:bCs/>
          <w:caps/>
        </w:rPr>
      </w:pPr>
      <w:r w:rsidRPr="00852371">
        <w:t>Проанализировать психолого-педагогические аспекты изучения логико-математических представлений у детей старшего дошкольного возраста;</w:t>
      </w:r>
    </w:p>
    <w:p w:rsidR="00322E98" w:rsidRPr="00852371" w:rsidRDefault="00322E98" w:rsidP="00CF21DB">
      <w:pPr>
        <w:pStyle w:val="a3"/>
        <w:numPr>
          <w:ilvl w:val="0"/>
          <w:numId w:val="8"/>
        </w:numPr>
        <w:tabs>
          <w:tab w:val="left" w:pos="1134"/>
        </w:tabs>
        <w:ind w:left="0" w:firstLine="709"/>
        <w:rPr>
          <w:b/>
          <w:bCs/>
          <w:caps/>
        </w:rPr>
      </w:pPr>
      <w:r w:rsidRPr="00852371">
        <w:t>Выявить уровень развития логико-математических представлений у детей старшего дошкольного возраста;</w:t>
      </w:r>
    </w:p>
    <w:p w:rsidR="00322E98" w:rsidRPr="00852371" w:rsidRDefault="00B341FD" w:rsidP="00CF21DB">
      <w:pPr>
        <w:pStyle w:val="a3"/>
        <w:numPr>
          <w:ilvl w:val="0"/>
          <w:numId w:val="8"/>
        </w:numPr>
        <w:tabs>
          <w:tab w:val="left" w:pos="1134"/>
        </w:tabs>
        <w:ind w:left="0" w:firstLine="709"/>
        <w:rPr>
          <w:b/>
          <w:bCs/>
          <w:caps/>
        </w:rPr>
      </w:pPr>
      <w:r>
        <w:t xml:space="preserve">Отобрать содержание дидактических игр, направленных на развитие </w:t>
      </w:r>
      <w:r w:rsidR="00322E98" w:rsidRPr="00852371">
        <w:t xml:space="preserve">логико-математических представлений у детей старшего дошкольного возраста посредством использования блоков </w:t>
      </w:r>
      <w:r w:rsidR="00EB74AD" w:rsidRPr="00852371">
        <w:t xml:space="preserve">З. </w:t>
      </w:r>
      <w:r w:rsidR="00322E98" w:rsidRPr="00852371">
        <w:t>Дьенеша.</w:t>
      </w:r>
    </w:p>
    <w:p w:rsidR="001969DD" w:rsidRPr="00120C0E" w:rsidRDefault="001969DD" w:rsidP="001969DD">
      <w:pPr>
        <w:widowControl w:val="0"/>
        <w:spacing w:line="360" w:lineRule="auto"/>
        <w:jc w:val="both"/>
        <w:rPr>
          <w:sz w:val="28"/>
          <w:szCs w:val="28"/>
        </w:rPr>
      </w:pPr>
      <w:r w:rsidRPr="00852371">
        <w:rPr>
          <w:sz w:val="28"/>
          <w:szCs w:val="28"/>
        </w:rPr>
        <w:t>Для решения поставленных задач в работе использовались следующие</w:t>
      </w:r>
      <w:r w:rsidRPr="00852371">
        <w:rPr>
          <w:b/>
          <w:sz w:val="28"/>
          <w:szCs w:val="28"/>
        </w:rPr>
        <w:t xml:space="preserve"> методы исследования: </w:t>
      </w:r>
      <w:r w:rsidRPr="00852371">
        <w:rPr>
          <w:sz w:val="28"/>
          <w:szCs w:val="28"/>
        </w:rPr>
        <w:t xml:space="preserve">теоретические (анализ философской, психолого-педагогической литературы, интерпретация, обобщение опыта и массовой практики, системный анализ); эмпирические (дидактические игры, беседы с детьми и взрослыми, анкетирование, эксперимент); </w:t>
      </w:r>
      <w:r w:rsidRPr="00120C0E">
        <w:rPr>
          <w:sz w:val="28"/>
          <w:szCs w:val="28"/>
        </w:rPr>
        <w:t>методы обработки результатов (качественный и количественный анализы результатов исследования).</w:t>
      </w:r>
    </w:p>
    <w:p w:rsidR="001969DD" w:rsidRDefault="001969DD" w:rsidP="00B046A7">
      <w:pPr>
        <w:widowControl w:val="0"/>
        <w:tabs>
          <w:tab w:val="left" w:pos="993"/>
        </w:tabs>
        <w:spacing w:line="360" w:lineRule="auto"/>
        <w:ind w:firstLine="567"/>
        <w:jc w:val="both"/>
        <w:rPr>
          <w:color w:val="000000"/>
          <w:sz w:val="28"/>
          <w:szCs w:val="21"/>
        </w:rPr>
      </w:pPr>
      <w:r w:rsidRPr="00120C0E">
        <w:rPr>
          <w:sz w:val="28"/>
          <w:szCs w:val="28"/>
        </w:rPr>
        <w:t xml:space="preserve"> </w:t>
      </w:r>
      <w:r w:rsidRPr="00120C0E">
        <w:rPr>
          <w:sz w:val="28"/>
          <w:szCs w:val="28"/>
        </w:rPr>
        <w:tab/>
      </w:r>
      <w:r w:rsidRPr="00120C0E">
        <w:rPr>
          <w:b/>
          <w:sz w:val="28"/>
          <w:szCs w:val="28"/>
        </w:rPr>
        <w:t>База и организация исследования.</w:t>
      </w:r>
      <w:r w:rsidR="00B341FD">
        <w:rPr>
          <w:sz w:val="28"/>
          <w:szCs w:val="28"/>
        </w:rPr>
        <w:t xml:space="preserve"> </w:t>
      </w:r>
      <w:r w:rsidR="00B046A7" w:rsidRPr="0029176D">
        <w:rPr>
          <w:sz w:val="28"/>
          <w:szCs w:val="28"/>
        </w:rPr>
        <w:t>Опытно-экспериментальная работа проводилась на базе АНО ДО «Планета детства «Лада»» д/с общеразвивающего вида № 82 «Богатыр</w:t>
      </w:r>
      <w:r w:rsidR="00B341FD">
        <w:rPr>
          <w:sz w:val="28"/>
          <w:szCs w:val="28"/>
        </w:rPr>
        <w:t xml:space="preserve">ь», в нем принимали участие: 10 </w:t>
      </w:r>
      <w:r w:rsidR="00B046A7" w:rsidRPr="0029176D">
        <w:rPr>
          <w:sz w:val="28"/>
          <w:szCs w:val="28"/>
        </w:rPr>
        <w:t>детей в возрасте 5-6 лет, (т.е. дети старшей группы); 2 воспитателя с высшим образованием (1 из которых имеют высшую категорию, 1 воспитатель – без категории); а так же родители детей в количестве 15 человек.</w:t>
      </w:r>
    </w:p>
    <w:p w:rsidR="00810D0A" w:rsidRPr="00B32EAD" w:rsidRDefault="00412464" w:rsidP="00B341FD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85702A">
        <w:br w:type="page"/>
      </w:r>
      <w:r w:rsidR="00B341FD">
        <w:rPr>
          <w:b/>
          <w:sz w:val="28"/>
          <w:szCs w:val="28"/>
        </w:rPr>
        <w:t>1.</w:t>
      </w:r>
      <w:r w:rsidR="00810D0A" w:rsidRPr="00B32EAD">
        <w:rPr>
          <w:b/>
          <w:sz w:val="28"/>
          <w:szCs w:val="28"/>
        </w:rPr>
        <w:t xml:space="preserve"> </w:t>
      </w:r>
      <w:r w:rsidR="00810D0A">
        <w:rPr>
          <w:b/>
          <w:sz w:val="28"/>
          <w:szCs w:val="28"/>
        </w:rPr>
        <w:t>Т</w:t>
      </w:r>
      <w:r w:rsidR="00B341FD">
        <w:rPr>
          <w:b/>
          <w:sz w:val="28"/>
          <w:szCs w:val="28"/>
        </w:rPr>
        <w:t>еоретические</w:t>
      </w:r>
      <w:r w:rsidR="00810D0A">
        <w:rPr>
          <w:b/>
          <w:sz w:val="28"/>
          <w:szCs w:val="28"/>
        </w:rPr>
        <w:t xml:space="preserve"> </w:t>
      </w:r>
      <w:r w:rsidR="00810D0A" w:rsidRPr="00B32EAD">
        <w:rPr>
          <w:b/>
          <w:sz w:val="28"/>
          <w:szCs w:val="28"/>
        </w:rPr>
        <w:t>основы р</w:t>
      </w:r>
      <w:r w:rsidR="00810D0A" w:rsidRPr="00B32EAD">
        <w:rPr>
          <w:b/>
          <w:bCs/>
          <w:sz w:val="28"/>
          <w:szCs w:val="28"/>
        </w:rPr>
        <w:t xml:space="preserve">азвитие логико-математических представлений у детей старшего дошкольного возраста посредством использования блоков </w:t>
      </w:r>
      <w:r w:rsidR="009A1713">
        <w:rPr>
          <w:b/>
          <w:bCs/>
          <w:sz w:val="28"/>
          <w:szCs w:val="28"/>
        </w:rPr>
        <w:t xml:space="preserve">З. </w:t>
      </w:r>
      <w:r w:rsidR="00810D0A" w:rsidRPr="00B32EAD">
        <w:rPr>
          <w:b/>
          <w:bCs/>
          <w:sz w:val="28"/>
          <w:szCs w:val="28"/>
        </w:rPr>
        <w:t>Дьенеша</w:t>
      </w:r>
    </w:p>
    <w:p w:rsidR="00810D0A" w:rsidRDefault="00810D0A" w:rsidP="00B341FD">
      <w:pPr>
        <w:pStyle w:val="a3"/>
        <w:tabs>
          <w:tab w:val="left" w:pos="1134"/>
        </w:tabs>
        <w:ind w:firstLine="567"/>
        <w:jc w:val="center"/>
      </w:pPr>
    </w:p>
    <w:p w:rsidR="00AB0BFF" w:rsidRPr="007315AF" w:rsidRDefault="00AB0BFF" w:rsidP="00B341FD">
      <w:pPr>
        <w:spacing w:line="360" w:lineRule="auto"/>
        <w:jc w:val="center"/>
        <w:rPr>
          <w:b/>
          <w:sz w:val="28"/>
          <w:szCs w:val="28"/>
        </w:rPr>
      </w:pPr>
      <w:r w:rsidRPr="007315AF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1</w:t>
      </w:r>
      <w:r w:rsidR="00B341FD">
        <w:rPr>
          <w:b/>
          <w:sz w:val="28"/>
          <w:szCs w:val="28"/>
        </w:rPr>
        <w:t>.</w:t>
      </w:r>
      <w:r w:rsidRPr="007315AF">
        <w:rPr>
          <w:b/>
          <w:sz w:val="28"/>
          <w:szCs w:val="28"/>
        </w:rPr>
        <w:t xml:space="preserve"> Психофизиологические особенности детей старшего дошкольного возраста, определяющие возможность </w:t>
      </w:r>
      <w:r>
        <w:rPr>
          <w:b/>
          <w:sz w:val="28"/>
          <w:szCs w:val="28"/>
        </w:rPr>
        <w:t>развития логического мышления</w:t>
      </w:r>
    </w:p>
    <w:p w:rsidR="0086117D" w:rsidRPr="0086117D" w:rsidRDefault="0086117D" w:rsidP="0086117D">
      <w:pPr>
        <w:spacing w:line="360" w:lineRule="auto"/>
        <w:ind w:firstLine="567"/>
        <w:rPr>
          <w:sz w:val="28"/>
          <w:szCs w:val="28"/>
        </w:rPr>
      </w:pPr>
      <w:r w:rsidRPr="0086117D">
        <w:rPr>
          <w:sz w:val="28"/>
          <w:szCs w:val="28"/>
        </w:rPr>
        <w:t>Одна из важнейших задач воспитания маленького ребенка – развитие его</w:t>
      </w:r>
      <w:r>
        <w:rPr>
          <w:sz w:val="28"/>
          <w:szCs w:val="28"/>
        </w:rPr>
        <w:t xml:space="preserve"> ума, формирование мыслительных  умений и способностей, которые </w:t>
      </w:r>
      <w:r w:rsidRPr="0086117D">
        <w:rPr>
          <w:sz w:val="28"/>
          <w:szCs w:val="28"/>
        </w:rPr>
        <w:t xml:space="preserve">позволят </w:t>
      </w:r>
      <w:r>
        <w:rPr>
          <w:sz w:val="28"/>
          <w:szCs w:val="28"/>
        </w:rPr>
        <w:t xml:space="preserve">легко освоить </w:t>
      </w:r>
      <w:r w:rsidRPr="0086117D">
        <w:rPr>
          <w:sz w:val="28"/>
          <w:szCs w:val="28"/>
        </w:rPr>
        <w:t>новое. На решение этой</w:t>
      </w:r>
      <w:r>
        <w:rPr>
          <w:sz w:val="28"/>
          <w:szCs w:val="28"/>
        </w:rPr>
        <w:t xml:space="preserve"> задачи должны быть направлены </w:t>
      </w:r>
      <w:r w:rsidRPr="0086117D">
        <w:rPr>
          <w:sz w:val="28"/>
          <w:szCs w:val="28"/>
        </w:rPr>
        <w:t xml:space="preserve">содержание и методы подготовки мышления дошкольников </w:t>
      </w:r>
    </w:p>
    <w:p w:rsidR="0086117D" w:rsidRPr="0086117D" w:rsidRDefault="0086117D" w:rsidP="0086117D">
      <w:pPr>
        <w:spacing w:line="360" w:lineRule="auto"/>
        <w:rPr>
          <w:sz w:val="28"/>
          <w:szCs w:val="28"/>
        </w:rPr>
      </w:pPr>
      <w:r w:rsidRPr="0086117D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школьному обучению, в частности </w:t>
      </w:r>
      <w:r w:rsidRPr="0086117D">
        <w:rPr>
          <w:sz w:val="28"/>
          <w:szCs w:val="28"/>
        </w:rPr>
        <w:t>пред</w:t>
      </w:r>
      <w:r>
        <w:rPr>
          <w:sz w:val="28"/>
          <w:szCs w:val="28"/>
        </w:rPr>
        <w:t xml:space="preserve">математической </w:t>
      </w:r>
      <w:r w:rsidRPr="0086117D">
        <w:rPr>
          <w:sz w:val="28"/>
          <w:szCs w:val="28"/>
        </w:rPr>
        <w:t>подготовки.</w:t>
      </w:r>
      <w:r>
        <w:rPr>
          <w:sz w:val="28"/>
          <w:szCs w:val="28"/>
        </w:rPr>
        <w:t xml:space="preserve"> </w:t>
      </w:r>
      <w:r w:rsidRPr="0086117D">
        <w:rPr>
          <w:sz w:val="28"/>
          <w:szCs w:val="28"/>
        </w:rPr>
        <w:t>По св</w:t>
      </w:r>
      <w:r>
        <w:rPr>
          <w:sz w:val="28"/>
          <w:szCs w:val="28"/>
        </w:rPr>
        <w:t xml:space="preserve">оему содержанию эта подготовка не должна исчерпываться формированием представлений </w:t>
      </w:r>
      <w:r w:rsidRPr="0086117D">
        <w:rPr>
          <w:sz w:val="28"/>
          <w:szCs w:val="28"/>
        </w:rPr>
        <w:t>о числах и про</w:t>
      </w:r>
      <w:r>
        <w:rPr>
          <w:sz w:val="28"/>
          <w:szCs w:val="28"/>
        </w:rPr>
        <w:t>стейших геометрических фигурах,</w:t>
      </w:r>
      <w:r w:rsidRPr="0086117D">
        <w:rPr>
          <w:sz w:val="28"/>
          <w:szCs w:val="28"/>
        </w:rPr>
        <w:t xml:space="preserve"> обучением счету, с</w:t>
      </w:r>
      <w:r>
        <w:rPr>
          <w:sz w:val="28"/>
          <w:szCs w:val="28"/>
        </w:rPr>
        <w:t xml:space="preserve">ложению и вычитанию, измерениях </w:t>
      </w:r>
      <w:r w:rsidRPr="0086117D">
        <w:rPr>
          <w:sz w:val="28"/>
          <w:szCs w:val="28"/>
        </w:rPr>
        <w:t>в прост</w:t>
      </w:r>
      <w:r>
        <w:rPr>
          <w:sz w:val="28"/>
          <w:szCs w:val="28"/>
        </w:rPr>
        <w:t>ейших случаях. Не менее важным,</w:t>
      </w:r>
      <w:r w:rsidR="0019160D">
        <w:rPr>
          <w:sz w:val="28"/>
          <w:szCs w:val="28"/>
        </w:rPr>
        <w:t xml:space="preserve"> </w:t>
      </w:r>
      <w:r w:rsidRPr="0086117D">
        <w:rPr>
          <w:sz w:val="28"/>
          <w:szCs w:val="28"/>
        </w:rPr>
        <w:t>чем арифметич</w:t>
      </w:r>
      <w:r>
        <w:rPr>
          <w:sz w:val="28"/>
          <w:szCs w:val="28"/>
        </w:rPr>
        <w:t xml:space="preserve">еские операции, для подготовки </w:t>
      </w:r>
      <w:r w:rsidRPr="0086117D">
        <w:rPr>
          <w:sz w:val="28"/>
          <w:szCs w:val="28"/>
        </w:rPr>
        <w:t xml:space="preserve">их к усвоению </w:t>
      </w:r>
      <w:r>
        <w:rPr>
          <w:sz w:val="28"/>
          <w:szCs w:val="28"/>
        </w:rPr>
        <w:t xml:space="preserve">математических знаний является  </w:t>
      </w:r>
      <w:r w:rsidRPr="0086117D">
        <w:rPr>
          <w:sz w:val="28"/>
          <w:szCs w:val="28"/>
        </w:rPr>
        <w:t>формирование логическ</w:t>
      </w:r>
      <w:r>
        <w:rPr>
          <w:sz w:val="28"/>
          <w:szCs w:val="28"/>
        </w:rPr>
        <w:t xml:space="preserve">ого мышления. Детей необходимо </w:t>
      </w:r>
      <w:r w:rsidRPr="0086117D">
        <w:rPr>
          <w:sz w:val="28"/>
          <w:szCs w:val="28"/>
        </w:rPr>
        <w:t>учить не только вычисля</w:t>
      </w:r>
      <w:r>
        <w:rPr>
          <w:sz w:val="28"/>
          <w:szCs w:val="28"/>
        </w:rPr>
        <w:t xml:space="preserve">ть и измерять, но и рассуждать. </w:t>
      </w:r>
      <w:r w:rsidR="0019160D">
        <w:rPr>
          <w:sz w:val="28"/>
          <w:szCs w:val="28"/>
        </w:rPr>
        <w:t xml:space="preserve">Предматематическая </w:t>
      </w:r>
      <w:r w:rsidRPr="0086117D">
        <w:rPr>
          <w:sz w:val="28"/>
          <w:szCs w:val="28"/>
        </w:rPr>
        <w:t>п</w:t>
      </w:r>
      <w:r>
        <w:rPr>
          <w:sz w:val="28"/>
          <w:szCs w:val="28"/>
        </w:rPr>
        <w:t xml:space="preserve">одготовка детей представляется </w:t>
      </w:r>
      <w:r w:rsidRPr="0086117D">
        <w:rPr>
          <w:sz w:val="28"/>
          <w:szCs w:val="28"/>
        </w:rPr>
        <w:t>состоящей из двух тесно переплетающихся основных линий:</w:t>
      </w:r>
    </w:p>
    <w:p w:rsidR="0086117D" w:rsidRPr="0086117D" w:rsidRDefault="0086117D" w:rsidP="0019160D">
      <w:pPr>
        <w:spacing w:line="360" w:lineRule="auto"/>
        <w:rPr>
          <w:sz w:val="28"/>
          <w:szCs w:val="28"/>
        </w:rPr>
      </w:pPr>
      <w:r w:rsidRPr="0086117D">
        <w:rPr>
          <w:sz w:val="28"/>
          <w:szCs w:val="28"/>
        </w:rPr>
        <w:t>логической, т</w:t>
      </w:r>
      <w:r>
        <w:rPr>
          <w:sz w:val="28"/>
          <w:szCs w:val="28"/>
        </w:rPr>
        <w:t xml:space="preserve">.е. подготовкой мышления детей к применяемым </w:t>
      </w:r>
      <w:r w:rsidRPr="0086117D">
        <w:rPr>
          <w:sz w:val="28"/>
          <w:szCs w:val="28"/>
        </w:rPr>
        <w:t>в математике спос</w:t>
      </w:r>
      <w:r>
        <w:rPr>
          <w:sz w:val="28"/>
          <w:szCs w:val="28"/>
        </w:rPr>
        <w:t xml:space="preserve">обам рассуждений, и собственно </w:t>
      </w:r>
      <w:r w:rsidR="0019160D">
        <w:rPr>
          <w:sz w:val="28"/>
          <w:szCs w:val="28"/>
        </w:rPr>
        <w:t>пред</w:t>
      </w:r>
      <w:r w:rsidR="0019160D" w:rsidRPr="0086117D">
        <w:rPr>
          <w:sz w:val="28"/>
          <w:szCs w:val="28"/>
        </w:rPr>
        <w:t>математич</w:t>
      </w:r>
      <w:r w:rsidR="0019160D">
        <w:rPr>
          <w:sz w:val="28"/>
          <w:szCs w:val="28"/>
        </w:rPr>
        <w:t>еской</w:t>
      </w:r>
      <w:r>
        <w:rPr>
          <w:sz w:val="28"/>
          <w:szCs w:val="28"/>
        </w:rPr>
        <w:t xml:space="preserve">, состоящей в формировании элементарных математических </w:t>
      </w:r>
      <w:r w:rsidR="0019160D">
        <w:rPr>
          <w:sz w:val="28"/>
          <w:szCs w:val="28"/>
        </w:rPr>
        <w:t>представлений.</w:t>
      </w:r>
      <w:r w:rsidR="0019160D" w:rsidRPr="0086117D">
        <w:rPr>
          <w:sz w:val="28"/>
          <w:szCs w:val="28"/>
        </w:rPr>
        <w:t xml:space="preserve"> Можно</w:t>
      </w:r>
      <w:r w:rsidRPr="0086117D">
        <w:rPr>
          <w:sz w:val="28"/>
          <w:szCs w:val="28"/>
        </w:rPr>
        <w:t xml:space="preserve"> отмет</w:t>
      </w:r>
      <w:r>
        <w:rPr>
          <w:sz w:val="28"/>
          <w:szCs w:val="28"/>
        </w:rPr>
        <w:t xml:space="preserve">ить, что логическая подготовка </w:t>
      </w:r>
      <w:r w:rsidRPr="0086117D">
        <w:rPr>
          <w:sz w:val="28"/>
          <w:szCs w:val="28"/>
        </w:rPr>
        <w:t>выходит за рамки по</w:t>
      </w:r>
      <w:r>
        <w:rPr>
          <w:sz w:val="28"/>
          <w:szCs w:val="28"/>
        </w:rPr>
        <w:t>дготовки к изучению математики,</w:t>
      </w:r>
      <w:r w:rsidRPr="0086117D">
        <w:rPr>
          <w:sz w:val="28"/>
          <w:szCs w:val="28"/>
        </w:rPr>
        <w:t xml:space="preserve"> развивая поз</w:t>
      </w:r>
      <w:r>
        <w:rPr>
          <w:sz w:val="28"/>
          <w:szCs w:val="28"/>
        </w:rPr>
        <w:t xml:space="preserve">навательные способности детей, </w:t>
      </w:r>
      <w:r w:rsidRPr="0086117D">
        <w:rPr>
          <w:sz w:val="28"/>
          <w:szCs w:val="28"/>
        </w:rPr>
        <w:t>в</w:t>
      </w:r>
      <w:r>
        <w:rPr>
          <w:sz w:val="28"/>
          <w:szCs w:val="28"/>
        </w:rPr>
        <w:t xml:space="preserve"> частности их мышление и речь. </w:t>
      </w:r>
      <w:r w:rsidRPr="0086117D">
        <w:rPr>
          <w:sz w:val="28"/>
          <w:szCs w:val="28"/>
        </w:rPr>
        <w:t>Анализ состояния</w:t>
      </w:r>
      <w:r>
        <w:rPr>
          <w:sz w:val="28"/>
          <w:szCs w:val="28"/>
        </w:rPr>
        <w:t xml:space="preserve"> обучения дошкольников приводит </w:t>
      </w:r>
      <w:r w:rsidRPr="0086117D">
        <w:rPr>
          <w:sz w:val="28"/>
          <w:szCs w:val="28"/>
        </w:rPr>
        <w:t>специалистов к выводу о необходимо</w:t>
      </w:r>
      <w:r w:rsidR="0019160D">
        <w:rPr>
          <w:sz w:val="28"/>
          <w:szCs w:val="28"/>
        </w:rPr>
        <w:t xml:space="preserve">сти развития </w:t>
      </w:r>
      <w:r w:rsidRPr="0086117D">
        <w:rPr>
          <w:sz w:val="28"/>
          <w:szCs w:val="28"/>
        </w:rPr>
        <w:t>в дидактических иг</w:t>
      </w:r>
      <w:r w:rsidR="0019160D">
        <w:rPr>
          <w:sz w:val="28"/>
          <w:szCs w:val="28"/>
        </w:rPr>
        <w:t xml:space="preserve">рах функции формирования новых </w:t>
      </w:r>
      <w:r w:rsidRPr="0086117D">
        <w:rPr>
          <w:sz w:val="28"/>
          <w:szCs w:val="28"/>
        </w:rPr>
        <w:t>знаний, представл</w:t>
      </w:r>
      <w:r w:rsidR="0019160D">
        <w:rPr>
          <w:sz w:val="28"/>
          <w:szCs w:val="28"/>
        </w:rPr>
        <w:t xml:space="preserve">ений и способов познавательной </w:t>
      </w:r>
      <w:r w:rsidRPr="0086117D">
        <w:rPr>
          <w:sz w:val="28"/>
          <w:szCs w:val="28"/>
        </w:rPr>
        <w:t>деятельности. Реч</w:t>
      </w:r>
      <w:r w:rsidR="0019160D">
        <w:rPr>
          <w:sz w:val="28"/>
          <w:szCs w:val="28"/>
        </w:rPr>
        <w:t xml:space="preserve">ь идет о необходимости развития </w:t>
      </w:r>
      <w:r w:rsidRPr="0086117D">
        <w:rPr>
          <w:sz w:val="28"/>
          <w:szCs w:val="28"/>
        </w:rPr>
        <w:t>обучающих функций</w:t>
      </w:r>
      <w:r w:rsidR="0019160D">
        <w:rPr>
          <w:sz w:val="28"/>
          <w:szCs w:val="28"/>
        </w:rPr>
        <w:t xml:space="preserve"> игры, предполагающей обучение </w:t>
      </w:r>
      <w:r w:rsidRPr="0086117D">
        <w:rPr>
          <w:sz w:val="28"/>
          <w:szCs w:val="28"/>
        </w:rPr>
        <w:t>через игру.</w:t>
      </w:r>
    </w:p>
    <w:p w:rsidR="0019160D" w:rsidRDefault="0086117D" w:rsidP="0019160D">
      <w:pPr>
        <w:spacing w:line="360" w:lineRule="auto"/>
        <w:rPr>
          <w:sz w:val="28"/>
          <w:szCs w:val="28"/>
        </w:rPr>
      </w:pPr>
      <w:r w:rsidRPr="0086117D">
        <w:rPr>
          <w:sz w:val="28"/>
          <w:szCs w:val="28"/>
        </w:rPr>
        <w:t xml:space="preserve">Обучающие логико-математические </w:t>
      </w:r>
      <w:r w:rsidR="0019160D">
        <w:rPr>
          <w:sz w:val="28"/>
          <w:szCs w:val="28"/>
        </w:rPr>
        <w:t xml:space="preserve">игры специально </w:t>
      </w:r>
      <w:r w:rsidRPr="0086117D">
        <w:rPr>
          <w:sz w:val="28"/>
          <w:szCs w:val="28"/>
        </w:rPr>
        <w:t>разрабатыв</w:t>
      </w:r>
      <w:r w:rsidR="0019160D">
        <w:rPr>
          <w:sz w:val="28"/>
          <w:szCs w:val="28"/>
        </w:rPr>
        <w:t xml:space="preserve">аются таким образом, чтобы они </w:t>
      </w:r>
      <w:r w:rsidRPr="0086117D">
        <w:rPr>
          <w:sz w:val="28"/>
          <w:szCs w:val="28"/>
        </w:rPr>
        <w:t>формировали не тол</w:t>
      </w:r>
      <w:r w:rsidR="0019160D">
        <w:rPr>
          <w:sz w:val="28"/>
          <w:szCs w:val="28"/>
        </w:rPr>
        <w:t xml:space="preserve">ько элементарные математические </w:t>
      </w:r>
      <w:r w:rsidRPr="0086117D">
        <w:rPr>
          <w:sz w:val="28"/>
          <w:szCs w:val="28"/>
        </w:rPr>
        <w:t>представле</w:t>
      </w:r>
      <w:r w:rsidR="0019160D">
        <w:rPr>
          <w:sz w:val="28"/>
          <w:szCs w:val="28"/>
        </w:rPr>
        <w:t xml:space="preserve">ния, но и определенные, заранее </w:t>
      </w:r>
      <w:r w:rsidRPr="0086117D">
        <w:rPr>
          <w:sz w:val="28"/>
          <w:szCs w:val="28"/>
        </w:rPr>
        <w:t>спроектированны</w:t>
      </w:r>
      <w:r w:rsidR="0019160D">
        <w:rPr>
          <w:sz w:val="28"/>
          <w:szCs w:val="28"/>
        </w:rPr>
        <w:t xml:space="preserve">е логические структуры мышления </w:t>
      </w:r>
      <w:r w:rsidRPr="0086117D">
        <w:rPr>
          <w:sz w:val="28"/>
          <w:szCs w:val="28"/>
        </w:rPr>
        <w:t>и умственные дей</w:t>
      </w:r>
      <w:r w:rsidR="0019160D">
        <w:rPr>
          <w:sz w:val="28"/>
          <w:szCs w:val="28"/>
        </w:rPr>
        <w:t xml:space="preserve">ствия, необходимые для усвоения </w:t>
      </w:r>
      <w:r w:rsidRPr="0086117D">
        <w:rPr>
          <w:sz w:val="28"/>
          <w:szCs w:val="28"/>
        </w:rPr>
        <w:t>в дальнейшем матема</w:t>
      </w:r>
      <w:r w:rsidR="0019160D">
        <w:rPr>
          <w:sz w:val="28"/>
          <w:szCs w:val="28"/>
        </w:rPr>
        <w:t xml:space="preserve">тических знаний и их применения </w:t>
      </w:r>
      <w:r w:rsidRPr="0086117D">
        <w:rPr>
          <w:sz w:val="28"/>
          <w:szCs w:val="28"/>
        </w:rPr>
        <w:t xml:space="preserve">к решению разного рода </w:t>
      </w:r>
      <w:r w:rsidR="0019160D" w:rsidRPr="0086117D">
        <w:rPr>
          <w:sz w:val="28"/>
          <w:szCs w:val="28"/>
        </w:rPr>
        <w:t>задач.</w:t>
      </w:r>
      <w:r w:rsidR="0019160D" w:rsidRPr="009D6FFB">
        <w:rPr>
          <w:sz w:val="28"/>
          <w:szCs w:val="28"/>
        </w:rPr>
        <w:t xml:space="preserve"> </w:t>
      </w:r>
    </w:p>
    <w:p w:rsidR="00AB0BFF" w:rsidRDefault="0019160D" w:rsidP="0019160D">
      <w:pPr>
        <w:spacing w:line="360" w:lineRule="auto"/>
        <w:rPr>
          <w:sz w:val="28"/>
          <w:szCs w:val="28"/>
        </w:rPr>
      </w:pPr>
      <w:r w:rsidRPr="009D6FFB">
        <w:rPr>
          <w:sz w:val="28"/>
          <w:szCs w:val="28"/>
        </w:rPr>
        <w:t>Важнейшие</w:t>
      </w:r>
      <w:r w:rsidR="00AD28D6">
        <w:rPr>
          <w:sz w:val="28"/>
          <w:szCs w:val="28"/>
        </w:rPr>
        <w:t xml:space="preserve"> приобретение </w:t>
      </w:r>
      <w:r w:rsidR="00AB0BFF" w:rsidRPr="009D6FFB">
        <w:rPr>
          <w:sz w:val="28"/>
          <w:szCs w:val="28"/>
        </w:rPr>
        <w:t>ст</w:t>
      </w:r>
      <w:r w:rsidR="00AB0BFF">
        <w:rPr>
          <w:sz w:val="28"/>
          <w:szCs w:val="28"/>
        </w:rPr>
        <w:t>аршего</w:t>
      </w:r>
      <w:r w:rsidR="00AD28D6">
        <w:rPr>
          <w:sz w:val="28"/>
          <w:szCs w:val="28"/>
        </w:rPr>
        <w:t xml:space="preserve"> </w:t>
      </w:r>
      <w:r w:rsidR="00AB0BFF">
        <w:rPr>
          <w:sz w:val="28"/>
          <w:szCs w:val="28"/>
        </w:rPr>
        <w:t xml:space="preserve">дошкольного </w:t>
      </w:r>
      <w:r w:rsidR="00AD28D6">
        <w:rPr>
          <w:sz w:val="28"/>
          <w:szCs w:val="28"/>
        </w:rPr>
        <w:t xml:space="preserve"> </w:t>
      </w:r>
      <w:r w:rsidR="00AB0BFF">
        <w:rPr>
          <w:sz w:val="28"/>
          <w:szCs w:val="28"/>
        </w:rPr>
        <w:t>периода – 5-7</w:t>
      </w:r>
      <w:r w:rsidR="00AD28D6">
        <w:rPr>
          <w:sz w:val="28"/>
          <w:szCs w:val="28"/>
        </w:rPr>
        <w:t xml:space="preserve"> лет, </w:t>
      </w:r>
      <w:r w:rsidR="00AB0BFF" w:rsidRPr="009D6FFB">
        <w:rPr>
          <w:sz w:val="28"/>
          <w:szCs w:val="28"/>
        </w:rPr>
        <w:t>это произвольность, выражающаяся в способности ребенка действовать в соответствии с поставленными целям</w:t>
      </w:r>
      <w:r>
        <w:rPr>
          <w:sz w:val="28"/>
          <w:szCs w:val="28"/>
        </w:rPr>
        <w:t xml:space="preserve">и и достигать результатов (А.В. </w:t>
      </w:r>
      <w:r w:rsidR="00AB0BFF" w:rsidRPr="009D6FFB">
        <w:rPr>
          <w:sz w:val="28"/>
          <w:szCs w:val="28"/>
        </w:rPr>
        <w:t>Запорожец, А.А.</w:t>
      </w:r>
      <w:r>
        <w:rPr>
          <w:sz w:val="28"/>
          <w:szCs w:val="28"/>
        </w:rPr>
        <w:t xml:space="preserve"> </w:t>
      </w:r>
      <w:r w:rsidR="00AB0BFF" w:rsidRPr="009D6FFB">
        <w:rPr>
          <w:sz w:val="28"/>
          <w:szCs w:val="28"/>
        </w:rPr>
        <w:t>Люблинская</w:t>
      </w:r>
      <w:r>
        <w:rPr>
          <w:sz w:val="28"/>
          <w:szCs w:val="28"/>
        </w:rPr>
        <w:t>).</w:t>
      </w:r>
      <w:r w:rsidR="00AB0BFF" w:rsidRPr="009D6FFB">
        <w:rPr>
          <w:sz w:val="28"/>
          <w:szCs w:val="28"/>
        </w:rPr>
        <w:t xml:space="preserve"> Это характерно для всех психических процессов. Внимание старшего дошкольника становится устойчивым. В этом возрасте малоинтересная работа (по заданию взрослого) занимает более длительное время</w:t>
      </w:r>
      <w:r w:rsidR="00AB0BFF">
        <w:rPr>
          <w:sz w:val="28"/>
          <w:szCs w:val="28"/>
        </w:rPr>
        <w:t>.</w:t>
      </w:r>
    </w:p>
    <w:p w:rsidR="00AD28D6" w:rsidRPr="00AD28D6" w:rsidRDefault="00AD28D6" w:rsidP="0086117D">
      <w:pPr>
        <w:spacing w:line="360" w:lineRule="auto"/>
        <w:ind w:firstLine="567"/>
        <w:rPr>
          <w:sz w:val="28"/>
          <w:szCs w:val="28"/>
        </w:rPr>
      </w:pPr>
      <w:r w:rsidRPr="00AD28D6">
        <w:rPr>
          <w:sz w:val="28"/>
          <w:szCs w:val="28"/>
        </w:rPr>
        <w:t>Среди всех познавательных процессов, представляющих собой формы отражения человеком окружающего мира, наивысшим и наиболее сложным является мышление. Если в процессе восприятия человек познает единичные и конкретные предметы, когда они непосредственно воздействуют на его органы чувств, то благодаря мышлению он познает такие особенности, свойства и признаки предмета, которые он мог и не во</w:t>
      </w:r>
      <w:r>
        <w:rPr>
          <w:sz w:val="28"/>
          <w:szCs w:val="28"/>
        </w:rPr>
        <w:t xml:space="preserve">спринимать непосредственно. </w:t>
      </w:r>
      <w:r w:rsidRPr="00AD28D6">
        <w:rPr>
          <w:sz w:val="28"/>
          <w:szCs w:val="28"/>
        </w:rPr>
        <w:t xml:space="preserve"> Особенностью </w:t>
      </w:r>
      <w:r>
        <w:rPr>
          <w:sz w:val="28"/>
          <w:szCs w:val="28"/>
        </w:rPr>
        <w:t xml:space="preserve"> </w:t>
      </w:r>
      <w:r w:rsidRPr="00AD28D6">
        <w:rPr>
          <w:sz w:val="28"/>
          <w:szCs w:val="28"/>
        </w:rPr>
        <w:t xml:space="preserve">мышления </w:t>
      </w:r>
      <w:r>
        <w:rPr>
          <w:sz w:val="28"/>
          <w:szCs w:val="28"/>
        </w:rPr>
        <w:t xml:space="preserve"> </w:t>
      </w:r>
      <w:r w:rsidRPr="00AD28D6">
        <w:rPr>
          <w:sz w:val="28"/>
          <w:szCs w:val="28"/>
        </w:rPr>
        <w:t xml:space="preserve">является </w:t>
      </w:r>
      <w:r>
        <w:rPr>
          <w:sz w:val="28"/>
          <w:szCs w:val="28"/>
        </w:rPr>
        <w:t xml:space="preserve"> </w:t>
      </w:r>
      <w:r w:rsidRPr="00AD28D6">
        <w:rPr>
          <w:sz w:val="28"/>
          <w:szCs w:val="28"/>
        </w:rPr>
        <w:t>отражение</w:t>
      </w:r>
      <w:r>
        <w:rPr>
          <w:sz w:val="28"/>
          <w:szCs w:val="28"/>
        </w:rPr>
        <w:t xml:space="preserve"> </w:t>
      </w:r>
      <w:r w:rsidRPr="00AD28D6">
        <w:rPr>
          <w:sz w:val="28"/>
          <w:szCs w:val="28"/>
        </w:rPr>
        <w:t xml:space="preserve"> предметов и явлений действительности в их существенных признаках, закономерных связях и отношениях, которые существуют между частями, сторонами, признаками каждого предмета и между разными предметами и явлениями действительности. Раскрыв связи, существующие между предме</w:t>
      </w:r>
      <w:r>
        <w:rPr>
          <w:sz w:val="28"/>
          <w:szCs w:val="28"/>
        </w:rPr>
        <w:t>тами, человек может заглянуть в</w:t>
      </w:r>
      <w:r w:rsidRPr="00AD28D6">
        <w:rPr>
          <w:sz w:val="28"/>
          <w:szCs w:val="28"/>
        </w:rPr>
        <w:t>глубь вещей и предвидеть их изменение под воздействием разных причин.</w:t>
      </w:r>
    </w:p>
    <w:p w:rsidR="00AD28D6" w:rsidRPr="00AD28D6" w:rsidRDefault="00AD28D6" w:rsidP="00AD28D6">
      <w:pPr>
        <w:spacing w:line="360" w:lineRule="auto"/>
        <w:ind w:firstLine="567"/>
        <w:jc w:val="both"/>
        <w:rPr>
          <w:sz w:val="28"/>
          <w:szCs w:val="28"/>
        </w:rPr>
      </w:pPr>
      <w:r w:rsidRPr="00AD28D6">
        <w:rPr>
          <w:sz w:val="28"/>
          <w:szCs w:val="28"/>
        </w:rPr>
        <w:t xml:space="preserve">Мышление – психический процесс, благодаря которому человек отражает предметы и явления действительности в их существенных, признаках и раскрывает разнообразные связи, существующие в них и между ними. Именно благодаря знанию законов и зависимостей объективной действительности деятельность человека разумна, а значит, </w:t>
      </w:r>
      <w:r w:rsidR="00797621">
        <w:rPr>
          <w:sz w:val="28"/>
          <w:szCs w:val="28"/>
        </w:rPr>
        <w:t>целенаправленна и осмысленна</w:t>
      </w:r>
      <w:r w:rsidRPr="00AD28D6">
        <w:rPr>
          <w:sz w:val="28"/>
          <w:szCs w:val="28"/>
        </w:rPr>
        <w:t>.</w:t>
      </w:r>
    </w:p>
    <w:p w:rsidR="00AD28D6" w:rsidRPr="00AD28D6" w:rsidRDefault="00AD28D6" w:rsidP="00AD28D6">
      <w:pPr>
        <w:spacing w:line="360" w:lineRule="auto"/>
        <w:ind w:firstLine="567"/>
        <w:jc w:val="both"/>
        <w:rPr>
          <w:sz w:val="28"/>
          <w:szCs w:val="28"/>
        </w:rPr>
      </w:pPr>
      <w:r w:rsidRPr="00AD28D6">
        <w:rPr>
          <w:sz w:val="28"/>
          <w:szCs w:val="28"/>
        </w:rPr>
        <w:t>Изучение процессов мышления целесообразно проводить с позиции мульти дисциплинарного подхода, так как психическая сущность знания не является прерогативой одной психологии. Природой знания и логики занимается философия, а нервными процессами, лежащими в основе мышления, - философия.</w:t>
      </w:r>
    </w:p>
    <w:p w:rsidR="00B341FD" w:rsidRDefault="00B341FD" w:rsidP="00B341FD">
      <w:pPr>
        <w:spacing w:line="360" w:lineRule="auto"/>
        <w:jc w:val="both"/>
        <w:rPr>
          <w:sz w:val="28"/>
          <w:szCs w:val="28"/>
        </w:rPr>
      </w:pPr>
    </w:p>
    <w:p w:rsidR="00B341FD" w:rsidRDefault="00B341FD" w:rsidP="00B341FD">
      <w:pPr>
        <w:spacing w:line="360" w:lineRule="auto"/>
        <w:jc w:val="both"/>
        <w:rPr>
          <w:sz w:val="28"/>
          <w:szCs w:val="28"/>
        </w:rPr>
      </w:pPr>
    </w:p>
    <w:p w:rsidR="00B341FD" w:rsidRDefault="00B341FD" w:rsidP="00B341FD">
      <w:pPr>
        <w:spacing w:line="360" w:lineRule="auto"/>
        <w:jc w:val="both"/>
        <w:rPr>
          <w:sz w:val="28"/>
          <w:szCs w:val="28"/>
        </w:rPr>
      </w:pPr>
    </w:p>
    <w:p w:rsidR="007C40A6" w:rsidRDefault="007C40A6" w:rsidP="00B341FD">
      <w:pPr>
        <w:spacing w:line="360" w:lineRule="auto"/>
        <w:jc w:val="center"/>
        <w:rPr>
          <w:b/>
          <w:sz w:val="28"/>
          <w:szCs w:val="28"/>
        </w:rPr>
      </w:pPr>
      <w:r w:rsidRPr="007C40A6">
        <w:rPr>
          <w:b/>
          <w:sz w:val="28"/>
          <w:szCs w:val="28"/>
        </w:rPr>
        <w:t>1.2</w:t>
      </w:r>
      <w:r w:rsidR="00B341FD">
        <w:rPr>
          <w:b/>
          <w:sz w:val="28"/>
          <w:szCs w:val="28"/>
        </w:rPr>
        <w:t>.</w:t>
      </w:r>
      <w:r w:rsidRPr="007C40A6">
        <w:rPr>
          <w:b/>
          <w:sz w:val="28"/>
          <w:szCs w:val="28"/>
        </w:rPr>
        <w:t xml:space="preserve"> Общая характеристика системы игр и упражнений, направленных на развитие логического мышления детей </w:t>
      </w:r>
      <w:r w:rsidR="0000763B">
        <w:rPr>
          <w:b/>
          <w:sz w:val="28"/>
          <w:szCs w:val="28"/>
        </w:rPr>
        <w:t>с использованием блоков Дьенеша</w:t>
      </w:r>
    </w:p>
    <w:p w:rsidR="00B341FD" w:rsidRDefault="00B341FD" w:rsidP="00B341FD">
      <w:pPr>
        <w:spacing w:line="360" w:lineRule="auto"/>
        <w:jc w:val="both"/>
        <w:rPr>
          <w:b/>
          <w:sz w:val="28"/>
          <w:szCs w:val="28"/>
        </w:rPr>
      </w:pPr>
    </w:p>
    <w:p w:rsidR="00AD3508" w:rsidRPr="0085702A" w:rsidRDefault="00AD3508" w:rsidP="00B341FD">
      <w:pPr>
        <w:spacing w:line="360" w:lineRule="auto"/>
        <w:jc w:val="both"/>
        <w:rPr>
          <w:sz w:val="28"/>
          <w:szCs w:val="28"/>
        </w:rPr>
      </w:pPr>
      <w:r w:rsidRPr="0085702A">
        <w:rPr>
          <w:sz w:val="28"/>
          <w:szCs w:val="28"/>
        </w:rPr>
        <w:t xml:space="preserve">Логические блоки </w:t>
      </w:r>
      <w:r w:rsidR="009A1713">
        <w:rPr>
          <w:sz w:val="28"/>
          <w:szCs w:val="28"/>
        </w:rPr>
        <w:t xml:space="preserve">Золтана </w:t>
      </w:r>
      <w:r w:rsidRPr="0085702A">
        <w:rPr>
          <w:sz w:val="28"/>
          <w:szCs w:val="28"/>
        </w:rPr>
        <w:t xml:space="preserve">Дьенеша – абстрактно-дидактическое средство. Это набор фигур, отличающихся друг от друга цветом, формой, размером, толщиной. </w:t>
      </w:r>
      <w:r w:rsidR="00B341FD">
        <w:rPr>
          <w:sz w:val="28"/>
          <w:szCs w:val="28"/>
        </w:rPr>
        <w:t xml:space="preserve"> Эти свойства </w:t>
      </w:r>
      <w:r w:rsidRPr="0085702A">
        <w:rPr>
          <w:sz w:val="28"/>
          <w:szCs w:val="28"/>
        </w:rPr>
        <w:t>можно варьировать, однако чаще всего на практике используются три цвета (красный, желтый, синий), четыре формы (круг, квадрат, треугольник, прямоугол</w:t>
      </w:r>
      <w:r w:rsidR="0019160D">
        <w:rPr>
          <w:sz w:val="28"/>
          <w:szCs w:val="28"/>
        </w:rPr>
        <w:t>ьник)</w:t>
      </w:r>
      <w:r w:rsidR="005708EE">
        <w:rPr>
          <w:sz w:val="28"/>
          <w:szCs w:val="28"/>
        </w:rPr>
        <w:t>, д</w:t>
      </w:r>
      <w:r w:rsidR="00B341FD">
        <w:rPr>
          <w:sz w:val="28"/>
          <w:szCs w:val="28"/>
        </w:rPr>
        <w:t xml:space="preserve">ве </w:t>
      </w:r>
      <w:r w:rsidRPr="0085702A">
        <w:rPr>
          <w:sz w:val="28"/>
          <w:szCs w:val="28"/>
        </w:rPr>
        <w:t>характеристики величины (большой и маленький) и толщины (тонкий и толстый).</w:t>
      </w:r>
    </w:p>
    <w:p w:rsidR="00AD3508" w:rsidRPr="0085702A" w:rsidRDefault="00AD3508" w:rsidP="00CF21DB">
      <w:pPr>
        <w:spacing w:line="360" w:lineRule="auto"/>
        <w:ind w:firstLine="709"/>
        <w:jc w:val="both"/>
        <w:rPr>
          <w:sz w:val="28"/>
          <w:szCs w:val="28"/>
        </w:rPr>
      </w:pPr>
      <w:r w:rsidRPr="0085702A">
        <w:rPr>
          <w:sz w:val="28"/>
          <w:szCs w:val="28"/>
        </w:rPr>
        <w:t>В названном комплекте 48 блоков: 3х4х2х2. Можно ограничиться и меньшим числом блоков: взять меньше цветов, форм или исключить различие по толщине. Каждая фигура характеризуется четырьмя свойствами: цветом, формой, размером и толщиной. В наборе нет даже двух фигур, одинаковых по всем свойствам.</w:t>
      </w:r>
    </w:p>
    <w:p w:rsidR="00AD3508" w:rsidRPr="0085702A" w:rsidRDefault="00AD3508" w:rsidP="00CF21DB">
      <w:pPr>
        <w:spacing w:line="360" w:lineRule="auto"/>
        <w:ind w:firstLine="709"/>
        <w:jc w:val="both"/>
        <w:rPr>
          <w:sz w:val="28"/>
          <w:szCs w:val="28"/>
        </w:rPr>
      </w:pPr>
      <w:r w:rsidRPr="0085702A">
        <w:rPr>
          <w:sz w:val="28"/>
          <w:szCs w:val="28"/>
        </w:rPr>
        <w:t>Для работы с детьми одной группы на протяжении всего дошкольного детства требуется один-два набора объемных логических фигур – блоков и набор плоских логических фигур на каждого ребенка.</w:t>
      </w:r>
    </w:p>
    <w:p w:rsidR="00AD3508" w:rsidRPr="0085702A" w:rsidRDefault="00AD3508" w:rsidP="00CF21DB">
      <w:pPr>
        <w:spacing w:line="360" w:lineRule="auto"/>
        <w:ind w:firstLine="709"/>
        <w:jc w:val="both"/>
        <w:rPr>
          <w:sz w:val="28"/>
          <w:szCs w:val="28"/>
        </w:rPr>
      </w:pPr>
      <w:r w:rsidRPr="0085702A">
        <w:rPr>
          <w:sz w:val="28"/>
          <w:szCs w:val="28"/>
        </w:rPr>
        <w:t>Логические блоки лучше изготовить из дерева или пластика.</w:t>
      </w:r>
    </w:p>
    <w:p w:rsidR="00AD3508" w:rsidRPr="0085702A" w:rsidRDefault="00AD3508" w:rsidP="00CF21DB">
      <w:pPr>
        <w:spacing w:line="360" w:lineRule="auto"/>
        <w:ind w:firstLine="709"/>
        <w:jc w:val="both"/>
        <w:rPr>
          <w:sz w:val="28"/>
          <w:szCs w:val="28"/>
        </w:rPr>
      </w:pPr>
      <w:r w:rsidRPr="0085702A">
        <w:rPr>
          <w:sz w:val="28"/>
          <w:szCs w:val="28"/>
        </w:rPr>
        <w:t>Наборы плоских логических фигур можно сделать из картона или пластика по примеру логических блоков. Отличительная особенность таких наборов – одинаковая толщина всех фигур.</w:t>
      </w:r>
    </w:p>
    <w:p w:rsidR="00AD3508" w:rsidRPr="0085702A" w:rsidRDefault="00AD3508" w:rsidP="00CF21DB">
      <w:pPr>
        <w:spacing w:line="360" w:lineRule="auto"/>
        <w:ind w:firstLine="709"/>
        <w:jc w:val="both"/>
        <w:rPr>
          <w:sz w:val="28"/>
          <w:szCs w:val="28"/>
        </w:rPr>
      </w:pPr>
      <w:r w:rsidRPr="0085702A">
        <w:rPr>
          <w:sz w:val="28"/>
          <w:szCs w:val="28"/>
        </w:rPr>
        <w:t>Кроме логических блоков для работы необходимы карточки (5х5 см), на которых условно обозначены свойства блоков (цвет, форма, размер, толщина).</w:t>
      </w:r>
    </w:p>
    <w:p w:rsidR="00AD3508" w:rsidRPr="0085702A" w:rsidRDefault="00AD3508" w:rsidP="00CF21DB">
      <w:pPr>
        <w:spacing w:line="360" w:lineRule="auto"/>
        <w:ind w:firstLine="709"/>
        <w:jc w:val="both"/>
        <w:rPr>
          <w:sz w:val="28"/>
          <w:szCs w:val="28"/>
        </w:rPr>
      </w:pPr>
      <w:r w:rsidRPr="0085702A">
        <w:rPr>
          <w:sz w:val="28"/>
          <w:szCs w:val="28"/>
        </w:rPr>
        <w:t>Использование таких карточек позволяет развивать у детей способность к замещению и моделированию свойств, умение кодировать и декодировать информацию о них. Эти способности и умения развиваются в процессе выполнения разнообразных предметно-игровых действий.</w:t>
      </w:r>
    </w:p>
    <w:p w:rsidR="00AD3508" w:rsidRPr="0085702A" w:rsidRDefault="00AD3508" w:rsidP="00CF21DB">
      <w:pPr>
        <w:spacing w:line="360" w:lineRule="auto"/>
        <w:ind w:firstLine="709"/>
        <w:jc w:val="both"/>
        <w:rPr>
          <w:sz w:val="28"/>
          <w:szCs w:val="28"/>
        </w:rPr>
      </w:pPr>
      <w:r w:rsidRPr="0085702A">
        <w:rPr>
          <w:sz w:val="28"/>
          <w:szCs w:val="28"/>
        </w:rPr>
        <w:t>Карточки-свойства помогают детям перейти от наглядно-образного мышления к наглядно-схематическому, а карточки с отрицанием свойств – мостик к словесно-логическому мышлению.</w:t>
      </w:r>
    </w:p>
    <w:p w:rsidR="00AD3508" w:rsidRPr="0085702A" w:rsidRDefault="00AD3508" w:rsidP="00CF21DB">
      <w:pPr>
        <w:spacing w:line="360" w:lineRule="auto"/>
        <w:ind w:firstLine="709"/>
        <w:jc w:val="both"/>
        <w:rPr>
          <w:sz w:val="28"/>
          <w:szCs w:val="28"/>
        </w:rPr>
      </w:pPr>
      <w:r w:rsidRPr="0085702A">
        <w:rPr>
          <w:sz w:val="28"/>
          <w:szCs w:val="28"/>
        </w:rPr>
        <w:t xml:space="preserve">Логические блоки помогают ребенку овладеть мыслительными операциями и действиями, важными как в плане </w:t>
      </w:r>
      <w:r w:rsidR="005708EE">
        <w:rPr>
          <w:sz w:val="28"/>
          <w:szCs w:val="28"/>
        </w:rPr>
        <w:t>пред</w:t>
      </w:r>
      <w:r w:rsidR="005708EE" w:rsidRPr="0085702A">
        <w:rPr>
          <w:sz w:val="28"/>
          <w:szCs w:val="28"/>
        </w:rPr>
        <w:t xml:space="preserve"> математической</w:t>
      </w:r>
      <w:r w:rsidRPr="0085702A">
        <w:rPr>
          <w:sz w:val="28"/>
          <w:szCs w:val="28"/>
        </w:rPr>
        <w:t xml:space="preserve"> подготовки, так и с точки зрения общего интеллектуального развития. К таки</w:t>
      </w:r>
      <w:r w:rsidR="005708EE">
        <w:rPr>
          <w:sz w:val="28"/>
          <w:szCs w:val="28"/>
        </w:rPr>
        <w:t xml:space="preserve">м действия относятся: выявление </w:t>
      </w:r>
      <w:r w:rsidRPr="0085702A">
        <w:rPr>
          <w:sz w:val="28"/>
          <w:szCs w:val="28"/>
        </w:rPr>
        <w:t>свойств, их абстрагирование, сравнение, классификация, обобщение, кодирование и декодирование, а также логические операции «не», «и», «или». Используя блоки, можно закладывать в сознание малышей начала элементарной алгоритмической культуры мышления, развивать у них способность действовать в уме, осваивать представления о числах и геометрических фигурах, пространственную ориентировку.</w:t>
      </w:r>
    </w:p>
    <w:p w:rsidR="00AD3508" w:rsidRPr="0085702A" w:rsidRDefault="00AD3508" w:rsidP="00CF21DB">
      <w:pPr>
        <w:spacing w:line="360" w:lineRule="auto"/>
        <w:ind w:firstLine="709"/>
        <w:jc w:val="both"/>
        <w:rPr>
          <w:sz w:val="28"/>
          <w:szCs w:val="28"/>
        </w:rPr>
      </w:pPr>
      <w:r w:rsidRPr="0085702A">
        <w:rPr>
          <w:sz w:val="28"/>
          <w:szCs w:val="28"/>
        </w:rPr>
        <w:t>Комплект логических блоков дает возможность вести детей в их развитии от оперирования одним свойством предмета к оперированию двумя, тремя и четырьмя свойствами. В процессе разнообразных действий с блоками дети сначала осваивают умения выявлять и абстрагировать в предметах одно свойство (цвет, форму, размер, толщину), сравнивать, классифицировать и обобщать предметы по одному из этих свойств. Затем они овладевают умениями анализировать, сравнивать, классифицировать и обобщать предметы сразу по двум свойствам (цвету и форме, форме и размеру, размеру и толщине и т.д.), несколько позже – по трем (цвету, форме и размеру; форме, размеру и толщине; цвету, размеру и толщине) и по четырем свойствам (цвету, форме, размеру и толщине).</w:t>
      </w:r>
    </w:p>
    <w:p w:rsidR="00AD3508" w:rsidRPr="0085702A" w:rsidRDefault="00AD3508" w:rsidP="00CF21DB">
      <w:pPr>
        <w:spacing w:line="360" w:lineRule="auto"/>
        <w:ind w:firstLine="709"/>
        <w:jc w:val="both"/>
        <w:rPr>
          <w:sz w:val="28"/>
          <w:szCs w:val="28"/>
        </w:rPr>
      </w:pPr>
      <w:r w:rsidRPr="0085702A">
        <w:rPr>
          <w:sz w:val="28"/>
          <w:szCs w:val="28"/>
        </w:rPr>
        <w:t>В зависимости от возраста детей можно использовать не весь комплект, а какую-то его часть: сначала блоки разные по форме и цвету, но одинаковые по размеру и толщине (12 штук), затем разные по форме, цвету и размеру, но одинаковые по толщине (24 штуки) и в конце – полный комплект фигур (48 штук). Это важно, так как чем разнообразнее материал, тем сложнее абстрагировать одни свойства от других, а значит, и сравнивать, и классифицировать, и обобщать.</w:t>
      </w:r>
    </w:p>
    <w:p w:rsidR="00AD3508" w:rsidRPr="0085702A" w:rsidRDefault="00AD3508" w:rsidP="00CF21DB">
      <w:pPr>
        <w:pStyle w:val="a3"/>
        <w:ind w:firstLine="709"/>
      </w:pPr>
      <w:r w:rsidRPr="0085702A">
        <w:t>Охарактеризуем три группы постепенно усложняющихся игр и упражнений:</w:t>
      </w:r>
    </w:p>
    <w:p w:rsidR="00AD3508" w:rsidRPr="0085702A" w:rsidRDefault="00AD3508" w:rsidP="00CF21DB">
      <w:pPr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5702A">
        <w:rPr>
          <w:sz w:val="28"/>
          <w:szCs w:val="28"/>
        </w:rPr>
        <w:t>для развития умений выявлять и абстрагировать свойства,</w:t>
      </w:r>
    </w:p>
    <w:p w:rsidR="00AD3508" w:rsidRPr="0085702A" w:rsidRDefault="00AD3508" w:rsidP="00CF21DB">
      <w:pPr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5702A">
        <w:rPr>
          <w:sz w:val="28"/>
          <w:szCs w:val="28"/>
        </w:rPr>
        <w:t>для развития умений сравнивать предметы по их свойствам,</w:t>
      </w:r>
    </w:p>
    <w:p w:rsidR="00AD3508" w:rsidRPr="0085702A" w:rsidRDefault="00AD3508" w:rsidP="00CF21DB">
      <w:pPr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5702A">
        <w:rPr>
          <w:sz w:val="28"/>
          <w:szCs w:val="28"/>
        </w:rPr>
        <w:t>для развития способности к логическим действия и операциям.</w:t>
      </w:r>
    </w:p>
    <w:p w:rsidR="00AD3508" w:rsidRPr="0085702A" w:rsidRDefault="00AD3508" w:rsidP="00CF21DB">
      <w:pPr>
        <w:spacing w:line="360" w:lineRule="auto"/>
        <w:ind w:firstLine="709"/>
        <w:jc w:val="both"/>
        <w:rPr>
          <w:sz w:val="28"/>
          <w:szCs w:val="28"/>
        </w:rPr>
      </w:pPr>
      <w:r w:rsidRPr="0085702A">
        <w:rPr>
          <w:sz w:val="28"/>
          <w:szCs w:val="28"/>
        </w:rPr>
        <w:t>Игры и упражнения даны в трех вариантах (</w:t>
      </w:r>
      <w:r w:rsidRPr="0085702A">
        <w:rPr>
          <w:sz w:val="28"/>
          <w:szCs w:val="28"/>
          <w:lang w:val="en-US"/>
        </w:rPr>
        <w:t>I</w:t>
      </w:r>
      <w:r w:rsidRPr="0085702A">
        <w:rPr>
          <w:sz w:val="28"/>
          <w:szCs w:val="28"/>
        </w:rPr>
        <w:t xml:space="preserve">, </w:t>
      </w:r>
      <w:r w:rsidRPr="0085702A">
        <w:rPr>
          <w:sz w:val="28"/>
          <w:szCs w:val="28"/>
          <w:lang w:val="en-US"/>
        </w:rPr>
        <w:t>II</w:t>
      </w:r>
      <w:r w:rsidRPr="0085702A">
        <w:rPr>
          <w:sz w:val="28"/>
          <w:szCs w:val="28"/>
        </w:rPr>
        <w:t xml:space="preserve">, </w:t>
      </w:r>
      <w:r w:rsidRPr="0085702A">
        <w:rPr>
          <w:sz w:val="28"/>
          <w:szCs w:val="28"/>
          <w:lang w:val="en-US"/>
        </w:rPr>
        <w:t>III</w:t>
      </w:r>
      <w:r w:rsidRPr="0085702A">
        <w:rPr>
          <w:sz w:val="28"/>
          <w:szCs w:val="28"/>
        </w:rPr>
        <w:t>). Игры</w:t>
      </w:r>
      <w:r w:rsidR="0074695B" w:rsidRPr="0085702A">
        <w:rPr>
          <w:sz w:val="28"/>
          <w:szCs w:val="28"/>
        </w:rPr>
        <w:t xml:space="preserve"> </w:t>
      </w:r>
      <w:r w:rsidRPr="0085702A">
        <w:rPr>
          <w:sz w:val="28"/>
          <w:szCs w:val="28"/>
        </w:rPr>
        <w:t xml:space="preserve">упражнения </w:t>
      </w:r>
      <w:r w:rsidRPr="0085702A">
        <w:rPr>
          <w:sz w:val="28"/>
          <w:szCs w:val="28"/>
          <w:lang w:val="en-US"/>
        </w:rPr>
        <w:t>I</w:t>
      </w:r>
      <w:r w:rsidRPr="0085702A">
        <w:rPr>
          <w:sz w:val="28"/>
          <w:szCs w:val="28"/>
        </w:rPr>
        <w:t xml:space="preserve"> варианта развивают у малышей умения оперировать одним свойством (выявлять и абстрагировать одно свойство от других, сравнивать, классифицировать и обобщать предметы на его основе). С их помощью дети получат первые представления о замещении свойств знаками-символами, освоят умение строго следовать правилам при выполнении действий, приблизятся к пониманию того, нарушение правил не позволяет достичь верного результата. Можно отнести такие игры и упражнения, как «Найди клад», «Помоги муравьишкам», «Необычные фигуры» и другие. С помощью игр и упражнений </w:t>
      </w:r>
      <w:r w:rsidRPr="0085702A">
        <w:rPr>
          <w:sz w:val="28"/>
          <w:szCs w:val="28"/>
          <w:lang w:val="en-US"/>
        </w:rPr>
        <w:t>II</w:t>
      </w:r>
      <w:r w:rsidRPr="0085702A">
        <w:rPr>
          <w:sz w:val="28"/>
          <w:szCs w:val="28"/>
        </w:rPr>
        <w:t xml:space="preserve"> варианта развиваются умения оперировать сразу двумя свойствами (выявлять и абстрагировать два свойства; сравнивать, классифицировать и обобщать предметы сразу по двум свойствам). Они даются в такой последовательности, что обеспечивают овладение ребенком умениями сначала сравнивать, затем классифицировать и обобщать предметы. При этом сначала ребенок осваивает сравнение предметов по заданным свойствам, затем – по самостоятельно выделенным, постепенно переходит от сравнения двух предметов к сравнению трех. Можно предложить такие игры и упражнения, как «Дорожки», «Домино» и другие.</w:t>
      </w:r>
      <w:r w:rsidR="0074695B" w:rsidRPr="0085702A">
        <w:rPr>
          <w:sz w:val="28"/>
          <w:szCs w:val="28"/>
        </w:rPr>
        <w:t xml:space="preserve"> </w:t>
      </w:r>
      <w:r w:rsidRPr="0085702A">
        <w:rPr>
          <w:sz w:val="28"/>
          <w:szCs w:val="28"/>
        </w:rPr>
        <w:t xml:space="preserve">Игры и упражнения </w:t>
      </w:r>
      <w:r w:rsidRPr="0085702A">
        <w:rPr>
          <w:sz w:val="28"/>
          <w:szCs w:val="28"/>
          <w:lang w:val="en-US"/>
        </w:rPr>
        <w:t>III</w:t>
      </w:r>
      <w:r w:rsidRPr="0085702A">
        <w:rPr>
          <w:sz w:val="28"/>
          <w:szCs w:val="28"/>
        </w:rPr>
        <w:t xml:space="preserve"> варианта формируют умения оперировать сразу тремя свойствами. Подробнее </w:t>
      </w:r>
      <w:r w:rsidR="00AD28D6" w:rsidRPr="0085702A">
        <w:rPr>
          <w:sz w:val="28"/>
          <w:szCs w:val="28"/>
        </w:rPr>
        <w:t>об</w:t>
      </w:r>
      <w:r w:rsidRPr="0085702A">
        <w:rPr>
          <w:sz w:val="28"/>
          <w:szCs w:val="28"/>
        </w:rPr>
        <w:t xml:space="preserve"> играх и упражнениях этого варианта смотрите в разделе «Методические рекомендации по организации игровой деятельности с блоками в группах детей старшего дошкольного возраста».</w:t>
      </w:r>
    </w:p>
    <w:p w:rsidR="00AD3508" w:rsidRPr="0085702A" w:rsidRDefault="00AD3508" w:rsidP="00CF21DB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85702A">
        <w:rPr>
          <w:sz w:val="28"/>
          <w:szCs w:val="28"/>
        </w:rPr>
        <w:t>Упражнения, за исключением третьей группы (логические действия и операции), не адресуются конкретному возрасту. Так как дети одного календарного возраста могут иметь различный психологический возраст. Поэтому, прежде чем начать работу с детьми, следует установить, на какой ступеньке интеллектуальной лестницы находится каждый малыш.</w:t>
      </w:r>
      <w:r w:rsidR="0074695B" w:rsidRPr="0085702A">
        <w:rPr>
          <w:sz w:val="28"/>
          <w:szCs w:val="28"/>
        </w:rPr>
        <w:t xml:space="preserve"> </w:t>
      </w:r>
    </w:p>
    <w:p w:rsidR="00810D0A" w:rsidRDefault="00810D0A" w:rsidP="00CF21DB">
      <w:pPr>
        <w:spacing w:line="360" w:lineRule="auto"/>
        <w:jc w:val="both"/>
        <w:rPr>
          <w:b/>
          <w:sz w:val="28"/>
          <w:szCs w:val="28"/>
        </w:rPr>
      </w:pPr>
    </w:p>
    <w:p w:rsidR="0000763B" w:rsidRDefault="0000763B" w:rsidP="00CF21DB">
      <w:pPr>
        <w:spacing w:line="360" w:lineRule="auto"/>
        <w:jc w:val="both"/>
        <w:rPr>
          <w:b/>
          <w:sz w:val="28"/>
          <w:szCs w:val="28"/>
        </w:rPr>
      </w:pPr>
    </w:p>
    <w:p w:rsidR="0000763B" w:rsidRDefault="0000763B" w:rsidP="00CF21DB">
      <w:pPr>
        <w:spacing w:line="360" w:lineRule="auto"/>
        <w:jc w:val="both"/>
        <w:rPr>
          <w:b/>
          <w:sz w:val="28"/>
          <w:szCs w:val="28"/>
        </w:rPr>
      </w:pPr>
    </w:p>
    <w:p w:rsidR="00AD3508" w:rsidRDefault="00AD3508" w:rsidP="00CF21DB">
      <w:pPr>
        <w:spacing w:line="360" w:lineRule="auto"/>
        <w:ind w:firstLine="709"/>
        <w:jc w:val="both"/>
        <w:rPr>
          <w:sz w:val="28"/>
          <w:szCs w:val="28"/>
        </w:rPr>
      </w:pPr>
    </w:p>
    <w:p w:rsidR="00AB0BFF" w:rsidRDefault="00AB0BFF" w:rsidP="00CF21DB">
      <w:pPr>
        <w:spacing w:line="360" w:lineRule="auto"/>
        <w:ind w:firstLine="709"/>
        <w:jc w:val="both"/>
        <w:rPr>
          <w:sz w:val="28"/>
          <w:szCs w:val="28"/>
        </w:rPr>
      </w:pPr>
    </w:p>
    <w:p w:rsidR="00AB0BFF" w:rsidRDefault="00AB0BFF" w:rsidP="00CF21DB">
      <w:pPr>
        <w:spacing w:line="360" w:lineRule="auto"/>
        <w:ind w:firstLine="709"/>
        <w:jc w:val="both"/>
        <w:rPr>
          <w:sz w:val="28"/>
          <w:szCs w:val="28"/>
        </w:rPr>
      </w:pPr>
    </w:p>
    <w:p w:rsidR="00AB0BFF" w:rsidRDefault="00AB0BFF" w:rsidP="00CF21DB">
      <w:pPr>
        <w:spacing w:line="360" w:lineRule="auto"/>
        <w:ind w:firstLine="709"/>
        <w:jc w:val="both"/>
        <w:rPr>
          <w:sz w:val="28"/>
          <w:szCs w:val="28"/>
        </w:rPr>
      </w:pPr>
    </w:p>
    <w:p w:rsidR="00AB0BFF" w:rsidRDefault="00AB0BFF" w:rsidP="00CF21DB">
      <w:pPr>
        <w:spacing w:line="360" w:lineRule="auto"/>
        <w:ind w:firstLine="709"/>
        <w:jc w:val="both"/>
        <w:rPr>
          <w:sz w:val="28"/>
          <w:szCs w:val="28"/>
        </w:rPr>
      </w:pPr>
    </w:p>
    <w:p w:rsidR="00AB0BFF" w:rsidRDefault="00AB0BFF" w:rsidP="00CF21DB">
      <w:pPr>
        <w:spacing w:line="360" w:lineRule="auto"/>
        <w:ind w:firstLine="709"/>
        <w:jc w:val="both"/>
        <w:rPr>
          <w:sz w:val="28"/>
          <w:szCs w:val="28"/>
        </w:rPr>
      </w:pPr>
    </w:p>
    <w:p w:rsidR="00AB0BFF" w:rsidRDefault="00AB0BFF" w:rsidP="00CF21DB">
      <w:pPr>
        <w:spacing w:line="360" w:lineRule="auto"/>
        <w:ind w:firstLine="709"/>
        <w:jc w:val="both"/>
        <w:rPr>
          <w:sz w:val="28"/>
          <w:szCs w:val="28"/>
        </w:rPr>
      </w:pPr>
    </w:p>
    <w:p w:rsidR="00A11B4D" w:rsidRDefault="00A11B4D" w:rsidP="00CF21DB">
      <w:pPr>
        <w:spacing w:line="360" w:lineRule="auto"/>
        <w:jc w:val="both"/>
        <w:rPr>
          <w:b/>
          <w:bCs/>
          <w:caps/>
          <w:sz w:val="28"/>
          <w:szCs w:val="28"/>
        </w:rPr>
      </w:pPr>
    </w:p>
    <w:p w:rsidR="00A11B4D" w:rsidRDefault="00A11B4D" w:rsidP="00CF21DB">
      <w:pPr>
        <w:spacing w:line="360" w:lineRule="auto"/>
        <w:jc w:val="both"/>
        <w:rPr>
          <w:b/>
          <w:bCs/>
          <w:caps/>
          <w:sz w:val="28"/>
          <w:szCs w:val="28"/>
        </w:rPr>
      </w:pPr>
    </w:p>
    <w:p w:rsidR="00A11B4D" w:rsidRDefault="00A11B4D" w:rsidP="00CF21DB">
      <w:pPr>
        <w:spacing w:line="360" w:lineRule="auto"/>
        <w:jc w:val="both"/>
        <w:rPr>
          <w:b/>
          <w:bCs/>
          <w:caps/>
          <w:sz w:val="28"/>
          <w:szCs w:val="28"/>
        </w:rPr>
      </w:pPr>
    </w:p>
    <w:p w:rsidR="00A11B4D" w:rsidRDefault="00A11B4D" w:rsidP="00CF21DB">
      <w:pPr>
        <w:spacing w:line="360" w:lineRule="auto"/>
        <w:jc w:val="both"/>
        <w:rPr>
          <w:b/>
          <w:bCs/>
          <w:caps/>
          <w:sz w:val="28"/>
          <w:szCs w:val="28"/>
        </w:rPr>
      </w:pPr>
    </w:p>
    <w:p w:rsidR="00A11B4D" w:rsidRDefault="00A11B4D" w:rsidP="00CF21DB">
      <w:pPr>
        <w:spacing w:line="360" w:lineRule="auto"/>
        <w:jc w:val="both"/>
        <w:rPr>
          <w:b/>
          <w:bCs/>
          <w:caps/>
          <w:sz w:val="28"/>
          <w:szCs w:val="28"/>
        </w:rPr>
      </w:pPr>
    </w:p>
    <w:p w:rsidR="00A11B4D" w:rsidRDefault="00A11B4D" w:rsidP="00CF21DB">
      <w:pPr>
        <w:spacing w:line="360" w:lineRule="auto"/>
        <w:jc w:val="both"/>
        <w:rPr>
          <w:b/>
          <w:bCs/>
          <w:caps/>
          <w:sz w:val="28"/>
          <w:szCs w:val="28"/>
        </w:rPr>
      </w:pPr>
    </w:p>
    <w:p w:rsidR="00A11B4D" w:rsidRDefault="00A11B4D" w:rsidP="00CF21DB">
      <w:pPr>
        <w:spacing w:line="360" w:lineRule="auto"/>
        <w:jc w:val="both"/>
        <w:rPr>
          <w:b/>
          <w:bCs/>
          <w:caps/>
          <w:sz w:val="28"/>
          <w:szCs w:val="28"/>
        </w:rPr>
      </w:pPr>
    </w:p>
    <w:p w:rsidR="00DA309F" w:rsidRDefault="00967DF6" w:rsidP="00967DF6">
      <w:pPr>
        <w:spacing w:line="360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2. </w:t>
      </w:r>
      <w:r w:rsidR="00A11B4D" w:rsidRPr="00A11B4D">
        <w:rPr>
          <w:b/>
          <w:bCs/>
          <w:caps/>
          <w:sz w:val="28"/>
          <w:szCs w:val="28"/>
        </w:rPr>
        <w:t>О</w:t>
      </w:r>
      <w:r w:rsidRPr="00A11B4D">
        <w:rPr>
          <w:b/>
          <w:bCs/>
          <w:sz w:val="28"/>
          <w:szCs w:val="28"/>
        </w:rPr>
        <w:t>пытно-экспериментальная работа по развитию логико-математических представлений у детей старшего дошкольного возраста (5-6) поср</w:t>
      </w:r>
      <w:r>
        <w:rPr>
          <w:b/>
          <w:bCs/>
          <w:sz w:val="28"/>
          <w:szCs w:val="28"/>
        </w:rPr>
        <w:t>едством использования блоков З.Д</w:t>
      </w:r>
      <w:r w:rsidRPr="00A11B4D">
        <w:rPr>
          <w:b/>
          <w:bCs/>
          <w:sz w:val="28"/>
          <w:szCs w:val="28"/>
        </w:rPr>
        <w:t>ьенеша</w:t>
      </w:r>
    </w:p>
    <w:p w:rsidR="00A11B4D" w:rsidRDefault="00A11B4D" w:rsidP="00967DF6">
      <w:pPr>
        <w:spacing w:line="360" w:lineRule="auto"/>
        <w:jc w:val="center"/>
        <w:rPr>
          <w:b/>
          <w:bCs/>
          <w:caps/>
          <w:sz w:val="28"/>
          <w:szCs w:val="28"/>
        </w:rPr>
      </w:pPr>
    </w:p>
    <w:p w:rsidR="006201C3" w:rsidRDefault="006201C3" w:rsidP="00967DF6">
      <w:pPr>
        <w:spacing w:line="360" w:lineRule="auto"/>
        <w:jc w:val="center"/>
        <w:rPr>
          <w:b/>
          <w:sz w:val="28"/>
          <w:szCs w:val="28"/>
        </w:rPr>
      </w:pPr>
      <w:r w:rsidRPr="002D732E">
        <w:rPr>
          <w:b/>
          <w:sz w:val="28"/>
          <w:szCs w:val="28"/>
        </w:rPr>
        <w:t>2.1</w:t>
      </w:r>
      <w:r w:rsidR="00967DF6">
        <w:rPr>
          <w:b/>
          <w:sz w:val="28"/>
          <w:szCs w:val="28"/>
        </w:rPr>
        <w:t>.</w:t>
      </w:r>
      <w:r w:rsidRPr="002D732E">
        <w:rPr>
          <w:b/>
          <w:sz w:val="28"/>
          <w:szCs w:val="28"/>
        </w:rPr>
        <w:t xml:space="preserve"> Констатирующий эксперимент</w:t>
      </w:r>
    </w:p>
    <w:p w:rsidR="00344A09" w:rsidRDefault="00344A09" w:rsidP="00CF21DB">
      <w:pPr>
        <w:pStyle w:val="aa"/>
        <w:spacing w:after="0" w:line="360" w:lineRule="auto"/>
        <w:ind w:left="0" w:firstLine="709"/>
        <w:jc w:val="both"/>
        <w:rPr>
          <w:sz w:val="28"/>
          <w:szCs w:val="28"/>
        </w:rPr>
      </w:pPr>
      <w:r w:rsidRPr="001F6A56">
        <w:rPr>
          <w:sz w:val="28"/>
          <w:szCs w:val="28"/>
        </w:rPr>
        <w:t>Исходя из цели и задач исследования</w:t>
      </w:r>
      <w:r>
        <w:rPr>
          <w:sz w:val="28"/>
          <w:szCs w:val="28"/>
        </w:rPr>
        <w:t>,</w:t>
      </w:r>
      <w:r w:rsidRPr="001F6A56">
        <w:rPr>
          <w:sz w:val="28"/>
          <w:szCs w:val="28"/>
        </w:rPr>
        <w:t xml:space="preserve"> мы определили цель констатирующего эксперимента: выявить уровень </w:t>
      </w:r>
      <w:r>
        <w:rPr>
          <w:sz w:val="28"/>
          <w:szCs w:val="28"/>
        </w:rPr>
        <w:t>логико-математических</w:t>
      </w:r>
      <w:r w:rsidRPr="00344A09">
        <w:rPr>
          <w:bCs/>
        </w:rPr>
        <w:t xml:space="preserve"> </w:t>
      </w:r>
      <w:r w:rsidRPr="00344A09">
        <w:rPr>
          <w:bCs/>
          <w:sz w:val="28"/>
          <w:szCs w:val="28"/>
        </w:rPr>
        <w:t>представлений у детей старшего дошкольного возраста</w:t>
      </w:r>
      <w:r w:rsidR="00F675E4">
        <w:rPr>
          <w:bCs/>
          <w:sz w:val="28"/>
          <w:szCs w:val="28"/>
        </w:rPr>
        <w:t>.</w:t>
      </w:r>
    </w:p>
    <w:p w:rsidR="00A6590B" w:rsidRDefault="00344A09" w:rsidP="00967DF6">
      <w:pPr>
        <w:spacing w:line="360" w:lineRule="auto"/>
        <w:ind w:firstLine="426"/>
        <w:jc w:val="both"/>
        <w:rPr>
          <w:color w:val="000000" w:themeColor="text1"/>
          <w:sz w:val="28"/>
          <w:szCs w:val="28"/>
        </w:rPr>
      </w:pPr>
      <w:r w:rsidRPr="00A11B4D">
        <w:rPr>
          <w:color w:val="000000" w:themeColor="text1"/>
          <w:sz w:val="28"/>
          <w:szCs w:val="28"/>
        </w:rPr>
        <w:t>Констатирующий эксперимент проводился нами на базе АНО ДО «Планета детства «Лада»»</w:t>
      </w:r>
      <w:r w:rsidR="00CF21DB" w:rsidRPr="00A11B4D">
        <w:rPr>
          <w:color w:val="000000" w:themeColor="text1"/>
          <w:sz w:val="28"/>
          <w:szCs w:val="28"/>
        </w:rPr>
        <w:t xml:space="preserve"> д/с общеразвивающего вида № 82 «Богатырь</w:t>
      </w:r>
      <w:r w:rsidR="00967DF6">
        <w:rPr>
          <w:color w:val="000000" w:themeColor="text1"/>
          <w:sz w:val="28"/>
          <w:szCs w:val="28"/>
        </w:rPr>
        <w:t>».</w:t>
      </w:r>
      <w:r w:rsidR="00967DF6">
        <w:rPr>
          <w:sz w:val="28"/>
          <w:szCs w:val="28"/>
        </w:rPr>
        <w:t xml:space="preserve"> В</w:t>
      </w:r>
      <w:r w:rsidRPr="00765FED">
        <w:rPr>
          <w:sz w:val="28"/>
          <w:szCs w:val="28"/>
        </w:rPr>
        <w:t xml:space="preserve"> нем принимали участие</w:t>
      </w:r>
      <w:r w:rsidR="00967DF6">
        <w:rPr>
          <w:color w:val="000000" w:themeColor="text1"/>
          <w:sz w:val="28"/>
          <w:szCs w:val="28"/>
        </w:rPr>
        <w:t>: 10</w:t>
      </w:r>
      <w:r w:rsidRPr="00A11B4D">
        <w:rPr>
          <w:color w:val="000000" w:themeColor="text1"/>
          <w:sz w:val="28"/>
          <w:szCs w:val="28"/>
        </w:rPr>
        <w:t xml:space="preserve"> детей экспериментальной, в возрасте 5-6 лет, (т.е. дети старшей группы); </w:t>
      </w:r>
      <w:r w:rsidR="00F675E4" w:rsidRPr="00A11B4D">
        <w:rPr>
          <w:color w:val="000000" w:themeColor="text1"/>
          <w:sz w:val="28"/>
          <w:szCs w:val="28"/>
        </w:rPr>
        <w:t>2</w:t>
      </w:r>
      <w:r w:rsidRPr="00A11B4D">
        <w:rPr>
          <w:color w:val="000000" w:themeColor="text1"/>
          <w:sz w:val="28"/>
          <w:szCs w:val="28"/>
        </w:rPr>
        <w:t xml:space="preserve"> воспитателя </w:t>
      </w:r>
      <w:r w:rsidR="00CF21DB" w:rsidRPr="00A11B4D">
        <w:rPr>
          <w:color w:val="000000" w:themeColor="text1"/>
          <w:sz w:val="28"/>
          <w:szCs w:val="28"/>
        </w:rPr>
        <w:t xml:space="preserve">с высшим образованием (1 </w:t>
      </w:r>
      <w:r w:rsidRPr="00A11B4D">
        <w:rPr>
          <w:color w:val="000000" w:themeColor="text1"/>
          <w:sz w:val="28"/>
          <w:szCs w:val="28"/>
        </w:rPr>
        <w:t>из которых имеют высшую категорию</w:t>
      </w:r>
      <w:r w:rsidR="00CF21DB" w:rsidRPr="00A11B4D">
        <w:rPr>
          <w:color w:val="000000" w:themeColor="text1"/>
          <w:sz w:val="28"/>
          <w:szCs w:val="28"/>
        </w:rPr>
        <w:t xml:space="preserve"> и 1 воспитатель – 1 категорию</w:t>
      </w:r>
      <w:r w:rsidRPr="00A11B4D">
        <w:rPr>
          <w:color w:val="000000" w:themeColor="text1"/>
          <w:sz w:val="28"/>
          <w:szCs w:val="28"/>
        </w:rPr>
        <w:t>)</w:t>
      </w:r>
      <w:r w:rsidR="00A6590B">
        <w:rPr>
          <w:color w:val="000000" w:themeColor="text1"/>
          <w:sz w:val="28"/>
          <w:szCs w:val="28"/>
        </w:rPr>
        <w:t xml:space="preserve"> </w:t>
      </w:r>
    </w:p>
    <w:p w:rsidR="0067103B" w:rsidRPr="00967DF6" w:rsidRDefault="00967DF6" w:rsidP="00967DF6">
      <w:pPr>
        <w:spacing w:line="360" w:lineRule="auto"/>
        <w:ind w:firstLine="42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67103B" w:rsidRPr="00765FED">
        <w:rPr>
          <w:sz w:val="28"/>
          <w:szCs w:val="28"/>
        </w:rPr>
        <w:t xml:space="preserve">Организация констатирующего эксперимента проводилась </w:t>
      </w:r>
      <w:r w:rsidR="0067103B">
        <w:rPr>
          <w:sz w:val="28"/>
          <w:szCs w:val="28"/>
        </w:rPr>
        <w:t xml:space="preserve">нами </w:t>
      </w:r>
      <w:r w:rsidR="0067103B" w:rsidRPr="00765FED">
        <w:rPr>
          <w:sz w:val="28"/>
          <w:szCs w:val="28"/>
        </w:rPr>
        <w:t>в два этапа</w:t>
      </w:r>
      <w:r w:rsidR="0067103B">
        <w:rPr>
          <w:sz w:val="28"/>
          <w:szCs w:val="28"/>
        </w:rPr>
        <w:t>.</w:t>
      </w:r>
    </w:p>
    <w:p w:rsidR="00D73D53" w:rsidRDefault="006C7DA4" w:rsidP="00CF21D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708EE">
        <w:rPr>
          <w:sz w:val="28"/>
          <w:szCs w:val="28"/>
          <w:lang w:val="en-US"/>
        </w:rPr>
        <w:t>I</w:t>
      </w:r>
      <w:r w:rsidR="00A6590B">
        <w:rPr>
          <w:sz w:val="28"/>
          <w:szCs w:val="28"/>
        </w:rPr>
        <w:t xml:space="preserve"> </w:t>
      </w:r>
      <w:r>
        <w:rPr>
          <w:sz w:val="28"/>
          <w:szCs w:val="28"/>
        </w:rPr>
        <w:t>этап</w:t>
      </w:r>
      <w:r w:rsidR="00A6590B">
        <w:rPr>
          <w:sz w:val="28"/>
          <w:szCs w:val="28"/>
        </w:rPr>
        <w:t xml:space="preserve"> - </w:t>
      </w:r>
      <w:r>
        <w:rPr>
          <w:sz w:val="28"/>
          <w:szCs w:val="28"/>
        </w:rPr>
        <w:t>направлен на выявление уровня логико-математических представлений у детей старшего дошкольного возраста. С этой целью нами, во-первых были выделены показатели уровни логико-математических</w:t>
      </w:r>
      <w:r w:rsidR="00D73D53">
        <w:rPr>
          <w:sz w:val="28"/>
          <w:szCs w:val="28"/>
        </w:rPr>
        <w:t xml:space="preserve"> представлений:</w:t>
      </w:r>
    </w:p>
    <w:p w:rsidR="00D73D53" w:rsidRDefault="00D73D53" w:rsidP="00CF21D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-умение выделять форму предмета;</w:t>
      </w:r>
    </w:p>
    <w:p w:rsidR="00D73D53" w:rsidRDefault="00D73D53" w:rsidP="00CF21D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-умение называть цвета и величину;</w:t>
      </w:r>
    </w:p>
    <w:p w:rsidR="00AB0BFF" w:rsidRDefault="00D73D53" w:rsidP="00CF21D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-умение считать в пределах первого десятк</w:t>
      </w:r>
      <w:r w:rsidR="00A6590B">
        <w:rPr>
          <w:sz w:val="28"/>
          <w:szCs w:val="28"/>
        </w:rPr>
        <w:t>а, в прямом и обратном порядке;</w:t>
      </w:r>
    </w:p>
    <w:p w:rsidR="00D73D53" w:rsidRDefault="006F7D47" w:rsidP="00CF21D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во-вторых, разработан ряд методик:</w:t>
      </w:r>
    </w:p>
    <w:p w:rsidR="00A6590B" w:rsidRPr="00A6590B" w:rsidRDefault="006F7D47" w:rsidP="00A6590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1)методика 1.Дидактическая игра</w:t>
      </w:r>
      <w:r w:rsidR="00A6590B">
        <w:rPr>
          <w:sz w:val="28"/>
          <w:szCs w:val="28"/>
        </w:rPr>
        <w:t xml:space="preserve"> </w:t>
      </w:r>
      <w:r w:rsidR="00A6590B" w:rsidRPr="00A6590B">
        <w:rPr>
          <w:sz w:val="28"/>
          <w:szCs w:val="28"/>
        </w:rPr>
        <w:t>«Найди фигурку».</w:t>
      </w:r>
    </w:p>
    <w:p w:rsidR="00A6590B" w:rsidRPr="00A6590B" w:rsidRDefault="006F7D47" w:rsidP="00A6590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A6590B" w:rsidRPr="00A6590B">
        <w:rPr>
          <w:sz w:val="28"/>
          <w:szCs w:val="28"/>
        </w:rPr>
        <w:t xml:space="preserve"> </w:t>
      </w:r>
      <w:r w:rsidR="00A6590B">
        <w:rPr>
          <w:sz w:val="28"/>
          <w:szCs w:val="28"/>
        </w:rPr>
        <w:t>методика 2</w:t>
      </w:r>
      <w:r w:rsidR="00A6590B" w:rsidRPr="00A6590B">
        <w:rPr>
          <w:sz w:val="28"/>
          <w:szCs w:val="28"/>
        </w:rPr>
        <w:t>.Дидактическая игра</w:t>
      </w:r>
      <w:r w:rsidR="00A6590B">
        <w:rPr>
          <w:sz w:val="28"/>
          <w:szCs w:val="28"/>
        </w:rPr>
        <w:t xml:space="preserve"> </w:t>
      </w:r>
      <w:r w:rsidR="00A6590B" w:rsidRPr="00A6590B">
        <w:rPr>
          <w:sz w:val="28"/>
          <w:szCs w:val="28"/>
        </w:rPr>
        <w:t>«Шифровальщики».</w:t>
      </w:r>
    </w:p>
    <w:p w:rsidR="006F7D47" w:rsidRPr="00A6590B" w:rsidRDefault="006F7D47" w:rsidP="00CF21D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A6590B" w:rsidRPr="00A6590B">
        <w:rPr>
          <w:sz w:val="28"/>
          <w:szCs w:val="28"/>
        </w:rPr>
        <w:t xml:space="preserve"> </w:t>
      </w:r>
      <w:r w:rsidR="00A6590B">
        <w:rPr>
          <w:sz w:val="28"/>
          <w:szCs w:val="28"/>
        </w:rPr>
        <w:t>методика 3</w:t>
      </w:r>
      <w:r w:rsidR="00A6590B" w:rsidRPr="00A6590B">
        <w:rPr>
          <w:sz w:val="28"/>
          <w:szCs w:val="28"/>
        </w:rPr>
        <w:t>.Дидактическая игра</w:t>
      </w:r>
      <w:r w:rsidR="00A6590B">
        <w:rPr>
          <w:sz w:val="28"/>
          <w:szCs w:val="28"/>
        </w:rPr>
        <w:t xml:space="preserve"> </w:t>
      </w:r>
      <w:r w:rsidR="00A6590B" w:rsidRPr="00A6590B">
        <w:rPr>
          <w:sz w:val="28"/>
          <w:szCs w:val="28"/>
        </w:rPr>
        <w:t>»Прятки».</w:t>
      </w:r>
    </w:p>
    <w:p w:rsidR="00A6590B" w:rsidRPr="00A6590B" w:rsidRDefault="006F7D47" w:rsidP="00A6590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A6590B" w:rsidRPr="00A6590B">
        <w:rPr>
          <w:sz w:val="28"/>
          <w:szCs w:val="28"/>
        </w:rPr>
        <w:t xml:space="preserve"> </w:t>
      </w:r>
      <w:r w:rsidR="00A6590B">
        <w:rPr>
          <w:sz w:val="28"/>
          <w:szCs w:val="28"/>
        </w:rPr>
        <w:t>методика 4</w:t>
      </w:r>
      <w:r w:rsidR="00A6590B" w:rsidRPr="00A6590B">
        <w:rPr>
          <w:sz w:val="28"/>
          <w:szCs w:val="28"/>
        </w:rPr>
        <w:t>.Дидактическая игра</w:t>
      </w:r>
      <w:r w:rsidR="00A6590B">
        <w:rPr>
          <w:sz w:val="28"/>
          <w:szCs w:val="28"/>
        </w:rPr>
        <w:t xml:space="preserve"> </w:t>
      </w:r>
      <w:r w:rsidR="00A6590B" w:rsidRPr="00A6590B">
        <w:rPr>
          <w:sz w:val="28"/>
          <w:szCs w:val="28"/>
        </w:rPr>
        <w:t>«Найди свою дорожку».</w:t>
      </w:r>
    </w:p>
    <w:p w:rsidR="008D49B5" w:rsidRPr="008D49B5" w:rsidRDefault="006F7D47" w:rsidP="008D49B5">
      <w:pPr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5)</w:t>
      </w:r>
      <w:r w:rsidR="00A6590B" w:rsidRPr="00A6590B">
        <w:rPr>
          <w:sz w:val="28"/>
          <w:szCs w:val="28"/>
        </w:rPr>
        <w:t xml:space="preserve"> </w:t>
      </w:r>
      <w:r w:rsidR="00A6590B">
        <w:rPr>
          <w:sz w:val="28"/>
          <w:szCs w:val="28"/>
        </w:rPr>
        <w:t>методика 5</w:t>
      </w:r>
      <w:r w:rsidR="00A6590B" w:rsidRPr="00A6590B">
        <w:rPr>
          <w:sz w:val="28"/>
          <w:szCs w:val="28"/>
        </w:rPr>
        <w:t>.Дидактическая игра</w:t>
      </w:r>
      <w:r w:rsidR="008D49B5">
        <w:rPr>
          <w:sz w:val="28"/>
          <w:szCs w:val="28"/>
        </w:rPr>
        <w:t xml:space="preserve"> </w:t>
      </w:r>
      <w:r w:rsidR="008D49B5" w:rsidRPr="008D49B5">
        <w:rPr>
          <w:sz w:val="28"/>
          <w:szCs w:val="28"/>
        </w:rPr>
        <w:t>«Садовники».</w:t>
      </w:r>
    </w:p>
    <w:p w:rsidR="00120C0E" w:rsidRDefault="006F7D47" w:rsidP="00CF21D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в-третьих, определены критерии логи</w:t>
      </w:r>
      <w:r w:rsidR="008D49B5">
        <w:rPr>
          <w:sz w:val="28"/>
          <w:szCs w:val="28"/>
        </w:rPr>
        <w:t>ко-математических представлений</w:t>
      </w:r>
      <w:r>
        <w:rPr>
          <w:sz w:val="28"/>
          <w:szCs w:val="28"/>
        </w:rPr>
        <w:t>:</w:t>
      </w:r>
    </w:p>
    <w:p w:rsidR="00120C0E" w:rsidRDefault="006F7D47" w:rsidP="00CF21D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степень самостоятельности выполнения детьми</w:t>
      </w:r>
      <w:r w:rsidR="006037E9">
        <w:rPr>
          <w:sz w:val="28"/>
          <w:szCs w:val="28"/>
        </w:rPr>
        <w:t xml:space="preserve"> задания</w:t>
      </w:r>
    </w:p>
    <w:p w:rsidR="006037E9" w:rsidRDefault="006037E9" w:rsidP="00CF21D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 балла – выполнение задания самостоятельно</w:t>
      </w:r>
    </w:p>
    <w:p w:rsidR="006037E9" w:rsidRDefault="006037E9" w:rsidP="00CF21D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 балла – при непосредственной помощи взрослого</w:t>
      </w:r>
    </w:p>
    <w:p w:rsidR="006037E9" w:rsidRDefault="006037E9" w:rsidP="00CF21D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 балл – только при помощи взрослого</w:t>
      </w:r>
      <w:r w:rsidR="007A1BFE">
        <w:rPr>
          <w:sz w:val="28"/>
          <w:szCs w:val="28"/>
        </w:rPr>
        <w:t>.</w:t>
      </w:r>
    </w:p>
    <w:p w:rsidR="007A1BFE" w:rsidRDefault="007A1BFE" w:rsidP="00CF21DB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.</w:t>
      </w:r>
      <w:r>
        <w:rPr>
          <w:sz w:val="28"/>
          <w:szCs w:val="28"/>
        </w:rPr>
        <w:t>правильность (неправильность выполнения задания)</w:t>
      </w:r>
    </w:p>
    <w:p w:rsidR="007A1BFE" w:rsidRDefault="007A1BFE" w:rsidP="00CF21D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 балла – выполнение задания не допуская ошибок</w:t>
      </w:r>
    </w:p>
    <w:p w:rsidR="007A1BFE" w:rsidRDefault="007A1BFE" w:rsidP="00CF21D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 балла – выполнение задания, допустив 1-2 ошибки</w:t>
      </w:r>
    </w:p>
    <w:p w:rsidR="007A1BFE" w:rsidRDefault="007A1BFE" w:rsidP="00CF21D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 балл – выполнение задания, допуская более 3 ошибок</w:t>
      </w:r>
    </w:p>
    <w:p w:rsidR="007A1BFE" w:rsidRDefault="007A1BFE" w:rsidP="00CF21D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0 баллов – отказ от выполнения задания.</w:t>
      </w:r>
    </w:p>
    <w:p w:rsidR="007A1BFE" w:rsidRDefault="007A1BFE" w:rsidP="00CF21D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Методика 1. Дидактическая игра « »</w:t>
      </w:r>
    </w:p>
    <w:p w:rsidR="007A1BFE" w:rsidRDefault="007A1BFE" w:rsidP="00CF21D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Цель: выявить умение  </w:t>
      </w:r>
    </w:p>
    <w:p w:rsidR="007A1BFE" w:rsidRDefault="007A1BFE" w:rsidP="00CF21D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и оборудование: </w:t>
      </w:r>
    </w:p>
    <w:p w:rsidR="007A1BFE" w:rsidRPr="007A1BFE" w:rsidRDefault="0077552D" w:rsidP="00CF21D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Ход: Экспериме</w:t>
      </w:r>
      <w:r w:rsidR="007A1BFE">
        <w:rPr>
          <w:sz w:val="28"/>
          <w:szCs w:val="28"/>
        </w:rPr>
        <w:t xml:space="preserve">нтатор предлагает детям ответить на следующие </w:t>
      </w:r>
      <w:r w:rsidR="0019160D">
        <w:rPr>
          <w:sz w:val="28"/>
          <w:szCs w:val="28"/>
        </w:rPr>
        <w:t>вопросы: «</w:t>
      </w:r>
      <w:r w:rsidR="00B9039D">
        <w:rPr>
          <w:sz w:val="28"/>
          <w:szCs w:val="28"/>
        </w:rPr>
        <w:t>посчитай,</w:t>
      </w:r>
      <w:r w:rsidR="007A1BFE">
        <w:rPr>
          <w:sz w:val="28"/>
          <w:szCs w:val="28"/>
        </w:rPr>
        <w:t xml:space="preserve">  сколько красных кругов?»</w:t>
      </w:r>
    </w:p>
    <w:p w:rsidR="00874282" w:rsidRPr="005708EE" w:rsidRDefault="005708EE" w:rsidP="00CF21DB">
      <w:pPr>
        <w:spacing w:line="360" w:lineRule="auto"/>
        <w:jc w:val="both"/>
        <w:rPr>
          <w:sz w:val="28"/>
          <w:szCs w:val="28"/>
        </w:rPr>
      </w:pPr>
      <w:r w:rsidRPr="005708EE">
        <w:rPr>
          <w:sz w:val="28"/>
          <w:szCs w:val="28"/>
          <w:lang w:val="en-US"/>
        </w:rPr>
        <w:t>II</w:t>
      </w:r>
      <w:r w:rsidRPr="005708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 – констатирующего эксперимента направлен на выявление наличия в педагогическом процессе ДОУ заинтересованности проблемой, а также изучение </w:t>
      </w:r>
      <w:r w:rsidR="00B9039D">
        <w:rPr>
          <w:sz w:val="28"/>
          <w:szCs w:val="28"/>
        </w:rPr>
        <w:t>представленности данной проблемы в педагогическом процессе. С этой целью нами были разработаны анкеты для педагогов (см. приложение 2)</w:t>
      </w:r>
    </w:p>
    <w:p w:rsidR="00B9039D" w:rsidRDefault="00B9039D" w:rsidP="00B9039D">
      <w:pPr>
        <w:spacing w:line="360" w:lineRule="auto"/>
        <w:rPr>
          <w:b/>
          <w:sz w:val="28"/>
          <w:szCs w:val="28"/>
        </w:rPr>
      </w:pPr>
    </w:p>
    <w:p w:rsidR="00B9039D" w:rsidRDefault="00B9039D" w:rsidP="00B9039D">
      <w:pPr>
        <w:spacing w:line="360" w:lineRule="auto"/>
        <w:rPr>
          <w:b/>
          <w:sz w:val="28"/>
          <w:szCs w:val="28"/>
        </w:rPr>
      </w:pPr>
    </w:p>
    <w:p w:rsidR="00B9039D" w:rsidRDefault="00B9039D" w:rsidP="00B9039D">
      <w:pPr>
        <w:spacing w:line="360" w:lineRule="auto"/>
        <w:rPr>
          <w:b/>
          <w:sz w:val="28"/>
          <w:szCs w:val="28"/>
        </w:rPr>
      </w:pPr>
    </w:p>
    <w:p w:rsidR="00AD3508" w:rsidRPr="00874282" w:rsidRDefault="00DA309F" w:rsidP="00B9039D">
      <w:pPr>
        <w:spacing w:line="360" w:lineRule="auto"/>
        <w:rPr>
          <w:b/>
          <w:sz w:val="28"/>
          <w:szCs w:val="28"/>
        </w:rPr>
      </w:pPr>
      <w:r w:rsidRPr="002D732E">
        <w:rPr>
          <w:b/>
          <w:sz w:val="28"/>
          <w:szCs w:val="28"/>
        </w:rPr>
        <w:t>2.</w:t>
      </w:r>
      <w:r w:rsidRPr="00874282">
        <w:rPr>
          <w:b/>
          <w:sz w:val="28"/>
          <w:szCs w:val="28"/>
        </w:rPr>
        <w:t>2</w:t>
      </w:r>
      <w:r w:rsidR="00874282">
        <w:rPr>
          <w:b/>
          <w:sz w:val="28"/>
          <w:szCs w:val="28"/>
        </w:rPr>
        <w:t xml:space="preserve">. </w:t>
      </w:r>
      <w:r w:rsidR="00874282" w:rsidRPr="00874282">
        <w:rPr>
          <w:b/>
          <w:sz w:val="28"/>
          <w:szCs w:val="28"/>
        </w:rPr>
        <w:t>Методические указания (в форме индивидуальных образовательных маршрутов) по формированию логико-математических представлений у детей старшего дошкольного возраста посредством использования блоков З. Дьенеша</w:t>
      </w:r>
    </w:p>
    <w:p w:rsidR="0062669A" w:rsidRPr="00586D02" w:rsidRDefault="0062669A" w:rsidP="00CF21DB">
      <w:pPr>
        <w:spacing w:line="360" w:lineRule="auto"/>
        <w:ind w:firstLine="720"/>
        <w:jc w:val="both"/>
        <w:rPr>
          <w:noProof/>
          <w:sz w:val="28"/>
          <w:szCs w:val="28"/>
        </w:rPr>
      </w:pPr>
      <w:r w:rsidRPr="00077576">
        <w:rPr>
          <w:noProof/>
          <w:sz w:val="28"/>
          <w:szCs w:val="28"/>
        </w:rPr>
        <w:t>В документах, посвященных модернизации российского образования, ясно выражена мысль о необходимости смены ориентиров образования с получения знаний и реализации абстрактных воспитательных задач - к формированию универсальных способностей личности, основанных на новых социа</w:t>
      </w:r>
      <w:r>
        <w:rPr>
          <w:noProof/>
          <w:sz w:val="28"/>
          <w:szCs w:val="28"/>
        </w:rPr>
        <w:t>льных пот</w:t>
      </w:r>
      <w:r w:rsidR="00A11B4D">
        <w:rPr>
          <w:noProof/>
          <w:sz w:val="28"/>
          <w:szCs w:val="28"/>
        </w:rPr>
        <w:t xml:space="preserve">ребностях и ценностях </w:t>
      </w:r>
      <w:r>
        <w:rPr>
          <w:noProof/>
          <w:sz w:val="28"/>
          <w:szCs w:val="28"/>
        </w:rPr>
        <w:t>.</w:t>
      </w:r>
    </w:p>
    <w:p w:rsidR="0062669A" w:rsidRPr="00077576" w:rsidRDefault="0062669A" w:rsidP="00CF21DB">
      <w:pPr>
        <w:spacing w:line="360" w:lineRule="auto"/>
        <w:ind w:firstLine="720"/>
        <w:jc w:val="both"/>
        <w:rPr>
          <w:noProof/>
          <w:sz w:val="28"/>
          <w:szCs w:val="28"/>
        </w:rPr>
      </w:pPr>
      <w:r w:rsidRPr="00077576">
        <w:rPr>
          <w:noProof/>
          <w:sz w:val="28"/>
          <w:szCs w:val="28"/>
        </w:rPr>
        <w:t>Достижение этой цели прямо связано с индивидуализацией образовательного процесса, что вполне осуществимо при обучении</w:t>
      </w:r>
      <w:r>
        <w:rPr>
          <w:noProof/>
          <w:sz w:val="28"/>
          <w:szCs w:val="28"/>
        </w:rPr>
        <w:t xml:space="preserve"> старших до</w:t>
      </w:r>
      <w:r w:rsidRPr="00077576">
        <w:rPr>
          <w:noProof/>
          <w:sz w:val="28"/>
          <w:szCs w:val="28"/>
        </w:rPr>
        <w:t>школьников по индивидуальным образовательным маршрутам.</w:t>
      </w:r>
    </w:p>
    <w:p w:rsidR="0062669A" w:rsidRPr="00077576" w:rsidRDefault="0062669A" w:rsidP="00CF21DB">
      <w:pPr>
        <w:spacing w:line="360" w:lineRule="auto"/>
        <w:ind w:firstLine="720"/>
        <w:jc w:val="both"/>
        <w:rPr>
          <w:noProof/>
          <w:sz w:val="28"/>
          <w:szCs w:val="28"/>
        </w:rPr>
      </w:pPr>
      <w:r w:rsidRPr="00077576">
        <w:rPr>
          <w:noProof/>
          <w:sz w:val="28"/>
          <w:szCs w:val="28"/>
        </w:rPr>
        <w:t xml:space="preserve">Индивидуальный образовательный маршрут определяется учеными </w:t>
      </w:r>
      <w:r w:rsidRPr="00586D02">
        <w:rPr>
          <w:noProof/>
          <w:sz w:val="28"/>
          <w:szCs w:val="28"/>
        </w:rPr>
        <w:t xml:space="preserve"> </w:t>
      </w:r>
      <w:r w:rsidRPr="00077576">
        <w:rPr>
          <w:noProof/>
          <w:sz w:val="28"/>
          <w:szCs w:val="28"/>
        </w:rPr>
        <w:t xml:space="preserve">как целенаправленно проектируемая дифференцированная образовательная программа, обеспечивающая </w:t>
      </w:r>
      <w:r>
        <w:rPr>
          <w:noProof/>
          <w:sz w:val="28"/>
          <w:szCs w:val="28"/>
        </w:rPr>
        <w:t>старшему дошкольнику</w:t>
      </w:r>
      <w:r w:rsidRPr="00077576">
        <w:rPr>
          <w:noProof/>
          <w:sz w:val="28"/>
          <w:szCs w:val="28"/>
        </w:rPr>
        <w:t xml:space="preserve"> позиции субъекта выбора, при осуществлении педагогической поддержки его са</w:t>
      </w:r>
      <w:r>
        <w:rPr>
          <w:noProof/>
          <w:sz w:val="28"/>
          <w:szCs w:val="28"/>
        </w:rPr>
        <w:t xml:space="preserve">моопределения и самореализации. </w:t>
      </w:r>
      <w:r w:rsidRPr="00077576">
        <w:rPr>
          <w:noProof/>
          <w:sz w:val="28"/>
          <w:szCs w:val="28"/>
        </w:rPr>
        <w:t xml:space="preserve">Индивидуальный образовательный маршрут определяется образовательными потребностями, индивидуальными способностями и возможностями </w:t>
      </w:r>
      <w:r>
        <w:rPr>
          <w:noProof/>
          <w:sz w:val="28"/>
          <w:szCs w:val="28"/>
        </w:rPr>
        <w:t>ребенка</w:t>
      </w:r>
      <w:r w:rsidRPr="00077576">
        <w:rPr>
          <w:noProof/>
          <w:sz w:val="28"/>
          <w:szCs w:val="28"/>
        </w:rPr>
        <w:t xml:space="preserve"> (уровень готовности к освоению программы), а также существующими стандартами содержания образования.</w:t>
      </w:r>
    </w:p>
    <w:p w:rsidR="0062669A" w:rsidRPr="00586D02" w:rsidRDefault="0062669A" w:rsidP="00CF21DB">
      <w:pPr>
        <w:spacing w:line="360" w:lineRule="auto"/>
        <w:ind w:firstLine="72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Индивидуальный образовательный маршрут – это персональный путь реализации личностного потенциала старшего дошкольника в образовании: интеллектуального, эмоционально-волевого, деятельн</w:t>
      </w:r>
      <w:r w:rsidR="00A11B4D">
        <w:rPr>
          <w:noProof/>
          <w:sz w:val="28"/>
          <w:szCs w:val="28"/>
        </w:rPr>
        <w:t>остного, нравственно-духовного</w:t>
      </w:r>
      <w:r>
        <w:rPr>
          <w:noProof/>
          <w:sz w:val="28"/>
          <w:szCs w:val="28"/>
        </w:rPr>
        <w:t>.</w:t>
      </w:r>
    </w:p>
    <w:p w:rsidR="0062669A" w:rsidRPr="0033068F" w:rsidRDefault="0062669A" w:rsidP="00CF21DB">
      <w:pPr>
        <w:tabs>
          <w:tab w:val="num" w:pos="54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Эффективность разработки индивидуального образовательного маршрута обуславливается рядом условий: </w:t>
      </w:r>
    </w:p>
    <w:p w:rsidR="0062669A" w:rsidRDefault="0062669A" w:rsidP="00CF21DB">
      <w:pPr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осознанием всеми участниками педагогического процесса необходимости и значимости индивидуального образовательного маршрута как одного из способов самоопределения, самореализации и проверки правильности выбора профилирующего направления дальнейшего обучения;</w:t>
      </w:r>
    </w:p>
    <w:p w:rsidR="0062669A" w:rsidRDefault="0062669A" w:rsidP="00CF21DB">
      <w:pPr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осуществлением психолого-педагогического сопровождения и информационной поддержки процесса разработки индивидуального образовательного маршрута </w:t>
      </w:r>
      <w:r w:rsidRPr="0033068F">
        <w:rPr>
          <w:sz w:val="28"/>
          <w:szCs w:val="28"/>
        </w:rPr>
        <w:t>старшими дошкольниками</w:t>
      </w:r>
      <w:r>
        <w:rPr>
          <w:sz w:val="28"/>
          <w:szCs w:val="28"/>
        </w:rPr>
        <w:t>;</w:t>
      </w:r>
    </w:p>
    <w:p w:rsidR="0062669A" w:rsidRPr="0033068F" w:rsidRDefault="0062669A" w:rsidP="00CF21DB">
      <w:pPr>
        <w:numPr>
          <w:ilvl w:val="0"/>
          <w:numId w:val="9"/>
        </w:num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активным включением старшего дошкольника в деятельность по созданию индивидуального образовательного маршрута;</w:t>
      </w:r>
    </w:p>
    <w:p w:rsidR="0062669A" w:rsidRPr="0033068F" w:rsidRDefault="0062669A" w:rsidP="00CF21DB">
      <w:pPr>
        <w:numPr>
          <w:ilvl w:val="0"/>
          <w:numId w:val="9"/>
        </w:num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организацией рефлексии как основы коррекции индивидуального образ</w:t>
      </w:r>
      <w:r w:rsidR="00536FD1">
        <w:rPr>
          <w:sz w:val="28"/>
          <w:szCs w:val="28"/>
        </w:rPr>
        <w:t>овательного маршрута</w:t>
      </w:r>
      <w:r>
        <w:rPr>
          <w:sz w:val="28"/>
          <w:szCs w:val="28"/>
        </w:rPr>
        <w:t>.</w:t>
      </w:r>
    </w:p>
    <w:p w:rsidR="0062669A" w:rsidRPr="002F0537" w:rsidRDefault="0062669A" w:rsidP="00CF21DB">
      <w:pPr>
        <w:spacing w:line="360" w:lineRule="auto"/>
        <w:ind w:firstLine="720"/>
        <w:jc w:val="both"/>
        <w:rPr>
          <w:snapToGrid w:val="0"/>
          <w:sz w:val="28"/>
          <w:szCs w:val="28"/>
        </w:rPr>
      </w:pPr>
      <w:r w:rsidRPr="002F0537">
        <w:rPr>
          <w:snapToGrid w:val="0"/>
          <w:sz w:val="28"/>
          <w:szCs w:val="28"/>
        </w:rPr>
        <w:t>Структура индивидуального образовательного маршрута включает следующие компоненты:</w:t>
      </w:r>
    </w:p>
    <w:p w:rsidR="0062669A" w:rsidRDefault="00B9039D" w:rsidP="00CF21DB">
      <w:pPr>
        <w:numPr>
          <w:ilvl w:val="0"/>
          <w:numId w:val="10"/>
        </w:numPr>
        <w:spacing w:line="360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целевой </w:t>
      </w:r>
      <w:r w:rsidR="0062669A" w:rsidRPr="002F0537">
        <w:rPr>
          <w:snapToGrid w:val="0"/>
          <w:sz w:val="28"/>
          <w:szCs w:val="28"/>
        </w:rPr>
        <w:t>(постановка целей, определение задач образовательной работы);</w:t>
      </w:r>
    </w:p>
    <w:p w:rsidR="0062669A" w:rsidRDefault="0062669A" w:rsidP="00CF21DB">
      <w:pPr>
        <w:numPr>
          <w:ilvl w:val="0"/>
          <w:numId w:val="10"/>
        </w:numPr>
        <w:spacing w:line="360" w:lineRule="auto"/>
        <w:jc w:val="both"/>
        <w:rPr>
          <w:snapToGrid w:val="0"/>
          <w:sz w:val="28"/>
          <w:szCs w:val="28"/>
        </w:rPr>
      </w:pPr>
      <w:r w:rsidRPr="002F0537">
        <w:rPr>
          <w:snapToGrid w:val="0"/>
          <w:sz w:val="28"/>
          <w:szCs w:val="28"/>
        </w:rPr>
        <w:t>содержательный (отбор содержания программного материала на основе образовательн</w:t>
      </w:r>
      <w:r>
        <w:rPr>
          <w:snapToGrid w:val="0"/>
          <w:sz w:val="28"/>
          <w:szCs w:val="28"/>
        </w:rPr>
        <w:t>ых программ, реализуемой в ДОУ</w:t>
      </w:r>
      <w:r w:rsidRPr="002F0537">
        <w:rPr>
          <w:snapToGrid w:val="0"/>
          <w:sz w:val="28"/>
          <w:szCs w:val="28"/>
        </w:rPr>
        <w:t>);</w:t>
      </w:r>
    </w:p>
    <w:p w:rsidR="0062669A" w:rsidRDefault="00B9039D" w:rsidP="00CF21DB">
      <w:pPr>
        <w:numPr>
          <w:ilvl w:val="0"/>
          <w:numId w:val="10"/>
        </w:numPr>
        <w:spacing w:line="360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технологический</w:t>
      </w:r>
      <w:r w:rsidRPr="002F0537">
        <w:rPr>
          <w:snapToGrid w:val="0"/>
          <w:sz w:val="28"/>
          <w:szCs w:val="28"/>
        </w:rPr>
        <w:t xml:space="preserve"> (</w:t>
      </w:r>
      <w:r w:rsidR="0062669A" w:rsidRPr="002F0537">
        <w:rPr>
          <w:snapToGrid w:val="0"/>
          <w:sz w:val="28"/>
          <w:szCs w:val="28"/>
        </w:rPr>
        <w:t>определение используемых педагогических технологий, методов, методик, систем обучения и воспитания с учетом индивидуальных особенностей ребенка);</w:t>
      </w:r>
    </w:p>
    <w:p w:rsidR="0062669A" w:rsidRDefault="00B9039D" w:rsidP="00CF21DB">
      <w:pPr>
        <w:numPr>
          <w:ilvl w:val="0"/>
          <w:numId w:val="10"/>
        </w:numPr>
        <w:spacing w:line="360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диагностический </w:t>
      </w:r>
      <w:r w:rsidR="0062669A" w:rsidRPr="002F0537">
        <w:rPr>
          <w:snapToGrid w:val="0"/>
          <w:sz w:val="28"/>
          <w:szCs w:val="28"/>
        </w:rPr>
        <w:t>(определение системы диагностического сопровождения);</w:t>
      </w:r>
    </w:p>
    <w:p w:rsidR="0062669A" w:rsidRPr="002F0537" w:rsidRDefault="00B9039D" w:rsidP="00CF21DB">
      <w:pPr>
        <w:numPr>
          <w:ilvl w:val="0"/>
          <w:numId w:val="10"/>
        </w:numPr>
        <w:spacing w:line="360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результативный </w:t>
      </w:r>
      <w:r w:rsidR="0062669A" w:rsidRPr="002F0537">
        <w:rPr>
          <w:snapToGrid w:val="0"/>
          <w:sz w:val="28"/>
          <w:szCs w:val="28"/>
        </w:rPr>
        <w:t>(формулируются ожидаемые результаты, сроки их достижения и критерии оценки эффекти</w:t>
      </w:r>
      <w:r w:rsidR="0062669A">
        <w:rPr>
          <w:snapToGrid w:val="0"/>
          <w:sz w:val="28"/>
          <w:szCs w:val="28"/>
        </w:rPr>
        <w:t>вности реа</w:t>
      </w:r>
      <w:r w:rsidR="00536FD1">
        <w:rPr>
          <w:snapToGrid w:val="0"/>
          <w:sz w:val="28"/>
          <w:szCs w:val="28"/>
        </w:rPr>
        <w:t>лизуемых мероприятий)</w:t>
      </w:r>
      <w:r w:rsidR="0062669A">
        <w:rPr>
          <w:snapToGrid w:val="0"/>
          <w:sz w:val="28"/>
          <w:szCs w:val="28"/>
        </w:rPr>
        <w:t>.</w:t>
      </w:r>
    </w:p>
    <w:p w:rsidR="0062669A" w:rsidRPr="00106E31" w:rsidRDefault="0062669A" w:rsidP="00CF21DB">
      <w:pPr>
        <w:spacing w:line="360" w:lineRule="auto"/>
        <w:ind w:firstLine="72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Следует отметить, что у</w:t>
      </w:r>
      <w:r w:rsidRPr="00106E31">
        <w:rPr>
          <w:snapToGrid w:val="0"/>
          <w:sz w:val="28"/>
          <w:szCs w:val="28"/>
        </w:rPr>
        <w:t xml:space="preserve">ниверсального рецепта создания </w:t>
      </w:r>
      <w:r>
        <w:rPr>
          <w:snapToGrid w:val="0"/>
          <w:sz w:val="28"/>
          <w:szCs w:val="28"/>
        </w:rPr>
        <w:t xml:space="preserve">индивидуального образовательного маршрута </w:t>
      </w:r>
      <w:r w:rsidRPr="00106E31">
        <w:rPr>
          <w:snapToGrid w:val="0"/>
          <w:sz w:val="28"/>
          <w:szCs w:val="28"/>
        </w:rPr>
        <w:t>в настоящий момент нет. Способ построения индивидуального образовательного маршрута ребенка, по нашему мнению, должен характеризовать особенности его обучения и развития на протяжении определенного времени, то есть носить пролонгированный характер. Невозможно определить этот маршрут на весь период сразу, задав его направления, например, в первой младшей группе на все 5 лет дошкольного образования, поскольку сущность его построения, на наш взгляд, состоят именно в том, что он отражает процесс изменения (динамики) в развитии и обучении ребенка, что позволяет вовремя корректировать компоненты педагогического процесса.</w:t>
      </w:r>
    </w:p>
    <w:p w:rsidR="0062669A" w:rsidRPr="00106E31" w:rsidRDefault="0062669A" w:rsidP="00CF21DB">
      <w:pPr>
        <w:spacing w:line="360" w:lineRule="auto"/>
        <w:ind w:firstLine="720"/>
        <w:jc w:val="both"/>
        <w:rPr>
          <w:snapToGrid w:val="0"/>
          <w:sz w:val="28"/>
          <w:szCs w:val="28"/>
        </w:rPr>
      </w:pPr>
      <w:r w:rsidRPr="00106E31">
        <w:rPr>
          <w:snapToGrid w:val="0"/>
          <w:sz w:val="28"/>
          <w:szCs w:val="28"/>
        </w:rPr>
        <w:t xml:space="preserve">Трудно отрицать факт, что в группе, как правило, есть дети, у которых по результатам диагностики выявляются сходные показатели развития тех или иных психических процессов, а так же одинаковые проблемы и особенности усвоения программного материала. Это означает, что, проектируя педагогический процесс, специалист, работающий с группой детей, может объединять их в соответствующие подгруппы, </w:t>
      </w:r>
      <w:r w:rsidR="00AD28D6" w:rsidRPr="00106E31">
        <w:rPr>
          <w:snapToGrid w:val="0"/>
          <w:sz w:val="28"/>
          <w:szCs w:val="28"/>
        </w:rPr>
        <w:t>дифференцируя,</w:t>
      </w:r>
      <w:r w:rsidRPr="00106E31">
        <w:rPr>
          <w:snapToGrid w:val="0"/>
          <w:sz w:val="28"/>
          <w:szCs w:val="28"/>
        </w:rPr>
        <w:t xml:space="preserve"> таким </w:t>
      </w:r>
      <w:r w:rsidR="00AD28D6" w:rsidRPr="00106E31">
        <w:rPr>
          <w:snapToGrid w:val="0"/>
          <w:sz w:val="28"/>
          <w:szCs w:val="28"/>
        </w:rPr>
        <w:t>образом,</w:t>
      </w:r>
      <w:r w:rsidRPr="00106E31">
        <w:rPr>
          <w:snapToGrid w:val="0"/>
          <w:sz w:val="28"/>
          <w:szCs w:val="28"/>
        </w:rPr>
        <w:t xml:space="preserve"> необходимую психолого-педагогическую помощь. Следовательно, можно говорить о вариативных об</w:t>
      </w:r>
      <w:r>
        <w:rPr>
          <w:snapToGrid w:val="0"/>
          <w:sz w:val="28"/>
          <w:szCs w:val="28"/>
        </w:rPr>
        <w:t>ра</w:t>
      </w:r>
      <w:r w:rsidR="00536FD1">
        <w:rPr>
          <w:snapToGrid w:val="0"/>
          <w:sz w:val="28"/>
          <w:szCs w:val="28"/>
        </w:rPr>
        <w:t>зовательных маршрутах</w:t>
      </w:r>
      <w:r>
        <w:rPr>
          <w:snapToGrid w:val="0"/>
          <w:sz w:val="28"/>
          <w:szCs w:val="28"/>
        </w:rPr>
        <w:t>.</w:t>
      </w:r>
      <w:r w:rsidRPr="00106E31">
        <w:rPr>
          <w:snapToGrid w:val="0"/>
          <w:sz w:val="28"/>
          <w:szCs w:val="28"/>
        </w:rPr>
        <w:t xml:space="preserve"> </w:t>
      </w:r>
    </w:p>
    <w:p w:rsidR="0062669A" w:rsidRPr="00106E31" w:rsidRDefault="0062669A" w:rsidP="00CF21DB">
      <w:pPr>
        <w:spacing w:line="360" w:lineRule="auto"/>
        <w:ind w:firstLine="720"/>
        <w:jc w:val="both"/>
        <w:rPr>
          <w:snapToGrid w:val="0"/>
          <w:sz w:val="28"/>
          <w:szCs w:val="28"/>
        </w:rPr>
      </w:pPr>
      <w:r w:rsidRPr="00106E31">
        <w:rPr>
          <w:snapToGrid w:val="0"/>
          <w:sz w:val="28"/>
          <w:szCs w:val="28"/>
        </w:rPr>
        <w:t>Условная дифференциация воспитанников на эти группы не отражает строго психологических критериев классификации детей. Она нужна лишь для того, чтобы помочь педагогу организовать дифференцированное обучение с учетом необходимой детям помощи и выбрать оптимальные формы и методы взаимодействия.</w:t>
      </w:r>
    </w:p>
    <w:p w:rsidR="0062669A" w:rsidRPr="00EB1E59" w:rsidRDefault="0062669A" w:rsidP="00CF21DB">
      <w:pPr>
        <w:spacing w:line="360" w:lineRule="auto"/>
        <w:ind w:firstLine="720"/>
        <w:jc w:val="both"/>
        <w:rPr>
          <w:snapToGrid w:val="0"/>
          <w:sz w:val="28"/>
          <w:szCs w:val="28"/>
        </w:rPr>
      </w:pPr>
      <w:r w:rsidRPr="00EB1E59">
        <w:rPr>
          <w:snapToGrid w:val="0"/>
          <w:sz w:val="28"/>
          <w:szCs w:val="28"/>
        </w:rPr>
        <w:t>Мы согласны с мнением многих авторов, которые предлагают задания</w:t>
      </w:r>
      <w:r>
        <w:rPr>
          <w:snapToGrid w:val="0"/>
          <w:sz w:val="28"/>
          <w:szCs w:val="28"/>
        </w:rPr>
        <w:t xml:space="preserve"> индивидуализированного характера</w:t>
      </w:r>
      <w:r w:rsidRPr="00EB1E59">
        <w:rPr>
          <w:snapToGrid w:val="0"/>
          <w:sz w:val="28"/>
          <w:szCs w:val="28"/>
        </w:rPr>
        <w:t>, даже если они коллективные. Если ребенок испытывает трудности при усвоении некоторых математическ</w:t>
      </w:r>
      <w:r>
        <w:rPr>
          <w:snapToGrid w:val="0"/>
          <w:sz w:val="28"/>
          <w:szCs w:val="28"/>
        </w:rPr>
        <w:t xml:space="preserve">их представлений и понятий, то </w:t>
      </w:r>
      <w:r w:rsidRPr="00EB1E59">
        <w:rPr>
          <w:snapToGrid w:val="0"/>
          <w:sz w:val="28"/>
          <w:szCs w:val="28"/>
        </w:rPr>
        <w:t>необходимо подобрать посильное для него задание. Выполнение небольшого задания вселит уверенность, активизирует ребенка на выполнение более сложных заданий. Детям, успешно овладевающим математическими знаниями и умениями, следует давать более сложное задание, чтобы и</w:t>
      </w:r>
      <w:r>
        <w:rPr>
          <w:snapToGrid w:val="0"/>
          <w:sz w:val="28"/>
          <w:szCs w:val="28"/>
        </w:rPr>
        <w:t xml:space="preserve"> у них поддерживался интерес к математике</w:t>
      </w:r>
      <w:r w:rsidRPr="00EB1E59">
        <w:rPr>
          <w:snapToGrid w:val="0"/>
          <w:sz w:val="28"/>
          <w:szCs w:val="28"/>
        </w:rPr>
        <w:t>.</w:t>
      </w:r>
    </w:p>
    <w:p w:rsidR="0062669A" w:rsidRPr="00EB1E59" w:rsidRDefault="0062669A" w:rsidP="00CF21DB">
      <w:pPr>
        <w:spacing w:line="360" w:lineRule="auto"/>
        <w:ind w:firstLine="720"/>
        <w:jc w:val="both"/>
        <w:rPr>
          <w:snapToGrid w:val="0"/>
          <w:sz w:val="28"/>
          <w:szCs w:val="28"/>
        </w:rPr>
      </w:pPr>
      <w:r w:rsidRPr="00EB1E59">
        <w:rPr>
          <w:snapToGrid w:val="0"/>
          <w:sz w:val="28"/>
          <w:szCs w:val="28"/>
        </w:rPr>
        <w:t>Следует применять наглядный материал, который позволит опредметить абстрактные математические представления и понятия, например, создать более полный образ числа (звуковой, количественны</w:t>
      </w:r>
      <w:r>
        <w:rPr>
          <w:snapToGrid w:val="0"/>
          <w:sz w:val="28"/>
          <w:szCs w:val="28"/>
        </w:rPr>
        <w:t>й и графич</w:t>
      </w:r>
      <w:r w:rsidR="00536FD1">
        <w:rPr>
          <w:snapToGrid w:val="0"/>
          <w:sz w:val="28"/>
          <w:szCs w:val="28"/>
        </w:rPr>
        <w:t>еский, т.е. цифровой)</w:t>
      </w:r>
      <w:r>
        <w:rPr>
          <w:snapToGrid w:val="0"/>
          <w:sz w:val="28"/>
          <w:szCs w:val="28"/>
        </w:rPr>
        <w:t>.</w:t>
      </w:r>
      <w:r w:rsidRPr="00EB1E59">
        <w:rPr>
          <w:snapToGrid w:val="0"/>
          <w:sz w:val="28"/>
          <w:szCs w:val="28"/>
        </w:rPr>
        <w:t xml:space="preserve"> Так для закрепления знаний о числе и соответствующей цифре </w:t>
      </w:r>
      <w:r>
        <w:rPr>
          <w:snapToGrid w:val="0"/>
          <w:sz w:val="28"/>
          <w:szCs w:val="28"/>
        </w:rPr>
        <w:t>целесообразно предложить, например</w:t>
      </w:r>
      <w:r w:rsidRPr="00EB1E59">
        <w:rPr>
          <w:snapToGrid w:val="0"/>
          <w:sz w:val="28"/>
          <w:szCs w:val="28"/>
        </w:rPr>
        <w:t xml:space="preserve"> детям группы риска</w:t>
      </w:r>
      <w:r>
        <w:rPr>
          <w:snapToGrid w:val="0"/>
          <w:sz w:val="28"/>
          <w:szCs w:val="28"/>
        </w:rPr>
        <w:t>,</w:t>
      </w:r>
      <w:r w:rsidRPr="00EB1E59">
        <w:rPr>
          <w:snapToGrid w:val="0"/>
          <w:sz w:val="28"/>
          <w:szCs w:val="28"/>
        </w:rPr>
        <w:t xml:space="preserve"> рассмотреть число и цифру, обозначающую это число, подумать и сказать, на что она похожа, нарисовать этот предмет, а затем найти и положить ее рядом с нарисованным предметом. Эта работа нравится старшим дошкольникам, они с удовольствием вместе с </w:t>
      </w:r>
      <w:r>
        <w:rPr>
          <w:snapToGrid w:val="0"/>
          <w:sz w:val="28"/>
          <w:szCs w:val="28"/>
        </w:rPr>
        <w:t xml:space="preserve">педагогом или </w:t>
      </w:r>
      <w:r w:rsidRPr="00EB1E59">
        <w:rPr>
          <w:snapToGrid w:val="0"/>
          <w:sz w:val="28"/>
          <w:szCs w:val="28"/>
        </w:rPr>
        <w:t>родителями находят занимательный материал (загадки, пословицы, скороговорки, считалки, стихи и др.), приносят его в детский сад и в свободное время на прогулке загадывают загадки, разучивают считалки со всеми детьми.</w:t>
      </w:r>
    </w:p>
    <w:p w:rsidR="0062669A" w:rsidRDefault="0062669A" w:rsidP="00CF21DB">
      <w:pPr>
        <w:spacing w:line="360" w:lineRule="auto"/>
        <w:ind w:firstLine="720"/>
        <w:jc w:val="both"/>
        <w:rPr>
          <w:snapToGrid w:val="0"/>
          <w:sz w:val="28"/>
          <w:szCs w:val="28"/>
        </w:rPr>
      </w:pPr>
      <w:r w:rsidRPr="00EB1E59">
        <w:rPr>
          <w:snapToGrid w:val="0"/>
          <w:sz w:val="28"/>
          <w:szCs w:val="28"/>
        </w:rPr>
        <w:t xml:space="preserve">С отстающими детьми кроме фронтальных занятий </w:t>
      </w:r>
      <w:r>
        <w:rPr>
          <w:snapToGrid w:val="0"/>
          <w:sz w:val="28"/>
          <w:szCs w:val="28"/>
        </w:rPr>
        <w:t xml:space="preserve">целесообразно проводить </w:t>
      </w:r>
      <w:r w:rsidRPr="00EB1E59">
        <w:rPr>
          <w:snapToGrid w:val="0"/>
          <w:sz w:val="28"/>
          <w:szCs w:val="28"/>
        </w:rPr>
        <w:t>систематически дополнительные индивидуальные занятия, широко используя наглядность (мелкий счетный материал, картинки, модели чисел и геометрических фигур и др.), а также предлага</w:t>
      </w:r>
      <w:r>
        <w:rPr>
          <w:snapToGrid w:val="0"/>
          <w:sz w:val="28"/>
          <w:szCs w:val="28"/>
        </w:rPr>
        <w:t>ть</w:t>
      </w:r>
      <w:r w:rsidRPr="00EB1E59">
        <w:rPr>
          <w:snapToGrid w:val="0"/>
          <w:sz w:val="28"/>
          <w:szCs w:val="28"/>
        </w:rPr>
        <w:t xml:space="preserve"> индивидуальные тетради для домашних заданий. В такой тетради ребенок </w:t>
      </w:r>
      <w:r>
        <w:rPr>
          <w:snapToGrid w:val="0"/>
          <w:sz w:val="28"/>
          <w:szCs w:val="28"/>
        </w:rPr>
        <w:t>может</w:t>
      </w:r>
      <w:r w:rsidRPr="00EB1E59">
        <w:rPr>
          <w:snapToGrid w:val="0"/>
          <w:sz w:val="28"/>
          <w:szCs w:val="28"/>
        </w:rPr>
        <w:t xml:space="preserve"> выбирать себе задания для самостоятельного выполнения, определ</w:t>
      </w:r>
      <w:r>
        <w:rPr>
          <w:snapToGrid w:val="0"/>
          <w:sz w:val="28"/>
          <w:szCs w:val="28"/>
        </w:rPr>
        <w:t>ять для себя сроки выполнения («</w:t>
      </w:r>
      <w:r w:rsidRPr="00EB1E59">
        <w:rPr>
          <w:snapToGrid w:val="0"/>
          <w:sz w:val="28"/>
          <w:szCs w:val="28"/>
        </w:rPr>
        <w:t>быстрые</w:t>
      </w:r>
      <w:r>
        <w:rPr>
          <w:snapToGrid w:val="0"/>
          <w:sz w:val="28"/>
          <w:szCs w:val="28"/>
        </w:rPr>
        <w:t>»</w:t>
      </w:r>
      <w:r w:rsidRPr="00EB1E59">
        <w:rPr>
          <w:snapToGrid w:val="0"/>
          <w:sz w:val="28"/>
          <w:szCs w:val="28"/>
        </w:rPr>
        <w:t xml:space="preserve"> дети часто хотят сделать все сразу; </w:t>
      </w:r>
      <w:r>
        <w:rPr>
          <w:snapToGrid w:val="0"/>
          <w:sz w:val="28"/>
          <w:szCs w:val="28"/>
        </w:rPr>
        <w:t>«</w:t>
      </w:r>
      <w:r w:rsidRPr="00EB1E59">
        <w:rPr>
          <w:snapToGrid w:val="0"/>
          <w:sz w:val="28"/>
          <w:szCs w:val="28"/>
        </w:rPr>
        <w:t>медленные</w:t>
      </w:r>
      <w:r>
        <w:rPr>
          <w:snapToGrid w:val="0"/>
          <w:sz w:val="28"/>
          <w:szCs w:val="28"/>
        </w:rPr>
        <w:t>»</w:t>
      </w:r>
      <w:r w:rsidRPr="00EB1E59">
        <w:rPr>
          <w:snapToGrid w:val="0"/>
          <w:sz w:val="28"/>
          <w:szCs w:val="28"/>
        </w:rPr>
        <w:t xml:space="preserve"> предпочитают отложить работу на потом, чтобы выполнить ее в тишине и одиночестве; </w:t>
      </w:r>
      <w:r>
        <w:rPr>
          <w:snapToGrid w:val="0"/>
          <w:sz w:val="28"/>
          <w:szCs w:val="28"/>
        </w:rPr>
        <w:t>«</w:t>
      </w:r>
      <w:r w:rsidRPr="00EB1E59">
        <w:rPr>
          <w:snapToGrid w:val="0"/>
          <w:sz w:val="28"/>
          <w:szCs w:val="28"/>
        </w:rPr>
        <w:t>слабые</w:t>
      </w:r>
      <w:r>
        <w:rPr>
          <w:snapToGrid w:val="0"/>
          <w:sz w:val="28"/>
          <w:szCs w:val="28"/>
        </w:rPr>
        <w:t>»</w:t>
      </w:r>
      <w:r w:rsidRPr="00EB1E59">
        <w:rPr>
          <w:snapToGrid w:val="0"/>
          <w:sz w:val="28"/>
          <w:szCs w:val="28"/>
        </w:rPr>
        <w:t xml:space="preserve"> дети часто предпочитают унести работу домой и выполнять ее при сочувственном внимании мамы или папы).</w:t>
      </w:r>
    </w:p>
    <w:p w:rsidR="0062669A" w:rsidRPr="00EB1E59" w:rsidRDefault="0062669A" w:rsidP="00F03D20">
      <w:pPr>
        <w:spacing w:line="360" w:lineRule="auto"/>
        <w:ind w:firstLine="72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Таким образом, з</w:t>
      </w:r>
      <w:r w:rsidRPr="00EB1E59">
        <w:rPr>
          <w:snapToGrid w:val="0"/>
          <w:sz w:val="28"/>
          <w:szCs w:val="28"/>
        </w:rPr>
        <w:t xml:space="preserve">адания </w:t>
      </w:r>
      <w:r>
        <w:rPr>
          <w:snapToGrid w:val="0"/>
          <w:sz w:val="28"/>
          <w:szCs w:val="28"/>
        </w:rPr>
        <w:t xml:space="preserve">необходимо выстраивать </w:t>
      </w:r>
      <w:r w:rsidRPr="00EB1E59">
        <w:rPr>
          <w:snapToGrid w:val="0"/>
          <w:sz w:val="28"/>
          <w:szCs w:val="28"/>
        </w:rPr>
        <w:t>и оформл</w:t>
      </w:r>
      <w:r>
        <w:rPr>
          <w:snapToGrid w:val="0"/>
          <w:sz w:val="28"/>
          <w:szCs w:val="28"/>
        </w:rPr>
        <w:t>ять</w:t>
      </w:r>
      <w:r w:rsidRPr="00EB1E59">
        <w:rPr>
          <w:snapToGrid w:val="0"/>
          <w:sz w:val="28"/>
          <w:szCs w:val="28"/>
        </w:rPr>
        <w:t xml:space="preserve"> таким образом, чтобы практически для всех детей нашлось что-то привлекательное, </w:t>
      </w:r>
      <w:r>
        <w:rPr>
          <w:snapToGrid w:val="0"/>
          <w:sz w:val="28"/>
          <w:szCs w:val="28"/>
        </w:rPr>
        <w:t xml:space="preserve">где </w:t>
      </w:r>
      <w:r w:rsidRPr="00EB1E59">
        <w:rPr>
          <w:snapToGrid w:val="0"/>
          <w:sz w:val="28"/>
          <w:szCs w:val="28"/>
        </w:rPr>
        <w:t>дети начина</w:t>
      </w:r>
      <w:r>
        <w:rPr>
          <w:snapToGrid w:val="0"/>
          <w:sz w:val="28"/>
          <w:szCs w:val="28"/>
        </w:rPr>
        <w:t>ют</w:t>
      </w:r>
      <w:r w:rsidRPr="00EB1E59">
        <w:rPr>
          <w:snapToGrid w:val="0"/>
          <w:sz w:val="28"/>
          <w:szCs w:val="28"/>
        </w:rPr>
        <w:t xml:space="preserve"> увлеченно выбирать что-то для себя, и хотели </w:t>
      </w:r>
      <w:r>
        <w:rPr>
          <w:snapToGrid w:val="0"/>
          <w:sz w:val="28"/>
          <w:szCs w:val="28"/>
        </w:rPr>
        <w:t xml:space="preserve">бы </w:t>
      </w:r>
      <w:r w:rsidRPr="00EB1E59">
        <w:rPr>
          <w:snapToGrid w:val="0"/>
          <w:sz w:val="28"/>
          <w:szCs w:val="28"/>
        </w:rPr>
        <w:t xml:space="preserve">это делать без принуждения. Если какое-то задание </w:t>
      </w:r>
      <w:r>
        <w:rPr>
          <w:snapToGrid w:val="0"/>
          <w:sz w:val="28"/>
          <w:szCs w:val="28"/>
        </w:rPr>
        <w:t xml:space="preserve">у ребенка </w:t>
      </w:r>
      <w:r w:rsidRPr="00EB1E59">
        <w:rPr>
          <w:snapToGrid w:val="0"/>
          <w:sz w:val="28"/>
          <w:szCs w:val="28"/>
        </w:rPr>
        <w:t xml:space="preserve">не </w:t>
      </w:r>
      <w:r>
        <w:rPr>
          <w:snapToGrid w:val="0"/>
          <w:sz w:val="28"/>
          <w:szCs w:val="28"/>
        </w:rPr>
        <w:t xml:space="preserve">получается </w:t>
      </w:r>
      <w:r w:rsidRPr="00EB1E59">
        <w:rPr>
          <w:snapToGrid w:val="0"/>
          <w:sz w:val="28"/>
          <w:szCs w:val="28"/>
        </w:rPr>
        <w:t xml:space="preserve">сегодня, </w:t>
      </w:r>
      <w:r>
        <w:rPr>
          <w:snapToGrid w:val="0"/>
          <w:sz w:val="28"/>
          <w:szCs w:val="28"/>
        </w:rPr>
        <w:t xml:space="preserve">то </w:t>
      </w:r>
      <w:r w:rsidRPr="00EB1E59">
        <w:rPr>
          <w:snapToGrid w:val="0"/>
          <w:sz w:val="28"/>
          <w:szCs w:val="28"/>
        </w:rPr>
        <w:t>не стоит пытаться добиться от ребенка немедленного результата, следует идти дальше, не заостряя на этом внимания. Затем через некоторое в</w:t>
      </w:r>
      <w:r>
        <w:rPr>
          <w:snapToGrid w:val="0"/>
          <w:sz w:val="28"/>
          <w:szCs w:val="28"/>
        </w:rPr>
        <w:t>ремя следует вернуться к этому «</w:t>
      </w:r>
      <w:r w:rsidRPr="00EB1E59">
        <w:rPr>
          <w:snapToGrid w:val="0"/>
          <w:sz w:val="28"/>
          <w:szCs w:val="28"/>
        </w:rPr>
        <w:t>трудному</w:t>
      </w:r>
      <w:r>
        <w:rPr>
          <w:snapToGrid w:val="0"/>
          <w:sz w:val="28"/>
          <w:szCs w:val="28"/>
        </w:rPr>
        <w:t>»</w:t>
      </w:r>
      <w:r w:rsidRPr="00EB1E59">
        <w:rPr>
          <w:snapToGrid w:val="0"/>
          <w:sz w:val="28"/>
          <w:szCs w:val="28"/>
        </w:rPr>
        <w:t xml:space="preserve"> заданию и попытаться снова выполнить его. Важно помнить, что пользу приносит только та деятельность, с которой ре</w:t>
      </w:r>
      <w:r w:rsidR="00F03D20">
        <w:rPr>
          <w:snapToGrid w:val="0"/>
          <w:sz w:val="28"/>
          <w:szCs w:val="28"/>
        </w:rPr>
        <w:t xml:space="preserve">бенок справился самостоятельно. </w:t>
      </w:r>
      <w:r w:rsidRPr="00EB1E59">
        <w:rPr>
          <w:snapToGrid w:val="0"/>
          <w:sz w:val="28"/>
          <w:szCs w:val="28"/>
        </w:rPr>
        <w:t>Следует привлекать к работе с детьми и родителей, которые получают консультативную помощь воспитателя по вопросам математического развития дошкольников или узких специалистов, если в этом есть необходимость.</w:t>
      </w:r>
    </w:p>
    <w:p w:rsidR="0062669A" w:rsidRPr="00586D02" w:rsidRDefault="0062669A" w:rsidP="00CF21DB">
      <w:pPr>
        <w:spacing w:line="360" w:lineRule="auto"/>
        <w:ind w:firstLine="720"/>
        <w:jc w:val="both"/>
        <w:rPr>
          <w:snapToGrid w:val="0"/>
          <w:sz w:val="28"/>
          <w:szCs w:val="28"/>
        </w:rPr>
      </w:pPr>
      <w:r w:rsidRPr="00EB1E59">
        <w:rPr>
          <w:snapToGrid w:val="0"/>
          <w:sz w:val="28"/>
          <w:szCs w:val="28"/>
        </w:rPr>
        <w:t>Немаловажным фактором в работе с детьми</w:t>
      </w:r>
      <w:r>
        <w:rPr>
          <w:snapToGrid w:val="0"/>
          <w:sz w:val="28"/>
          <w:szCs w:val="28"/>
        </w:rPr>
        <w:t xml:space="preserve"> старшего дошкольного возраста </w:t>
      </w:r>
      <w:r w:rsidRPr="00EB1E59">
        <w:rPr>
          <w:snapToGrid w:val="0"/>
          <w:sz w:val="28"/>
          <w:szCs w:val="28"/>
        </w:rPr>
        <w:t>является эмоциональный фон ребенка. Любая деятельность должна быть привлекательной для ребенка, ему должно нравиться то, что у него в руках, и то, что у него получается в результате его собственной деятельности. Положительный эмоциональный фон этой деятельности вызовет познавательный интерес, создаст благоприятные условия, как для запоминания, так и для усвоения математи</w:t>
      </w:r>
      <w:r>
        <w:rPr>
          <w:snapToGrid w:val="0"/>
          <w:sz w:val="28"/>
          <w:szCs w:val="28"/>
        </w:rPr>
        <w:t>ческих пре</w:t>
      </w:r>
      <w:r w:rsidR="00536FD1">
        <w:rPr>
          <w:snapToGrid w:val="0"/>
          <w:sz w:val="28"/>
          <w:szCs w:val="28"/>
        </w:rPr>
        <w:t>дставлений и понятий</w:t>
      </w:r>
      <w:r>
        <w:rPr>
          <w:snapToGrid w:val="0"/>
          <w:sz w:val="28"/>
          <w:szCs w:val="28"/>
        </w:rPr>
        <w:t>.</w:t>
      </w:r>
    </w:p>
    <w:p w:rsidR="0062669A" w:rsidRPr="00EB1E59" w:rsidRDefault="0062669A" w:rsidP="00CF21DB">
      <w:pPr>
        <w:spacing w:line="360" w:lineRule="auto"/>
        <w:ind w:firstLine="720"/>
        <w:jc w:val="both"/>
        <w:rPr>
          <w:snapToGrid w:val="0"/>
          <w:sz w:val="28"/>
          <w:szCs w:val="28"/>
        </w:rPr>
      </w:pPr>
      <w:r w:rsidRPr="00EB1E59">
        <w:rPr>
          <w:snapToGrid w:val="0"/>
          <w:sz w:val="28"/>
          <w:szCs w:val="28"/>
        </w:rPr>
        <w:t>Важн</w:t>
      </w:r>
      <w:r>
        <w:rPr>
          <w:snapToGrid w:val="0"/>
          <w:sz w:val="28"/>
          <w:szCs w:val="28"/>
        </w:rPr>
        <w:t>ым и ценным моментом в работе со старшими дошкольниками при формировании математических представлений с помощью индивидуальных маршрутов</w:t>
      </w:r>
      <w:r w:rsidRPr="00EB1E59">
        <w:rPr>
          <w:snapToGrid w:val="0"/>
          <w:sz w:val="28"/>
          <w:szCs w:val="28"/>
        </w:rPr>
        <w:t xml:space="preserve"> является продуманная мера помощи (стимулирующей, направляющей или обучающей). Она необходима, когда дети не справляются с заданием самостоятельно. Под необходимой помощью подразумевается минимальная помощь, позволяющая ребенку начать действовать. Отзывчивость ребенка на помощь, способность усваивать ее являются прогностически значимым показателем его потенциальных учебн</w:t>
      </w:r>
      <w:r w:rsidR="00536FD1">
        <w:rPr>
          <w:snapToGrid w:val="0"/>
          <w:sz w:val="28"/>
          <w:szCs w:val="28"/>
        </w:rPr>
        <w:t>ых возможностей (обучаемости)</w:t>
      </w:r>
      <w:r w:rsidRPr="00EB1E59">
        <w:rPr>
          <w:snapToGrid w:val="0"/>
          <w:sz w:val="28"/>
          <w:szCs w:val="28"/>
        </w:rPr>
        <w:t>.</w:t>
      </w:r>
    </w:p>
    <w:p w:rsidR="0062669A" w:rsidRPr="00EB1E59" w:rsidRDefault="0062669A" w:rsidP="00CF21DB">
      <w:pPr>
        <w:spacing w:line="360" w:lineRule="auto"/>
        <w:ind w:firstLine="720"/>
        <w:jc w:val="both"/>
        <w:rPr>
          <w:snapToGrid w:val="0"/>
          <w:sz w:val="28"/>
          <w:szCs w:val="28"/>
        </w:rPr>
      </w:pPr>
      <w:r w:rsidRPr="00EB1E59">
        <w:rPr>
          <w:snapToGrid w:val="0"/>
          <w:sz w:val="28"/>
          <w:szCs w:val="28"/>
        </w:rPr>
        <w:t xml:space="preserve">Необходимо создать на занятиях по математике оптимальные условия для умственного развития каждого ребенка, чтобы преодолеть постоянно возникающие противоречия между массовым характером обучения и индивидуальным способом усвоения знаний и умений. Все это приводит к необходимости использования внутренней дифференциации на занятиях математикой в детском саду. Реализация дифференцированного подхода в обучении математике позволит комфортно чувствуют </w:t>
      </w:r>
      <w:r>
        <w:rPr>
          <w:snapToGrid w:val="0"/>
          <w:sz w:val="28"/>
          <w:szCs w:val="28"/>
        </w:rPr>
        <w:t xml:space="preserve">старшему </w:t>
      </w:r>
      <w:r w:rsidRPr="00EB1E59">
        <w:rPr>
          <w:snapToGrid w:val="0"/>
          <w:sz w:val="28"/>
          <w:szCs w:val="28"/>
        </w:rPr>
        <w:t>дошкольнику в детском саду, а воспитателю относится к нему как к уникальной, неповторимой личности.</w:t>
      </w:r>
    </w:p>
    <w:p w:rsidR="0062669A" w:rsidRPr="00EB1E59" w:rsidRDefault="0062669A" w:rsidP="00CF21DB">
      <w:pPr>
        <w:spacing w:line="360" w:lineRule="auto"/>
        <w:ind w:firstLine="720"/>
        <w:jc w:val="both"/>
        <w:rPr>
          <w:snapToGrid w:val="0"/>
          <w:sz w:val="28"/>
          <w:szCs w:val="28"/>
        </w:rPr>
      </w:pPr>
      <w:r w:rsidRPr="00EB1E59">
        <w:rPr>
          <w:snapToGrid w:val="0"/>
          <w:sz w:val="28"/>
          <w:szCs w:val="28"/>
        </w:rPr>
        <w:t>Таким образом, реализация дифференцированного подхода в процессе обучения элементарной математике в детском саду будет способствовать обеспечению равных стартовых возможностей дошкольников на этапе дошкольного образования и подготовке их к школе, а также даст возможность не только помочь детям в усвоении программного материала, но и развить интерес к математике.</w:t>
      </w:r>
    </w:p>
    <w:p w:rsidR="0062669A" w:rsidRPr="00EB1E59" w:rsidRDefault="0062669A" w:rsidP="00CF21DB">
      <w:pPr>
        <w:spacing w:line="360" w:lineRule="auto"/>
        <w:ind w:firstLine="72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Подводя итоги теоретической части данного исследования можно сделать следующие выводы относительно рассмотренной проблемы. </w:t>
      </w:r>
    </w:p>
    <w:p w:rsidR="0062669A" w:rsidRDefault="0062669A" w:rsidP="00CF21DB">
      <w:pPr>
        <w:spacing w:line="360" w:lineRule="auto"/>
        <w:ind w:firstLine="720"/>
        <w:jc w:val="both"/>
        <w:rPr>
          <w:snapToGrid w:val="0"/>
          <w:sz w:val="28"/>
          <w:szCs w:val="28"/>
        </w:rPr>
      </w:pPr>
      <w:r w:rsidRPr="0091165C">
        <w:rPr>
          <w:sz w:val="28"/>
          <w:szCs w:val="28"/>
        </w:rPr>
        <w:t>Проблема обучения детей математике интересовала ученых на протяжении многих веков.</w:t>
      </w:r>
      <w:r>
        <w:rPr>
          <w:sz w:val="28"/>
          <w:szCs w:val="28"/>
        </w:rPr>
        <w:t xml:space="preserve"> Обобщая мнения отечественных и зарубежных ученых о роли формирования математических представлений в старшем дошкольном возрасте, можно заключить, что в</w:t>
      </w:r>
      <w:r w:rsidRPr="0097568C">
        <w:rPr>
          <w:snapToGrid w:val="0"/>
          <w:sz w:val="28"/>
          <w:szCs w:val="28"/>
        </w:rPr>
        <w:t xml:space="preserve"> умственном развитии детей большое значение имеют занятия по развитию элементарных математических представлений. Педагог должен знать не только как обучать</w:t>
      </w:r>
      <w:r w:rsidR="00F03D20">
        <w:rPr>
          <w:snapToGrid w:val="0"/>
          <w:sz w:val="28"/>
          <w:szCs w:val="28"/>
        </w:rPr>
        <w:t xml:space="preserve"> </w:t>
      </w:r>
      <w:r w:rsidRPr="0097568C">
        <w:rPr>
          <w:snapToGrid w:val="0"/>
          <w:sz w:val="28"/>
          <w:szCs w:val="28"/>
        </w:rPr>
        <w:t>дошкольников, но и то, чему он их обучает, т.е. ему должна быть ясна математическая сущность тех представлений, которые он формирует у детей.</w:t>
      </w:r>
      <w:r>
        <w:rPr>
          <w:snapToGrid w:val="0"/>
          <w:sz w:val="28"/>
          <w:szCs w:val="28"/>
        </w:rPr>
        <w:t xml:space="preserve"> </w:t>
      </w:r>
      <w:r w:rsidRPr="0097568C">
        <w:rPr>
          <w:snapToGrid w:val="0"/>
          <w:sz w:val="28"/>
          <w:szCs w:val="28"/>
        </w:rPr>
        <w:t>Математические задачи и упражнения учат детей думать, логически мыслить, расширяют их представления об окружающем.</w:t>
      </w:r>
    </w:p>
    <w:p w:rsidR="0062669A" w:rsidRPr="00340C8C" w:rsidRDefault="00506ADC" w:rsidP="00CF21DB">
      <w:pPr>
        <w:spacing w:line="360" w:lineRule="auto"/>
        <w:ind w:firstLine="72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Одним из эффективных средств</w:t>
      </w:r>
      <w:r w:rsidR="0062669A">
        <w:rPr>
          <w:snapToGrid w:val="0"/>
          <w:sz w:val="28"/>
          <w:szCs w:val="28"/>
        </w:rPr>
        <w:t xml:space="preserve"> формирования математических представлений старшего дошкольника является использование индивидуальных маршрутов. </w:t>
      </w:r>
      <w:r w:rsidR="0062669A" w:rsidRPr="00340C8C">
        <w:rPr>
          <w:snapToGrid w:val="0"/>
          <w:sz w:val="28"/>
          <w:szCs w:val="28"/>
        </w:rPr>
        <w:t>Понятие индивидуального образовательного маршрута в последнее время прочно вошло в обиход не только ученых, но и педагогов-практиков. Однако даже поверхностный взгляд позволяет заметить, что далеко не всегда педагоги, использующие данное понятие, вкладывают в него общий, разделяемый всеми смысл.</w:t>
      </w:r>
      <w:r w:rsidR="0062669A">
        <w:rPr>
          <w:snapToGrid w:val="0"/>
          <w:sz w:val="28"/>
          <w:szCs w:val="28"/>
        </w:rPr>
        <w:t xml:space="preserve"> Поэтому, в</w:t>
      </w:r>
      <w:r w:rsidR="0062669A" w:rsidRPr="00340C8C">
        <w:rPr>
          <w:snapToGrid w:val="0"/>
          <w:sz w:val="28"/>
          <w:szCs w:val="28"/>
        </w:rPr>
        <w:t xml:space="preserve"> нашем исследовании мы попытались выявить основные способы понимания феномена индивидуального образовательного маршрута </w:t>
      </w:r>
      <w:r w:rsidR="0062669A">
        <w:rPr>
          <w:snapToGrid w:val="0"/>
          <w:sz w:val="28"/>
          <w:szCs w:val="28"/>
        </w:rPr>
        <w:t>старшего дошкольника</w:t>
      </w:r>
      <w:r w:rsidR="0062669A" w:rsidRPr="00340C8C">
        <w:rPr>
          <w:snapToGrid w:val="0"/>
          <w:sz w:val="28"/>
          <w:szCs w:val="28"/>
        </w:rPr>
        <w:t>, представленные сегодня в профессиональном педагогическом сознании, а также проанализировать порождающие их теоретические основания.</w:t>
      </w:r>
    </w:p>
    <w:p w:rsidR="0062669A" w:rsidRPr="0097065D" w:rsidRDefault="0062669A" w:rsidP="00CF21DB">
      <w:pPr>
        <w:spacing w:line="360" w:lineRule="auto"/>
        <w:ind w:firstLine="720"/>
        <w:jc w:val="both"/>
        <w:rPr>
          <w:sz w:val="28"/>
          <w:szCs w:val="28"/>
        </w:rPr>
      </w:pPr>
      <w:r w:rsidRPr="0097065D">
        <w:rPr>
          <w:sz w:val="28"/>
          <w:szCs w:val="28"/>
        </w:rPr>
        <w:t>Проблема обучения дошкольников математике, безусловно, не ограничивается лишь затронутыми моментами. Мы постарались рассказать о главном при подготовке детей к школе — о путях совершенствования процесса обучения, о средствах, обеспечивающих развивающее обучение.</w:t>
      </w:r>
    </w:p>
    <w:p w:rsidR="00AD3508" w:rsidRDefault="00AD3508" w:rsidP="00536FD1">
      <w:pPr>
        <w:spacing w:line="360" w:lineRule="auto"/>
        <w:jc w:val="both"/>
        <w:rPr>
          <w:sz w:val="28"/>
          <w:szCs w:val="28"/>
        </w:rPr>
      </w:pPr>
      <w:r w:rsidRPr="0085702A">
        <w:rPr>
          <w:sz w:val="28"/>
          <w:szCs w:val="28"/>
        </w:rPr>
        <w:t>Для старшего дошкольного возраста предназначены игры и упражнения с логическими действиями и операциями. Они помогут развить у детей умения разбивать множества на классы по совместимым свойствам, развить умение производить логические операции «не», «и», «или», умения с помощью этих операций строить истинные высказывания, кодировать и декодировать информацию о свойствах предметов.</w:t>
      </w:r>
    </w:p>
    <w:p w:rsidR="00F03D20" w:rsidRDefault="00F03D20" w:rsidP="00F03D20">
      <w:pPr>
        <w:spacing w:line="360" w:lineRule="auto"/>
        <w:jc w:val="both"/>
        <w:rPr>
          <w:sz w:val="28"/>
          <w:szCs w:val="28"/>
        </w:rPr>
      </w:pPr>
    </w:p>
    <w:p w:rsidR="00F03D20" w:rsidRDefault="00F03D20" w:rsidP="00F03D20">
      <w:pPr>
        <w:spacing w:line="360" w:lineRule="auto"/>
        <w:jc w:val="both"/>
        <w:rPr>
          <w:sz w:val="28"/>
          <w:szCs w:val="28"/>
        </w:rPr>
      </w:pPr>
    </w:p>
    <w:p w:rsidR="00F03D20" w:rsidRDefault="00F03D20" w:rsidP="00F03D20">
      <w:pPr>
        <w:spacing w:line="360" w:lineRule="auto"/>
        <w:jc w:val="both"/>
        <w:rPr>
          <w:sz w:val="28"/>
          <w:szCs w:val="28"/>
        </w:rPr>
      </w:pPr>
    </w:p>
    <w:p w:rsidR="00F03D20" w:rsidRPr="00F03D20" w:rsidRDefault="00F03D20" w:rsidP="00F03D20">
      <w:pPr>
        <w:spacing w:line="360" w:lineRule="auto"/>
        <w:jc w:val="both"/>
        <w:rPr>
          <w:color w:val="0070C0"/>
          <w:sz w:val="28"/>
          <w:szCs w:val="28"/>
          <w:highlight w:val="yellow"/>
        </w:rPr>
      </w:pPr>
      <w:r w:rsidRPr="00F03D20">
        <w:rPr>
          <w:color w:val="0070C0"/>
          <w:sz w:val="28"/>
          <w:szCs w:val="28"/>
          <w:highlight w:val="yellow"/>
        </w:rPr>
        <w:t>В дидактике имеются разнообразные развивающие материалы. Наиболее эффективным пособием являются логические блоки, разработанные венгерским психологом и математиком Дьенешем, для развития раннего логического мышления и для подготовки детей к усвоению математики. Блоки Дьенеша представляют собой набор геометрических фигур, который состоит из 48 объёмных фигур, различающихся по форме (круги, квадраты, прямоугольники, треугольники), по цвету (жёлтые, синие, красные), размеру(большие и маленькие) по толщине(толстые и тонкие).То есть, каждая фигура характеризуется четырьмя свойствами: цветом, формой, размером, толщиной. В наборе даже нет двух фигур, одинаковых по всем свойствам. В своей практике я использовала в основном плоские геометрические фигуры. Весь комплекс игр и упражнений с блоками Дьенеша – это длинная интеллектуальная лестница, а сами игры и упражнения – её ступеньки. На каждую из этих ступенек ребёнок должен встать. Логические блоки помогают ребёнку овладеть мыслительными операциями и действиями, к ним относятся:</w:t>
      </w:r>
    </w:p>
    <w:p w:rsidR="00F03D20" w:rsidRPr="00F03D20" w:rsidRDefault="00F03D20" w:rsidP="00F03D20">
      <w:pPr>
        <w:spacing w:line="360" w:lineRule="auto"/>
        <w:jc w:val="both"/>
        <w:rPr>
          <w:color w:val="0070C0"/>
          <w:sz w:val="28"/>
          <w:szCs w:val="28"/>
          <w:highlight w:val="yellow"/>
        </w:rPr>
      </w:pPr>
      <w:r w:rsidRPr="00F03D20">
        <w:rPr>
          <w:color w:val="0070C0"/>
          <w:sz w:val="28"/>
          <w:szCs w:val="28"/>
          <w:highlight w:val="yellow"/>
        </w:rPr>
        <w:t>Выявление свойств, их сравнение, классификация, обобщение, кодирование и декодирование, а так же логические операции.</w:t>
      </w:r>
    </w:p>
    <w:p w:rsidR="00F03D20" w:rsidRPr="00F03D20" w:rsidRDefault="00F03D20" w:rsidP="00F03D20">
      <w:pPr>
        <w:spacing w:line="360" w:lineRule="auto"/>
        <w:jc w:val="both"/>
        <w:rPr>
          <w:color w:val="0070C0"/>
          <w:sz w:val="28"/>
          <w:szCs w:val="28"/>
          <w:highlight w:val="yellow"/>
        </w:rPr>
      </w:pPr>
      <w:r w:rsidRPr="00F03D20">
        <w:rPr>
          <w:color w:val="0070C0"/>
          <w:sz w:val="28"/>
          <w:szCs w:val="28"/>
          <w:highlight w:val="yellow"/>
        </w:rPr>
        <w:t>Кроме того, блоки могут закладывать в сознание детей начало алгоритмической культуры мышления, развивать у детей способность действовать в уме, осваивать представления о числах и геометрических фигурах, пространственную ориентацию.</w:t>
      </w:r>
    </w:p>
    <w:p w:rsidR="00F03D20" w:rsidRPr="00F03D20" w:rsidRDefault="00F03D20" w:rsidP="00F03D20">
      <w:pPr>
        <w:spacing w:line="360" w:lineRule="auto"/>
        <w:jc w:val="both"/>
        <w:rPr>
          <w:color w:val="0070C0"/>
          <w:sz w:val="28"/>
          <w:szCs w:val="28"/>
          <w:highlight w:val="yellow"/>
        </w:rPr>
      </w:pPr>
      <w:r w:rsidRPr="00F03D20">
        <w:rPr>
          <w:color w:val="0070C0"/>
          <w:sz w:val="28"/>
          <w:szCs w:val="28"/>
          <w:highlight w:val="yellow"/>
        </w:rPr>
        <w:t>В процессе разнообразных действий с блоками дети сначала осваивают умение выявлять и абстрагировать в предметах одно свойство (цвет, форму, размер, толщину), сравнивать, классифицировать и обобщать предметы по одному из этих свойств. Затем они овладевают умениями анализировать, сравнивать, классифицировать и обобщать предметы сразу по двум свойствам (цвету и форме, форме и размеру, размеру и толщине ит.д.), несколько позже по трём (цвету, форме, размеру; форме, размеру, толщине и т.д.)и по четырём свойствам(цвету, форме, размеру, толщине), при этом развивая логическое мышление детей.</w:t>
      </w:r>
    </w:p>
    <w:p w:rsidR="00F03D20" w:rsidRPr="00F03D20" w:rsidRDefault="00F03D20" w:rsidP="00F03D20">
      <w:pPr>
        <w:spacing w:line="360" w:lineRule="auto"/>
        <w:jc w:val="both"/>
        <w:rPr>
          <w:color w:val="0070C0"/>
          <w:sz w:val="28"/>
          <w:szCs w:val="28"/>
          <w:highlight w:val="yellow"/>
        </w:rPr>
      </w:pPr>
      <w:r w:rsidRPr="00F03D20">
        <w:rPr>
          <w:color w:val="0070C0"/>
          <w:sz w:val="28"/>
          <w:szCs w:val="28"/>
          <w:highlight w:val="yellow"/>
        </w:rPr>
        <w:t>В одном и том же упражнении можно варьировать правилами выполнения задания с учётом возможностей детей. Например, несколько детей строят дорожки. Но одному ребёнку предлагается построить дорожку так, чтобы рядом не было блоков одинаковой формы (оперирование одним свойством), другому - чтобы рядом не было одинаковых по форме и по цвету (оперирование сразу двумя свойствами). В зависимости от уровня развития детей можно использовать не весь комплекс, а какую-то его часть, сначала блоки разные по форме и по цвету, но одинаковые по размеру и толщине, затем разные по форме, цвету и размеру, но одинаковые по толщине и в конце полный комплекс фигур.</w:t>
      </w:r>
    </w:p>
    <w:p w:rsidR="00F03D20" w:rsidRPr="00F03D20" w:rsidRDefault="00F03D20" w:rsidP="00F03D20">
      <w:pPr>
        <w:spacing w:line="360" w:lineRule="auto"/>
        <w:jc w:val="both"/>
        <w:rPr>
          <w:color w:val="0070C0"/>
          <w:sz w:val="28"/>
          <w:szCs w:val="28"/>
          <w:highlight w:val="yellow"/>
        </w:rPr>
      </w:pPr>
      <w:r w:rsidRPr="00F03D20">
        <w:rPr>
          <w:color w:val="0070C0"/>
          <w:sz w:val="28"/>
          <w:szCs w:val="28"/>
          <w:highlight w:val="yellow"/>
        </w:rPr>
        <w:t>Это очень важно: чем разнообразней материал, тем сложнее абстрагировать одни свойства от других, а значит, и сравнивать, и классифицировать, и обобщать.</w:t>
      </w:r>
    </w:p>
    <w:p w:rsidR="00F03D20" w:rsidRPr="00F03D20" w:rsidRDefault="00F03D20" w:rsidP="00F03D20">
      <w:pPr>
        <w:spacing w:line="360" w:lineRule="auto"/>
        <w:jc w:val="both"/>
        <w:rPr>
          <w:color w:val="0070C0"/>
          <w:sz w:val="28"/>
          <w:szCs w:val="28"/>
          <w:highlight w:val="yellow"/>
        </w:rPr>
      </w:pPr>
      <w:r w:rsidRPr="00F03D20">
        <w:rPr>
          <w:color w:val="0070C0"/>
          <w:sz w:val="28"/>
          <w:szCs w:val="28"/>
          <w:highlight w:val="yellow"/>
        </w:rPr>
        <w:t>С логическими блоками ребёнок выполняет различные действия: выкладывает, меняет местами, убирает, прячет, ищет, делит, а по ходу действия рассуждает.</w:t>
      </w:r>
    </w:p>
    <w:p w:rsidR="00F03D20" w:rsidRPr="00F03D20" w:rsidRDefault="00F03D20" w:rsidP="00F03D20">
      <w:pPr>
        <w:spacing w:line="360" w:lineRule="auto"/>
        <w:jc w:val="both"/>
        <w:rPr>
          <w:color w:val="0070C0"/>
          <w:sz w:val="28"/>
          <w:szCs w:val="28"/>
        </w:rPr>
      </w:pPr>
      <w:r w:rsidRPr="00F03D20">
        <w:rPr>
          <w:color w:val="0070C0"/>
          <w:sz w:val="28"/>
          <w:szCs w:val="28"/>
          <w:highlight w:val="yellow"/>
        </w:rPr>
        <w:t>Итак, играя с блоками, ребёнок приближается к пониманию сложных логических отношений между множествами. От игры с абстрактными блоками дети легко переходят к играм с реальными множествами, с конкретным материалом. На уроках математики была поставлена цель повысить уровень развития элементов логического мышления детей, посредством включения в урок логической разминки, которая проводилась в начале урока. В содержание разминки включались логико-математические игры с блоками Дьенеша. Как уже говорилось, блоки Дьенеша - универсальный дидактический материал, он имеет широкий спектр применения в развивающих играх. Организация игр осуществлялась по следующим направлениям: подготовка к проведению игры, проведение игры, её анализ. Нами были разработаны комплекс постепенно усложняющихся игр, состоящих из двух групп игр.</w:t>
      </w:r>
    </w:p>
    <w:p w:rsidR="00F03D20" w:rsidRPr="0085702A" w:rsidRDefault="00F03D20" w:rsidP="00536FD1">
      <w:pPr>
        <w:spacing w:line="360" w:lineRule="auto"/>
        <w:jc w:val="both"/>
        <w:rPr>
          <w:sz w:val="28"/>
          <w:szCs w:val="28"/>
        </w:rPr>
      </w:pPr>
    </w:p>
    <w:p w:rsidR="00F03D20" w:rsidRDefault="00AD3508" w:rsidP="00F03D20">
      <w:pPr>
        <w:spacing w:line="360" w:lineRule="auto"/>
        <w:jc w:val="both"/>
        <w:rPr>
          <w:sz w:val="28"/>
          <w:szCs w:val="28"/>
        </w:rPr>
      </w:pPr>
      <w:r w:rsidRPr="0085702A">
        <w:rPr>
          <w:sz w:val="28"/>
          <w:szCs w:val="28"/>
        </w:rPr>
        <w:t>Рассмотрим методические рекомендации по проведению некоторых игр и упражнений.</w:t>
      </w:r>
    </w:p>
    <w:p w:rsidR="00F03D20" w:rsidRDefault="00F03D20" w:rsidP="00F03D20">
      <w:pPr>
        <w:spacing w:line="360" w:lineRule="auto"/>
        <w:rPr>
          <w:sz w:val="28"/>
          <w:szCs w:val="28"/>
        </w:rPr>
      </w:pPr>
    </w:p>
    <w:p w:rsidR="00AF6C29" w:rsidRPr="00F03D20" w:rsidRDefault="00685F6B" w:rsidP="00F03D20">
      <w:pPr>
        <w:spacing w:line="360" w:lineRule="auto"/>
        <w:jc w:val="center"/>
        <w:rPr>
          <w:sz w:val="28"/>
          <w:szCs w:val="28"/>
        </w:rPr>
      </w:pPr>
      <w:r w:rsidRPr="00685F6B">
        <w:rPr>
          <w:b/>
          <w:sz w:val="28"/>
          <w:szCs w:val="28"/>
        </w:rPr>
        <w:t xml:space="preserve">Методика </w:t>
      </w:r>
      <w:r>
        <w:rPr>
          <w:b/>
          <w:sz w:val="28"/>
          <w:szCs w:val="28"/>
        </w:rPr>
        <w:t xml:space="preserve">1. </w:t>
      </w:r>
      <w:r w:rsidR="00DA309F" w:rsidRPr="00DA309F">
        <w:rPr>
          <w:b/>
          <w:sz w:val="28"/>
          <w:szCs w:val="28"/>
        </w:rPr>
        <w:t>Дидактическая игра</w:t>
      </w:r>
      <w:r w:rsidR="00AF6C29" w:rsidRPr="00AF6C29">
        <w:rPr>
          <w:b/>
          <w:sz w:val="28"/>
          <w:szCs w:val="28"/>
        </w:rPr>
        <w:t xml:space="preserve"> «Найди фигурку».</w:t>
      </w:r>
    </w:p>
    <w:p w:rsidR="00AF6C29" w:rsidRPr="00AF6C29" w:rsidRDefault="00AF6C29" w:rsidP="00AF6C29">
      <w:pPr>
        <w:jc w:val="both"/>
        <w:rPr>
          <w:sz w:val="28"/>
          <w:szCs w:val="28"/>
        </w:rPr>
      </w:pPr>
      <w:r w:rsidRPr="00AF6C29">
        <w:rPr>
          <w:sz w:val="28"/>
          <w:szCs w:val="28"/>
          <w:u w:val="single"/>
        </w:rPr>
        <w:t>Цель:</w:t>
      </w:r>
      <w:r w:rsidRPr="00AF6C29">
        <w:rPr>
          <w:sz w:val="28"/>
          <w:szCs w:val="28"/>
        </w:rPr>
        <w:t xml:space="preserve"> Учить выделять и абстрагировать свойства фигур, находить фигуры по 1, 2,3, свойствам, а также с отрицанием какого либо свойства.</w:t>
      </w:r>
    </w:p>
    <w:p w:rsidR="00AF6C29" w:rsidRPr="00AF6C29" w:rsidRDefault="00AF6C29" w:rsidP="00AF6C29">
      <w:pPr>
        <w:jc w:val="both"/>
        <w:rPr>
          <w:sz w:val="28"/>
          <w:szCs w:val="28"/>
        </w:rPr>
      </w:pPr>
      <w:r w:rsidRPr="00AF6C29">
        <w:rPr>
          <w:sz w:val="28"/>
          <w:szCs w:val="28"/>
          <w:u w:val="single"/>
        </w:rPr>
        <w:t>Материал</w:t>
      </w:r>
      <w:r w:rsidR="008D49B5">
        <w:rPr>
          <w:sz w:val="28"/>
          <w:szCs w:val="28"/>
          <w:u w:val="single"/>
        </w:rPr>
        <w:t xml:space="preserve"> и оборудование</w:t>
      </w:r>
      <w:r w:rsidRPr="00AF6C29">
        <w:rPr>
          <w:sz w:val="28"/>
          <w:szCs w:val="28"/>
          <w:u w:val="single"/>
        </w:rPr>
        <w:t xml:space="preserve">: </w:t>
      </w:r>
      <w:r w:rsidRPr="00AF6C29">
        <w:rPr>
          <w:sz w:val="28"/>
          <w:szCs w:val="28"/>
        </w:rPr>
        <w:t>Полный набор блоков, карточки-символы.</w:t>
      </w:r>
    </w:p>
    <w:p w:rsidR="00AF6C29" w:rsidRPr="00AF6C29" w:rsidRDefault="008D49B5" w:rsidP="00AF6C29">
      <w:pPr>
        <w:jc w:val="both"/>
        <w:rPr>
          <w:sz w:val="28"/>
          <w:szCs w:val="28"/>
        </w:rPr>
      </w:pPr>
      <w:r w:rsidRPr="008D49B5">
        <w:rPr>
          <w:sz w:val="28"/>
          <w:szCs w:val="28"/>
          <w:u w:val="single"/>
        </w:rPr>
        <w:t>Ход:</w:t>
      </w:r>
      <w:r>
        <w:rPr>
          <w:sz w:val="28"/>
          <w:szCs w:val="28"/>
        </w:rPr>
        <w:t xml:space="preserve"> Вариант 1. Экспериментатор</w:t>
      </w:r>
      <w:r w:rsidR="00AF6C29" w:rsidRPr="00AF6C29">
        <w:rPr>
          <w:sz w:val="28"/>
          <w:szCs w:val="28"/>
        </w:rPr>
        <w:t xml:space="preserve"> называет полное имя</w:t>
      </w:r>
      <w:r>
        <w:rPr>
          <w:sz w:val="28"/>
          <w:szCs w:val="28"/>
        </w:rPr>
        <w:t xml:space="preserve"> </w:t>
      </w:r>
      <w:r w:rsidR="00AF6C29" w:rsidRPr="00AF6C29">
        <w:rPr>
          <w:sz w:val="28"/>
          <w:szCs w:val="28"/>
        </w:rPr>
        <w:t>(цвет, форму и величину) задуманного блока, а дети находят его. Кто первый нашёл</w:t>
      </w:r>
      <w:r>
        <w:rPr>
          <w:sz w:val="28"/>
          <w:szCs w:val="28"/>
        </w:rPr>
        <w:t>,</w:t>
      </w:r>
      <w:r w:rsidR="00AF6C29" w:rsidRPr="00AF6C29">
        <w:rPr>
          <w:sz w:val="28"/>
          <w:szCs w:val="28"/>
        </w:rPr>
        <w:t xml:space="preserve"> забирает фигурку себе. Побеждает тот, кто больше всех набрал фигур.</w:t>
      </w:r>
    </w:p>
    <w:p w:rsidR="00AF6C29" w:rsidRPr="00AF6C29" w:rsidRDefault="008D49B5" w:rsidP="00AF6C29">
      <w:pPr>
        <w:jc w:val="both"/>
        <w:rPr>
          <w:sz w:val="28"/>
          <w:szCs w:val="28"/>
        </w:rPr>
      </w:pPr>
      <w:r w:rsidRPr="008D49B5">
        <w:rPr>
          <w:sz w:val="28"/>
          <w:szCs w:val="28"/>
          <w:u w:val="single"/>
        </w:rPr>
        <w:t>Ход:</w:t>
      </w:r>
      <w:r w:rsidRPr="008D49B5">
        <w:rPr>
          <w:sz w:val="28"/>
          <w:szCs w:val="28"/>
        </w:rPr>
        <w:t xml:space="preserve"> </w:t>
      </w:r>
      <w:r w:rsidR="00AF6C29" w:rsidRPr="00AF6C29">
        <w:rPr>
          <w:sz w:val="28"/>
          <w:szCs w:val="28"/>
        </w:rPr>
        <w:t xml:space="preserve">Вариант 2. </w:t>
      </w:r>
      <w:r w:rsidRPr="008D49B5">
        <w:rPr>
          <w:sz w:val="28"/>
          <w:szCs w:val="28"/>
        </w:rPr>
        <w:t xml:space="preserve">Экспериментатор </w:t>
      </w:r>
      <w:r w:rsidR="00AF6C29" w:rsidRPr="00AF6C29">
        <w:rPr>
          <w:sz w:val="28"/>
          <w:szCs w:val="28"/>
        </w:rPr>
        <w:t>показывает знаки</w:t>
      </w:r>
      <w:r>
        <w:rPr>
          <w:sz w:val="28"/>
          <w:szCs w:val="28"/>
        </w:rPr>
        <w:t xml:space="preserve"> </w:t>
      </w:r>
      <w:r w:rsidR="00AF6C29" w:rsidRPr="00AF6C29">
        <w:rPr>
          <w:sz w:val="28"/>
          <w:szCs w:val="28"/>
        </w:rPr>
        <w:t>- символы, обозначающие форму, цвет, величину</w:t>
      </w:r>
      <w:r>
        <w:rPr>
          <w:sz w:val="28"/>
          <w:szCs w:val="28"/>
        </w:rPr>
        <w:t xml:space="preserve"> </w:t>
      </w:r>
      <w:r w:rsidR="00AF6C29" w:rsidRPr="00AF6C29">
        <w:rPr>
          <w:sz w:val="28"/>
          <w:szCs w:val="28"/>
        </w:rPr>
        <w:t>или отрицание этих свойств. Дети должны назвать и показать фигуру, отвечающую этим признакам. Ребёнок, назвавший первым, забирает фигуру себе. Побеждает тот, кто больше других набрал фигур.</w:t>
      </w:r>
    </w:p>
    <w:p w:rsidR="00F03D20" w:rsidRDefault="00DA309F" w:rsidP="00F03D20">
      <w:pPr>
        <w:spacing w:line="360" w:lineRule="auto"/>
        <w:ind w:firstLine="709"/>
        <w:jc w:val="both"/>
        <w:rPr>
          <w:sz w:val="28"/>
          <w:szCs w:val="28"/>
        </w:rPr>
      </w:pPr>
      <w:r w:rsidRPr="00AF6C29">
        <w:rPr>
          <w:b/>
          <w:sz w:val="28"/>
          <w:szCs w:val="28"/>
        </w:rPr>
        <w:t xml:space="preserve"> </w:t>
      </w:r>
    </w:p>
    <w:p w:rsidR="00AF6C29" w:rsidRPr="00F03D20" w:rsidRDefault="00A6590B" w:rsidP="00F03D20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Методика 2. Дидактическая игра</w:t>
      </w:r>
      <w:r w:rsidR="00AF6C29" w:rsidRPr="00AF6C29">
        <w:rPr>
          <w:b/>
          <w:sz w:val="28"/>
          <w:szCs w:val="28"/>
        </w:rPr>
        <w:t>. «Шифровальщики».</w:t>
      </w:r>
    </w:p>
    <w:p w:rsidR="00AF6C29" w:rsidRPr="00AF6C29" w:rsidRDefault="00AF6C29" w:rsidP="00AF6C29">
      <w:pPr>
        <w:jc w:val="both"/>
        <w:rPr>
          <w:sz w:val="28"/>
          <w:szCs w:val="28"/>
        </w:rPr>
      </w:pPr>
      <w:r w:rsidRPr="00AF6C29">
        <w:rPr>
          <w:sz w:val="28"/>
          <w:szCs w:val="28"/>
        </w:rPr>
        <w:t xml:space="preserve">      </w:t>
      </w:r>
      <w:r w:rsidRPr="00AF6C29">
        <w:rPr>
          <w:sz w:val="28"/>
          <w:szCs w:val="28"/>
          <w:u w:val="single"/>
        </w:rPr>
        <w:t>Цель:</w:t>
      </w:r>
      <w:r w:rsidRPr="00AF6C29">
        <w:rPr>
          <w:sz w:val="28"/>
          <w:szCs w:val="28"/>
        </w:rPr>
        <w:t xml:space="preserve"> Отгадывать фигуру по знакам</w:t>
      </w:r>
      <w:r w:rsidR="008D49B5">
        <w:rPr>
          <w:sz w:val="28"/>
          <w:szCs w:val="28"/>
        </w:rPr>
        <w:t xml:space="preserve"> </w:t>
      </w:r>
      <w:r w:rsidRPr="00AF6C29">
        <w:rPr>
          <w:sz w:val="28"/>
          <w:szCs w:val="28"/>
        </w:rPr>
        <w:t>- символам с отрицанием и без отрицания, кодировать свойства фигуры, изображая знаки-символы письменно.</w:t>
      </w:r>
    </w:p>
    <w:p w:rsidR="00AF6C29" w:rsidRPr="00AF6C29" w:rsidRDefault="00AF6C29" w:rsidP="00AF6C29">
      <w:pPr>
        <w:jc w:val="both"/>
        <w:rPr>
          <w:sz w:val="28"/>
          <w:szCs w:val="28"/>
        </w:rPr>
      </w:pPr>
      <w:r w:rsidRPr="00AF6C29">
        <w:rPr>
          <w:sz w:val="28"/>
          <w:szCs w:val="28"/>
        </w:rPr>
        <w:t xml:space="preserve">      </w:t>
      </w:r>
      <w:r w:rsidRPr="00AF6C29">
        <w:rPr>
          <w:sz w:val="28"/>
          <w:szCs w:val="28"/>
          <w:u w:val="single"/>
        </w:rPr>
        <w:t>Материал</w:t>
      </w:r>
      <w:r w:rsidR="008D49B5">
        <w:rPr>
          <w:sz w:val="28"/>
          <w:szCs w:val="28"/>
          <w:u w:val="single"/>
        </w:rPr>
        <w:t xml:space="preserve"> и </w:t>
      </w:r>
      <w:r w:rsidR="008D49B5" w:rsidRPr="008D49B5">
        <w:rPr>
          <w:sz w:val="28"/>
          <w:szCs w:val="28"/>
          <w:u w:val="single"/>
        </w:rPr>
        <w:t>оборудование</w:t>
      </w:r>
      <w:r w:rsidRPr="00AF6C29">
        <w:rPr>
          <w:sz w:val="28"/>
          <w:szCs w:val="28"/>
          <w:u w:val="single"/>
        </w:rPr>
        <w:t>:</w:t>
      </w:r>
      <w:r w:rsidRPr="00AF6C29">
        <w:rPr>
          <w:sz w:val="28"/>
          <w:szCs w:val="28"/>
        </w:rPr>
        <w:t xml:space="preserve"> Трафареты, цветные карандаши, бумага, карточки с изображением с донной стороны геометрической фигуры, с другой</w:t>
      </w:r>
      <w:r w:rsidR="008D49B5">
        <w:rPr>
          <w:sz w:val="28"/>
          <w:szCs w:val="28"/>
        </w:rPr>
        <w:t xml:space="preserve"> </w:t>
      </w:r>
      <w:r w:rsidRPr="00AF6C29">
        <w:rPr>
          <w:sz w:val="28"/>
          <w:szCs w:val="28"/>
        </w:rPr>
        <w:t>- знаков-символов, соответствующим свойствам этой фигуры.</w:t>
      </w:r>
    </w:p>
    <w:p w:rsidR="00AF6C29" w:rsidRPr="00AF6C29" w:rsidRDefault="00AF6C29" w:rsidP="00AF6C29">
      <w:pPr>
        <w:jc w:val="both"/>
        <w:rPr>
          <w:sz w:val="28"/>
          <w:szCs w:val="28"/>
        </w:rPr>
      </w:pPr>
      <w:r w:rsidRPr="00AF6C29">
        <w:rPr>
          <w:sz w:val="28"/>
          <w:szCs w:val="28"/>
        </w:rPr>
        <w:t xml:space="preserve">     </w:t>
      </w:r>
      <w:r w:rsidR="008D49B5" w:rsidRPr="008D49B5">
        <w:rPr>
          <w:sz w:val="28"/>
          <w:szCs w:val="28"/>
          <w:u w:val="single"/>
        </w:rPr>
        <w:t>Ход:</w:t>
      </w:r>
      <w:r w:rsidR="008D49B5" w:rsidRPr="008D49B5">
        <w:rPr>
          <w:sz w:val="28"/>
          <w:szCs w:val="28"/>
        </w:rPr>
        <w:t xml:space="preserve"> </w:t>
      </w:r>
      <w:r w:rsidRPr="00AF6C29">
        <w:rPr>
          <w:sz w:val="28"/>
          <w:szCs w:val="28"/>
        </w:rPr>
        <w:t xml:space="preserve"> Вариант 1. Дети получают карточки, лежащие на столах вверх стороной, где изображены знаки-символы. По знакам дети отгадывают фигуру и называют её. Правильность своего ответа проверяют, перевернув карточку. Затем дети меняются карточками.</w:t>
      </w:r>
    </w:p>
    <w:p w:rsidR="00AF6C29" w:rsidRPr="00AF6C29" w:rsidRDefault="00AF6C29" w:rsidP="00AF6C29">
      <w:pPr>
        <w:jc w:val="both"/>
        <w:rPr>
          <w:sz w:val="28"/>
          <w:szCs w:val="28"/>
        </w:rPr>
      </w:pPr>
      <w:r w:rsidRPr="00AF6C29">
        <w:rPr>
          <w:sz w:val="28"/>
          <w:szCs w:val="28"/>
        </w:rPr>
        <w:t xml:space="preserve">     </w:t>
      </w:r>
      <w:r w:rsidR="008D49B5" w:rsidRPr="008D49B5">
        <w:rPr>
          <w:sz w:val="28"/>
          <w:szCs w:val="28"/>
          <w:u w:val="single"/>
        </w:rPr>
        <w:t>Ход:</w:t>
      </w:r>
      <w:r w:rsidR="008D49B5" w:rsidRPr="008D49B5">
        <w:rPr>
          <w:sz w:val="28"/>
          <w:szCs w:val="28"/>
        </w:rPr>
        <w:t xml:space="preserve"> </w:t>
      </w:r>
      <w:r w:rsidRPr="00AF6C29">
        <w:rPr>
          <w:sz w:val="28"/>
          <w:szCs w:val="28"/>
        </w:rPr>
        <w:t xml:space="preserve"> Вариант 2. </w:t>
      </w:r>
      <w:r w:rsidR="008D49B5">
        <w:rPr>
          <w:sz w:val="28"/>
          <w:szCs w:val="28"/>
        </w:rPr>
        <w:t xml:space="preserve">Экспериментатор </w:t>
      </w:r>
      <w:r w:rsidRPr="00AF6C29">
        <w:rPr>
          <w:sz w:val="28"/>
          <w:szCs w:val="28"/>
        </w:rPr>
        <w:t>показывает карточку со знаками</w:t>
      </w:r>
      <w:r w:rsidR="008D49B5">
        <w:rPr>
          <w:sz w:val="28"/>
          <w:szCs w:val="28"/>
        </w:rPr>
        <w:t xml:space="preserve"> </w:t>
      </w:r>
      <w:r w:rsidRPr="00AF6C29">
        <w:rPr>
          <w:sz w:val="28"/>
          <w:szCs w:val="28"/>
        </w:rPr>
        <w:t>- символами, рассказывающими</w:t>
      </w:r>
      <w:r w:rsidR="008D49B5">
        <w:rPr>
          <w:sz w:val="28"/>
          <w:szCs w:val="28"/>
        </w:rPr>
        <w:t xml:space="preserve"> с</w:t>
      </w:r>
      <w:r w:rsidRPr="00AF6C29">
        <w:rPr>
          <w:sz w:val="28"/>
          <w:szCs w:val="28"/>
        </w:rPr>
        <w:t>войствами какой либо фигуры. Дети отгадывают эту фигуру и рисуют её на листочках с помощью трафаретов.</w:t>
      </w:r>
    </w:p>
    <w:p w:rsidR="00AF6C29" w:rsidRPr="00AF6C29" w:rsidRDefault="00AF6C29" w:rsidP="00AF6C29">
      <w:pPr>
        <w:jc w:val="both"/>
        <w:rPr>
          <w:sz w:val="28"/>
          <w:szCs w:val="28"/>
        </w:rPr>
      </w:pPr>
      <w:r w:rsidRPr="00AF6C29">
        <w:rPr>
          <w:sz w:val="28"/>
          <w:szCs w:val="28"/>
        </w:rPr>
        <w:t xml:space="preserve">      </w:t>
      </w:r>
      <w:r w:rsidR="008D49B5" w:rsidRPr="008D49B5">
        <w:rPr>
          <w:sz w:val="28"/>
          <w:szCs w:val="28"/>
          <w:u w:val="single"/>
        </w:rPr>
        <w:t>Ход:</w:t>
      </w:r>
      <w:r w:rsidR="008D49B5" w:rsidRPr="008D49B5">
        <w:rPr>
          <w:sz w:val="28"/>
          <w:szCs w:val="28"/>
        </w:rPr>
        <w:t xml:space="preserve"> </w:t>
      </w:r>
      <w:r w:rsidRPr="00AF6C29">
        <w:rPr>
          <w:sz w:val="28"/>
          <w:szCs w:val="28"/>
        </w:rPr>
        <w:t>Вариант 3. Каждый ребёнок получает чистый лист бумаги. С одной стороны с помощью трафарета он рисует любую фигуру. С другой стороны, перевернув листок, рисует знаки- символы, соответствующие этой фигуре (кодирует). Затем дети меняются карточками и по знакам-символам отгадывают</w:t>
      </w:r>
      <w:r w:rsidR="00400613">
        <w:rPr>
          <w:sz w:val="28"/>
          <w:szCs w:val="28"/>
        </w:rPr>
        <w:t>,</w:t>
      </w:r>
      <w:r w:rsidRPr="00AF6C29">
        <w:rPr>
          <w:sz w:val="28"/>
          <w:szCs w:val="28"/>
        </w:rPr>
        <w:t xml:space="preserve"> какая фигура была у соседа. После отгадывания проверяют правильность ответа, перевернув карточку фигуркой вверх.</w:t>
      </w:r>
    </w:p>
    <w:p w:rsidR="00F03D20" w:rsidRDefault="00F03D20" w:rsidP="00F03D20">
      <w:pPr>
        <w:rPr>
          <w:sz w:val="28"/>
          <w:szCs w:val="28"/>
        </w:rPr>
      </w:pPr>
    </w:p>
    <w:p w:rsidR="00AF6C29" w:rsidRPr="00AF6C29" w:rsidRDefault="00685F6B" w:rsidP="00F03D20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Методика 3.</w:t>
      </w:r>
      <w:r w:rsidRPr="00685F6B">
        <w:rPr>
          <w:b/>
          <w:bCs/>
          <w:sz w:val="28"/>
          <w:szCs w:val="28"/>
        </w:rPr>
        <w:t xml:space="preserve"> Дидактическая</w:t>
      </w:r>
      <w:r w:rsidR="00AF6C29">
        <w:rPr>
          <w:b/>
          <w:bCs/>
          <w:sz w:val="28"/>
          <w:szCs w:val="28"/>
        </w:rPr>
        <w:t xml:space="preserve"> игра </w:t>
      </w:r>
      <w:r w:rsidR="00AF6C29">
        <w:rPr>
          <w:b/>
        </w:rPr>
        <w:t xml:space="preserve"> </w:t>
      </w:r>
      <w:r w:rsidR="00AF6C29" w:rsidRPr="00AF6C29">
        <w:rPr>
          <w:b/>
          <w:sz w:val="28"/>
          <w:szCs w:val="28"/>
        </w:rPr>
        <w:t>»Прятки».</w:t>
      </w:r>
    </w:p>
    <w:p w:rsidR="00AF6C29" w:rsidRPr="00AF6C29" w:rsidRDefault="00AF6C29" w:rsidP="00AF6C29">
      <w:pPr>
        <w:jc w:val="both"/>
        <w:rPr>
          <w:sz w:val="28"/>
          <w:szCs w:val="28"/>
        </w:rPr>
      </w:pPr>
      <w:r w:rsidRPr="00AF6C29">
        <w:rPr>
          <w:sz w:val="28"/>
          <w:szCs w:val="28"/>
        </w:rPr>
        <w:t xml:space="preserve">     </w:t>
      </w:r>
      <w:r w:rsidRPr="00AF6C29">
        <w:rPr>
          <w:sz w:val="28"/>
          <w:szCs w:val="28"/>
          <w:u w:val="single"/>
        </w:rPr>
        <w:t>Цель:</w:t>
      </w:r>
      <w:r w:rsidRPr="00AF6C29">
        <w:rPr>
          <w:sz w:val="28"/>
          <w:szCs w:val="28"/>
        </w:rPr>
        <w:t xml:space="preserve"> Выявление и абстрагирование свойств, развитие связи между образом свойств и словом.</w:t>
      </w:r>
    </w:p>
    <w:p w:rsidR="00AF6C29" w:rsidRPr="00AF6C29" w:rsidRDefault="00AF6C29" w:rsidP="00AF6C29">
      <w:pPr>
        <w:jc w:val="both"/>
        <w:rPr>
          <w:sz w:val="28"/>
          <w:szCs w:val="28"/>
        </w:rPr>
      </w:pPr>
      <w:r w:rsidRPr="00AF6C29">
        <w:rPr>
          <w:sz w:val="28"/>
          <w:szCs w:val="28"/>
        </w:rPr>
        <w:t xml:space="preserve">     </w:t>
      </w:r>
      <w:r w:rsidRPr="00AF6C29">
        <w:rPr>
          <w:sz w:val="28"/>
          <w:szCs w:val="28"/>
          <w:u w:val="single"/>
        </w:rPr>
        <w:t>Материал</w:t>
      </w:r>
      <w:r w:rsidR="00400613" w:rsidRPr="00400613">
        <w:rPr>
          <w:sz w:val="28"/>
          <w:szCs w:val="28"/>
          <w:u w:val="single"/>
        </w:rPr>
        <w:t xml:space="preserve"> </w:t>
      </w:r>
      <w:r w:rsidR="00400613">
        <w:rPr>
          <w:sz w:val="28"/>
          <w:szCs w:val="28"/>
          <w:u w:val="single"/>
        </w:rPr>
        <w:t xml:space="preserve">и </w:t>
      </w:r>
      <w:r w:rsidR="00400613" w:rsidRPr="00400613">
        <w:rPr>
          <w:sz w:val="28"/>
          <w:szCs w:val="28"/>
          <w:u w:val="single"/>
        </w:rPr>
        <w:t>оборудование</w:t>
      </w:r>
      <w:r w:rsidRPr="00AF6C29">
        <w:rPr>
          <w:sz w:val="28"/>
          <w:szCs w:val="28"/>
          <w:u w:val="single"/>
        </w:rPr>
        <w:t xml:space="preserve">: </w:t>
      </w:r>
      <w:r w:rsidRPr="00AF6C29">
        <w:rPr>
          <w:sz w:val="28"/>
          <w:szCs w:val="28"/>
        </w:rPr>
        <w:t>На каждого ребёнка набор блоков, коробочка.</w:t>
      </w:r>
    </w:p>
    <w:p w:rsidR="00AF6C29" w:rsidRPr="00AF6C29" w:rsidRDefault="00AF6C29" w:rsidP="00AF6C29">
      <w:pPr>
        <w:jc w:val="both"/>
        <w:rPr>
          <w:sz w:val="28"/>
          <w:szCs w:val="28"/>
        </w:rPr>
      </w:pPr>
      <w:r w:rsidRPr="00AF6C29">
        <w:rPr>
          <w:sz w:val="28"/>
          <w:szCs w:val="28"/>
        </w:rPr>
        <w:t xml:space="preserve">     </w:t>
      </w:r>
      <w:r w:rsidR="008D49B5" w:rsidRPr="008D49B5">
        <w:rPr>
          <w:sz w:val="28"/>
          <w:szCs w:val="28"/>
          <w:u w:val="single"/>
        </w:rPr>
        <w:t>Ход:</w:t>
      </w:r>
      <w:r w:rsidR="008D49B5" w:rsidRPr="008D49B5">
        <w:rPr>
          <w:sz w:val="28"/>
          <w:szCs w:val="28"/>
        </w:rPr>
        <w:t xml:space="preserve"> </w:t>
      </w:r>
      <w:r w:rsidRPr="00AF6C29">
        <w:rPr>
          <w:sz w:val="28"/>
          <w:szCs w:val="28"/>
        </w:rPr>
        <w:t xml:space="preserve">Вариант 1. </w:t>
      </w:r>
      <w:r w:rsidR="008D49B5">
        <w:rPr>
          <w:sz w:val="28"/>
          <w:szCs w:val="28"/>
        </w:rPr>
        <w:t xml:space="preserve">Все блоки разложены на столе. Экспериментатор </w:t>
      </w:r>
      <w:r w:rsidRPr="00AF6C29">
        <w:rPr>
          <w:sz w:val="28"/>
          <w:szCs w:val="28"/>
        </w:rPr>
        <w:t>говорит</w:t>
      </w:r>
      <w:r w:rsidR="008D49B5" w:rsidRPr="00AF6C29">
        <w:rPr>
          <w:sz w:val="28"/>
          <w:szCs w:val="28"/>
        </w:rPr>
        <w:t>,</w:t>
      </w:r>
      <w:r w:rsidRPr="00AF6C29">
        <w:rPr>
          <w:sz w:val="28"/>
          <w:szCs w:val="28"/>
        </w:rPr>
        <w:t xml:space="preserve"> что фигурки захотели поиграть в прятки, нужно помочь им спрятаться.</w:t>
      </w:r>
    </w:p>
    <w:p w:rsidR="00AF6C29" w:rsidRPr="00AF6C29" w:rsidRDefault="00AF6C29" w:rsidP="00AF6C29">
      <w:pPr>
        <w:jc w:val="both"/>
        <w:rPr>
          <w:sz w:val="28"/>
          <w:szCs w:val="28"/>
        </w:rPr>
      </w:pPr>
      <w:r w:rsidRPr="00AF6C29">
        <w:rPr>
          <w:sz w:val="28"/>
          <w:szCs w:val="28"/>
        </w:rPr>
        <w:t xml:space="preserve">Каждый ребенок </w:t>
      </w:r>
      <w:r w:rsidR="008D49B5">
        <w:rPr>
          <w:sz w:val="28"/>
          <w:szCs w:val="28"/>
        </w:rPr>
        <w:t>получает коробочку</w:t>
      </w:r>
      <w:r w:rsidR="00400613">
        <w:rPr>
          <w:sz w:val="28"/>
          <w:szCs w:val="28"/>
        </w:rPr>
        <w:t xml:space="preserve">. </w:t>
      </w:r>
      <w:r w:rsidR="00400613" w:rsidRPr="00400613">
        <w:rPr>
          <w:sz w:val="28"/>
          <w:szCs w:val="28"/>
        </w:rPr>
        <w:t xml:space="preserve">Экспериментатор </w:t>
      </w:r>
      <w:r w:rsidR="008D49B5">
        <w:rPr>
          <w:sz w:val="28"/>
          <w:szCs w:val="28"/>
        </w:rPr>
        <w:t xml:space="preserve">называет, </w:t>
      </w:r>
      <w:r w:rsidRPr="00AF6C29">
        <w:rPr>
          <w:sz w:val="28"/>
          <w:szCs w:val="28"/>
        </w:rPr>
        <w:t xml:space="preserve">какие соответствующие фигурки. Называется одно свойство блоков, например, </w:t>
      </w:r>
      <w:r w:rsidR="00400613">
        <w:rPr>
          <w:sz w:val="28"/>
          <w:szCs w:val="28"/>
        </w:rPr>
        <w:t>э</w:t>
      </w:r>
      <w:r w:rsidR="00400613" w:rsidRPr="00400613">
        <w:rPr>
          <w:sz w:val="28"/>
          <w:szCs w:val="28"/>
        </w:rPr>
        <w:t xml:space="preserve">кспериментатор </w:t>
      </w:r>
      <w:r w:rsidRPr="00AF6C29">
        <w:rPr>
          <w:sz w:val="28"/>
          <w:szCs w:val="28"/>
        </w:rPr>
        <w:t xml:space="preserve">говорит: « Спрятались все большие блоки!»  (все круглые,  все красные, все не квадратные, не синие и т.д.). Затем коробки открывают и проверяют, не спрятался ли там чужой блок. После проверки исправляют ошибки, и игра продолжается с названием другого свойства блоков.  </w:t>
      </w:r>
    </w:p>
    <w:p w:rsidR="00AF6C29" w:rsidRPr="00AF6C29" w:rsidRDefault="00AF6C29" w:rsidP="00AF6C29">
      <w:pPr>
        <w:jc w:val="both"/>
        <w:rPr>
          <w:sz w:val="28"/>
          <w:szCs w:val="28"/>
        </w:rPr>
      </w:pPr>
      <w:r w:rsidRPr="00AF6C29">
        <w:rPr>
          <w:sz w:val="28"/>
          <w:szCs w:val="28"/>
        </w:rPr>
        <w:t xml:space="preserve">     </w:t>
      </w:r>
      <w:r w:rsidR="00400613" w:rsidRPr="00400613">
        <w:rPr>
          <w:sz w:val="28"/>
          <w:szCs w:val="28"/>
          <w:u w:val="single"/>
        </w:rPr>
        <w:t>Ход:</w:t>
      </w:r>
      <w:r w:rsidR="00400613" w:rsidRPr="00400613">
        <w:rPr>
          <w:sz w:val="28"/>
          <w:szCs w:val="28"/>
        </w:rPr>
        <w:t xml:space="preserve"> </w:t>
      </w:r>
      <w:r w:rsidRPr="00AF6C29">
        <w:rPr>
          <w:sz w:val="28"/>
          <w:szCs w:val="28"/>
        </w:rPr>
        <w:t xml:space="preserve"> </w:t>
      </w:r>
      <w:r w:rsidR="008D49B5">
        <w:rPr>
          <w:sz w:val="28"/>
          <w:szCs w:val="28"/>
        </w:rPr>
        <w:t xml:space="preserve">Вариант 2. </w:t>
      </w:r>
      <w:r w:rsidRPr="00AF6C29">
        <w:rPr>
          <w:sz w:val="28"/>
          <w:szCs w:val="28"/>
        </w:rPr>
        <w:t xml:space="preserve"> </w:t>
      </w:r>
      <w:r w:rsidR="00400613" w:rsidRPr="00400613">
        <w:rPr>
          <w:sz w:val="28"/>
          <w:szCs w:val="28"/>
        </w:rPr>
        <w:t xml:space="preserve">Экспериментатор </w:t>
      </w:r>
      <w:r w:rsidRPr="00AF6C29">
        <w:rPr>
          <w:sz w:val="28"/>
          <w:szCs w:val="28"/>
        </w:rPr>
        <w:t xml:space="preserve">называет сразу два свойства блоков, которые прячутся в коробки (треугольные маленькие или квадратные не красные т.д.).  </w:t>
      </w:r>
    </w:p>
    <w:p w:rsidR="00AF6C29" w:rsidRPr="00AF6C29" w:rsidRDefault="00AF6C29" w:rsidP="00AF6C29">
      <w:pPr>
        <w:jc w:val="both"/>
        <w:rPr>
          <w:sz w:val="28"/>
          <w:szCs w:val="28"/>
        </w:rPr>
      </w:pPr>
      <w:r w:rsidRPr="00AF6C29">
        <w:rPr>
          <w:sz w:val="28"/>
          <w:szCs w:val="28"/>
        </w:rPr>
        <w:t xml:space="preserve">     </w:t>
      </w:r>
      <w:r w:rsidR="00400613" w:rsidRPr="00400613">
        <w:rPr>
          <w:sz w:val="28"/>
          <w:szCs w:val="28"/>
          <w:u w:val="single"/>
        </w:rPr>
        <w:t>Ход:</w:t>
      </w:r>
      <w:r w:rsidR="00400613" w:rsidRPr="00400613">
        <w:rPr>
          <w:sz w:val="28"/>
          <w:szCs w:val="28"/>
        </w:rPr>
        <w:t xml:space="preserve"> </w:t>
      </w:r>
      <w:r w:rsidRPr="00AF6C29">
        <w:rPr>
          <w:sz w:val="28"/>
          <w:szCs w:val="28"/>
        </w:rPr>
        <w:t xml:space="preserve"> </w:t>
      </w:r>
      <w:r w:rsidR="00400613">
        <w:rPr>
          <w:sz w:val="28"/>
          <w:szCs w:val="28"/>
        </w:rPr>
        <w:t xml:space="preserve">Вариант 3. </w:t>
      </w:r>
      <w:r w:rsidR="00400613" w:rsidRPr="00400613">
        <w:rPr>
          <w:sz w:val="28"/>
          <w:szCs w:val="28"/>
        </w:rPr>
        <w:t xml:space="preserve">Экспериментатор </w:t>
      </w:r>
      <w:r w:rsidRPr="00AF6C29">
        <w:rPr>
          <w:sz w:val="28"/>
          <w:szCs w:val="28"/>
        </w:rPr>
        <w:t xml:space="preserve">называет сразу три свойства блоков,  которые должны спрятаться (круглые  красные большие, желтые маленькие квадратные и т.д.).  </w:t>
      </w:r>
    </w:p>
    <w:p w:rsidR="00AF6C29" w:rsidRPr="00AF6C29" w:rsidRDefault="00AF6C29" w:rsidP="00AF6C29">
      <w:pPr>
        <w:jc w:val="both"/>
      </w:pPr>
    </w:p>
    <w:p w:rsidR="00AF6C29" w:rsidRPr="00AF6C29" w:rsidRDefault="00685F6B" w:rsidP="00F03D20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Методика 4</w:t>
      </w:r>
      <w:r w:rsidRPr="00685F6B">
        <w:rPr>
          <w:b/>
          <w:bCs/>
          <w:sz w:val="28"/>
          <w:szCs w:val="28"/>
        </w:rPr>
        <w:t xml:space="preserve">. Дидактическая игра </w:t>
      </w:r>
      <w:r w:rsidR="00AF6C29" w:rsidRPr="00AF6C29">
        <w:rPr>
          <w:b/>
          <w:sz w:val="28"/>
          <w:szCs w:val="28"/>
        </w:rPr>
        <w:t>«Найди свою дорожку»</w:t>
      </w:r>
      <w:r w:rsidR="00AF6C29" w:rsidRPr="00AF6C29">
        <w:rPr>
          <w:sz w:val="28"/>
          <w:szCs w:val="28"/>
        </w:rPr>
        <w:t>.</w:t>
      </w:r>
    </w:p>
    <w:p w:rsidR="00AF6C29" w:rsidRPr="00AF6C29" w:rsidRDefault="00AF6C29" w:rsidP="00AF6C29">
      <w:pPr>
        <w:jc w:val="both"/>
        <w:rPr>
          <w:sz w:val="28"/>
          <w:szCs w:val="28"/>
        </w:rPr>
      </w:pPr>
      <w:r w:rsidRPr="00AF6C29">
        <w:rPr>
          <w:b/>
          <w:sz w:val="28"/>
          <w:szCs w:val="28"/>
        </w:rPr>
        <w:t xml:space="preserve">        </w:t>
      </w:r>
      <w:r w:rsidRPr="00AF6C29">
        <w:rPr>
          <w:sz w:val="28"/>
          <w:szCs w:val="28"/>
          <w:u w:val="single"/>
        </w:rPr>
        <w:t xml:space="preserve">Цель: </w:t>
      </w:r>
      <w:r w:rsidRPr="00AF6C29">
        <w:rPr>
          <w:sz w:val="28"/>
          <w:szCs w:val="28"/>
        </w:rPr>
        <w:t xml:space="preserve"> Развитие умения выявлять  и  абстрагировать свойства предметов.   </w:t>
      </w:r>
    </w:p>
    <w:p w:rsidR="00AF6C29" w:rsidRPr="00AF6C29" w:rsidRDefault="00AF6C29" w:rsidP="00AF6C29">
      <w:pPr>
        <w:jc w:val="both"/>
        <w:rPr>
          <w:sz w:val="28"/>
          <w:szCs w:val="28"/>
        </w:rPr>
      </w:pPr>
      <w:r w:rsidRPr="00AF6C29">
        <w:rPr>
          <w:sz w:val="28"/>
          <w:szCs w:val="28"/>
          <w:u w:val="single"/>
        </w:rPr>
        <w:t>Материал</w:t>
      </w:r>
      <w:r w:rsidR="00400613" w:rsidRPr="00400613">
        <w:rPr>
          <w:sz w:val="28"/>
          <w:szCs w:val="28"/>
          <w:u w:val="single"/>
        </w:rPr>
        <w:t xml:space="preserve"> и оборудование</w:t>
      </w:r>
      <w:r w:rsidRPr="00AF6C29">
        <w:rPr>
          <w:sz w:val="28"/>
          <w:szCs w:val="28"/>
        </w:rPr>
        <w:t xml:space="preserve">: Набор логических блоков, таблицы с изображением домиков и дорожек (см. приложение). </w:t>
      </w:r>
    </w:p>
    <w:p w:rsidR="00AF6C29" w:rsidRPr="00AF6C29" w:rsidRDefault="00AF6C29" w:rsidP="00AF6C29">
      <w:pPr>
        <w:jc w:val="both"/>
        <w:rPr>
          <w:sz w:val="28"/>
          <w:szCs w:val="28"/>
        </w:rPr>
      </w:pPr>
      <w:r w:rsidRPr="00AF6C29">
        <w:rPr>
          <w:sz w:val="28"/>
          <w:szCs w:val="28"/>
        </w:rPr>
        <w:t xml:space="preserve">       </w:t>
      </w:r>
      <w:r w:rsidR="00400613" w:rsidRPr="00400613">
        <w:rPr>
          <w:sz w:val="28"/>
          <w:szCs w:val="28"/>
        </w:rPr>
        <w:t>Экспериментатор</w:t>
      </w:r>
      <w:r w:rsidRPr="00AF6C29">
        <w:rPr>
          <w:sz w:val="28"/>
          <w:szCs w:val="28"/>
        </w:rPr>
        <w:t xml:space="preserve"> говорит детям, что фигурки заблудились и никак не могут попасть домой, нужно им помочь найти  свою дорожку. Знаки -  символы  на дорожках подскажут, по какой дорожке можно идти, а по какой нельзя. Дети по желанию наугад  делят  между собой фигурки и по очереди  « провожают» каждую фигурку.  </w:t>
      </w:r>
    </w:p>
    <w:p w:rsidR="00AF6C29" w:rsidRPr="00AF6C29" w:rsidRDefault="00AF6C29" w:rsidP="00AF6C29">
      <w:pPr>
        <w:jc w:val="both"/>
        <w:rPr>
          <w:sz w:val="28"/>
          <w:szCs w:val="28"/>
        </w:rPr>
      </w:pPr>
      <w:r w:rsidRPr="00AF6C29">
        <w:rPr>
          <w:sz w:val="28"/>
          <w:szCs w:val="28"/>
        </w:rPr>
        <w:t xml:space="preserve">     </w:t>
      </w:r>
      <w:r w:rsidR="00400613" w:rsidRPr="00400613">
        <w:rPr>
          <w:sz w:val="28"/>
          <w:szCs w:val="28"/>
          <w:u w:val="single"/>
        </w:rPr>
        <w:t>Ход:</w:t>
      </w:r>
      <w:r w:rsidR="00400613" w:rsidRPr="00400613">
        <w:rPr>
          <w:sz w:val="28"/>
          <w:szCs w:val="28"/>
        </w:rPr>
        <w:t xml:space="preserve"> </w:t>
      </w:r>
      <w:r w:rsidRPr="00AF6C29">
        <w:rPr>
          <w:sz w:val="28"/>
          <w:szCs w:val="28"/>
        </w:rPr>
        <w:t xml:space="preserve"> Вариант 1. Учет одного свойства (цвет, форма или величина).  </w:t>
      </w:r>
    </w:p>
    <w:p w:rsidR="00AF6C29" w:rsidRPr="00AF6C29" w:rsidRDefault="00AF6C29" w:rsidP="00AF6C29">
      <w:pPr>
        <w:jc w:val="both"/>
        <w:rPr>
          <w:sz w:val="28"/>
          <w:szCs w:val="28"/>
        </w:rPr>
      </w:pPr>
      <w:r w:rsidRPr="00AF6C29">
        <w:rPr>
          <w:sz w:val="28"/>
          <w:szCs w:val="28"/>
        </w:rPr>
        <w:t xml:space="preserve">     </w:t>
      </w:r>
      <w:r w:rsidR="00400613" w:rsidRPr="00400613">
        <w:rPr>
          <w:sz w:val="28"/>
          <w:szCs w:val="28"/>
          <w:u w:val="single"/>
        </w:rPr>
        <w:t>Ход:</w:t>
      </w:r>
      <w:r w:rsidR="00400613" w:rsidRPr="00400613">
        <w:rPr>
          <w:sz w:val="28"/>
          <w:szCs w:val="28"/>
        </w:rPr>
        <w:t xml:space="preserve"> </w:t>
      </w:r>
      <w:r w:rsidRPr="00AF6C29">
        <w:rPr>
          <w:sz w:val="28"/>
          <w:szCs w:val="28"/>
        </w:rPr>
        <w:t xml:space="preserve"> Вариант 2.Учёт двух свойств поочерёдно (величина и цвет, цвет и форма).  </w:t>
      </w:r>
    </w:p>
    <w:p w:rsidR="00AF6C29" w:rsidRPr="00AF6C29" w:rsidRDefault="00AF6C29" w:rsidP="00AF6C29">
      <w:pPr>
        <w:jc w:val="both"/>
        <w:rPr>
          <w:sz w:val="28"/>
          <w:szCs w:val="28"/>
        </w:rPr>
      </w:pPr>
      <w:r w:rsidRPr="00AF6C29">
        <w:rPr>
          <w:sz w:val="28"/>
          <w:szCs w:val="28"/>
        </w:rPr>
        <w:t xml:space="preserve">     </w:t>
      </w:r>
      <w:r w:rsidR="00400613" w:rsidRPr="00400613">
        <w:rPr>
          <w:sz w:val="28"/>
          <w:szCs w:val="28"/>
          <w:u w:val="single"/>
        </w:rPr>
        <w:t>Ход:</w:t>
      </w:r>
      <w:r w:rsidR="00400613" w:rsidRPr="00400613">
        <w:rPr>
          <w:sz w:val="28"/>
          <w:szCs w:val="28"/>
        </w:rPr>
        <w:t xml:space="preserve"> </w:t>
      </w:r>
      <w:r w:rsidRPr="00AF6C29">
        <w:rPr>
          <w:sz w:val="28"/>
          <w:szCs w:val="28"/>
        </w:rPr>
        <w:t>Вариант 3. Учёт трёх свойств поочерёдно (величина, цвет, форма и цвет, форма,  толщина).</w:t>
      </w:r>
    </w:p>
    <w:p w:rsidR="00AF6C29" w:rsidRPr="00AF6C29" w:rsidRDefault="00AF6C29" w:rsidP="00AF6C29">
      <w:pPr>
        <w:jc w:val="both"/>
      </w:pPr>
    </w:p>
    <w:p w:rsidR="00F03D20" w:rsidRDefault="00F03D20" w:rsidP="00AF6C29">
      <w:pPr>
        <w:jc w:val="both"/>
      </w:pPr>
    </w:p>
    <w:p w:rsidR="00F03D20" w:rsidRDefault="00F03D20" w:rsidP="00AF6C29">
      <w:pPr>
        <w:jc w:val="both"/>
        <w:rPr>
          <w:sz w:val="28"/>
          <w:szCs w:val="28"/>
        </w:rPr>
      </w:pPr>
    </w:p>
    <w:p w:rsidR="00AF6C29" w:rsidRPr="00AF6C29" w:rsidRDefault="008D49B5" w:rsidP="00F03D20">
      <w:pPr>
        <w:jc w:val="center"/>
        <w:rPr>
          <w:b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Методика 5</w:t>
      </w:r>
      <w:r w:rsidR="00685F6B" w:rsidRPr="00685F6B">
        <w:rPr>
          <w:b/>
          <w:bCs/>
          <w:sz w:val="28"/>
          <w:szCs w:val="28"/>
        </w:rPr>
        <w:t>. Дидактическая игра</w:t>
      </w:r>
      <w:r w:rsidR="00AF6C29">
        <w:rPr>
          <w:b/>
          <w:bCs/>
          <w:sz w:val="28"/>
          <w:szCs w:val="28"/>
        </w:rPr>
        <w:t xml:space="preserve"> </w:t>
      </w:r>
      <w:r w:rsidR="00AF6C29" w:rsidRPr="00AF6C29">
        <w:rPr>
          <w:b/>
          <w:sz w:val="28"/>
          <w:szCs w:val="28"/>
        </w:rPr>
        <w:t>«Садовники».</w:t>
      </w:r>
    </w:p>
    <w:p w:rsidR="00AF6C29" w:rsidRPr="00AF6C29" w:rsidRDefault="00AF6C29" w:rsidP="00F03D20">
      <w:pPr>
        <w:jc w:val="both"/>
        <w:rPr>
          <w:sz w:val="28"/>
          <w:szCs w:val="28"/>
        </w:rPr>
      </w:pPr>
      <w:r w:rsidRPr="00AF6C29">
        <w:rPr>
          <w:sz w:val="28"/>
          <w:szCs w:val="28"/>
        </w:rPr>
        <w:t xml:space="preserve"> </w:t>
      </w:r>
      <w:r w:rsidRPr="00AF6C29">
        <w:rPr>
          <w:sz w:val="28"/>
          <w:szCs w:val="28"/>
          <w:u w:val="single"/>
        </w:rPr>
        <w:t>Цель:</w:t>
      </w:r>
      <w:r w:rsidRPr="00AF6C29">
        <w:rPr>
          <w:sz w:val="28"/>
          <w:szCs w:val="28"/>
        </w:rPr>
        <w:t xml:space="preserve"> Освоение умения классифицировать предметы по одному, двум, трём свойствам, выражать свойство одних фигур, через свойства других с помощью частицы «не».</w:t>
      </w:r>
    </w:p>
    <w:p w:rsidR="00AF6C29" w:rsidRPr="00AF6C29" w:rsidRDefault="00AF6C29" w:rsidP="00F03D20">
      <w:pPr>
        <w:jc w:val="both"/>
        <w:rPr>
          <w:sz w:val="28"/>
          <w:szCs w:val="28"/>
        </w:rPr>
      </w:pPr>
      <w:r w:rsidRPr="00AF6C29">
        <w:rPr>
          <w:sz w:val="28"/>
          <w:szCs w:val="28"/>
        </w:rPr>
        <w:t xml:space="preserve">   </w:t>
      </w:r>
      <w:r w:rsidRPr="00AF6C29">
        <w:rPr>
          <w:sz w:val="28"/>
          <w:szCs w:val="28"/>
        </w:rPr>
        <w:tab/>
      </w:r>
      <w:r w:rsidRPr="00AF6C29">
        <w:rPr>
          <w:sz w:val="28"/>
          <w:szCs w:val="28"/>
          <w:u w:val="single"/>
        </w:rPr>
        <w:t>Материал</w:t>
      </w:r>
      <w:r w:rsidR="00400613" w:rsidRPr="00400613">
        <w:rPr>
          <w:sz w:val="28"/>
          <w:szCs w:val="28"/>
          <w:u w:val="single"/>
        </w:rPr>
        <w:t xml:space="preserve"> и оборудование</w:t>
      </w:r>
      <w:r w:rsidRPr="00AF6C29">
        <w:rPr>
          <w:sz w:val="28"/>
          <w:szCs w:val="28"/>
          <w:u w:val="single"/>
        </w:rPr>
        <w:t>:</w:t>
      </w:r>
      <w:r w:rsidRPr="00AF6C29">
        <w:rPr>
          <w:sz w:val="28"/>
          <w:szCs w:val="28"/>
        </w:rPr>
        <w:t xml:space="preserve"> Блоки, цветы со всеми свойствами блоков Дьенеша: большие и маленькие, разного цвета с сердцевинами разной формы, обручи.</w:t>
      </w:r>
    </w:p>
    <w:p w:rsidR="00AF6C29" w:rsidRPr="00AF6C29" w:rsidRDefault="00AF6C29" w:rsidP="00F03D20">
      <w:pPr>
        <w:jc w:val="both"/>
        <w:rPr>
          <w:sz w:val="28"/>
          <w:szCs w:val="28"/>
        </w:rPr>
      </w:pPr>
      <w:r w:rsidRPr="00AF6C29">
        <w:rPr>
          <w:sz w:val="28"/>
          <w:szCs w:val="28"/>
        </w:rPr>
        <w:t xml:space="preserve">   </w:t>
      </w:r>
      <w:r w:rsidRPr="00AF6C29">
        <w:rPr>
          <w:sz w:val="28"/>
          <w:szCs w:val="28"/>
        </w:rPr>
        <w:tab/>
      </w:r>
      <w:r w:rsidR="00400613" w:rsidRPr="00400613">
        <w:rPr>
          <w:sz w:val="28"/>
          <w:szCs w:val="28"/>
          <w:u w:val="single"/>
        </w:rPr>
        <w:t>Ход:</w:t>
      </w:r>
      <w:r w:rsidR="00400613" w:rsidRPr="00400613">
        <w:rPr>
          <w:sz w:val="28"/>
          <w:szCs w:val="28"/>
        </w:rPr>
        <w:t xml:space="preserve"> </w:t>
      </w:r>
      <w:r w:rsidRPr="00AF6C29">
        <w:rPr>
          <w:sz w:val="28"/>
          <w:szCs w:val="28"/>
        </w:rPr>
        <w:t>Вариант 1. Игра с 1 обручем. Дети</w:t>
      </w:r>
      <w:r>
        <w:rPr>
          <w:sz w:val="28"/>
          <w:szCs w:val="28"/>
        </w:rPr>
        <w:t xml:space="preserve"> </w:t>
      </w:r>
      <w:r w:rsidRPr="00AF6C29">
        <w:rPr>
          <w:sz w:val="28"/>
          <w:szCs w:val="28"/>
        </w:rPr>
        <w:t>- садовники, обру</w:t>
      </w:r>
      <w:r w:rsidR="008D49B5" w:rsidRPr="00AF6C29">
        <w:rPr>
          <w:sz w:val="28"/>
          <w:szCs w:val="28"/>
        </w:rPr>
        <w:t>ч -</w:t>
      </w:r>
      <w:r w:rsidRPr="00AF6C29">
        <w:rPr>
          <w:sz w:val="28"/>
          <w:szCs w:val="28"/>
        </w:rPr>
        <w:t xml:space="preserve"> клумба. Нужно рассадить цветы по заданному одному свойству: все красные или все большие, или все с квадратными серединками. Посадив цветы, дети выясняют, какие цветы остались вне клумбы, используя свойство цветов на клумбе. (Вне клумбы</w:t>
      </w:r>
      <w:r>
        <w:rPr>
          <w:sz w:val="28"/>
          <w:szCs w:val="28"/>
        </w:rPr>
        <w:t xml:space="preserve"> </w:t>
      </w:r>
      <w:r w:rsidRPr="00AF6C29">
        <w:rPr>
          <w:sz w:val="28"/>
          <w:szCs w:val="28"/>
        </w:rPr>
        <w:t>- все не красные, все не большие цветы и т. д.)</w:t>
      </w:r>
    </w:p>
    <w:p w:rsidR="00AF6C29" w:rsidRPr="00AF6C29" w:rsidRDefault="00AF6C29" w:rsidP="00F03D20">
      <w:pPr>
        <w:jc w:val="both"/>
        <w:rPr>
          <w:sz w:val="28"/>
          <w:szCs w:val="28"/>
        </w:rPr>
      </w:pPr>
      <w:r w:rsidRPr="00AF6C29">
        <w:rPr>
          <w:sz w:val="28"/>
          <w:szCs w:val="28"/>
        </w:rPr>
        <w:t xml:space="preserve">    </w:t>
      </w:r>
      <w:r w:rsidRPr="00AF6C29">
        <w:rPr>
          <w:sz w:val="28"/>
          <w:szCs w:val="28"/>
        </w:rPr>
        <w:tab/>
        <w:t>Задание садовникам усложняется: на клумбе нужно посадить цветы, учитывая 2</w:t>
      </w:r>
      <w:r>
        <w:rPr>
          <w:sz w:val="28"/>
          <w:szCs w:val="28"/>
        </w:rPr>
        <w:t xml:space="preserve"> свойства и т.д.</w:t>
      </w:r>
    </w:p>
    <w:p w:rsidR="00AF6C29" w:rsidRPr="00AF6C29" w:rsidRDefault="00AF6C29" w:rsidP="00F03D20">
      <w:pPr>
        <w:jc w:val="both"/>
        <w:rPr>
          <w:sz w:val="28"/>
          <w:szCs w:val="28"/>
        </w:rPr>
      </w:pPr>
      <w:r w:rsidRPr="00AF6C29">
        <w:rPr>
          <w:sz w:val="28"/>
          <w:szCs w:val="28"/>
        </w:rPr>
        <w:t xml:space="preserve">            </w:t>
      </w:r>
      <w:r w:rsidR="00400613" w:rsidRPr="00400613">
        <w:rPr>
          <w:sz w:val="28"/>
          <w:szCs w:val="28"/>
          <w:u w:val="single"/>
        </w:rPr>
        <w:t>Ход:</w:t>
      </w:r>
      <w:r w:rsidR="00400613" w:rsidRPr="00400613">
        <w:rPr>
          <w:sz w:val="28"/>
          <w:szCs w:val="28"/>
        </w:rPr>
        <w:t xml:space="preserve"> </w:t>
      </w:r>
      <w:r w:rsidRPr="00AF6C29">
        <w:rPr>
          <w:sz w:val="28"/>
          <w:szCs w:val="28"/>
        </w:rPr>
        <w:t>Вариант 2. Игра с двумя обручами разного цвета. Обручи пересекаются и имеют общую площадь. Нужно посадить в середину черного обруча все треугольники, а на белую клумб</w:t>
      </w:r>
      <w:r w:rsidR="008D49B5" w:rsidRPr="00AF6C29">
        <w:rPr>
          <w:sz w:val="28"/>
          <w:szCs w:val="28"/>
        </w:rPr>
        <w:t>у -</w:t>
      </w:r>
      <w:r w:rsidRPr="00AF6C29">
        <w:rPr>
          <w:sz w:val="28"/>
          <w:szCs w:val="28"/>
        </w:rPr>
        <w:t xml:space="preserve"> все красные. Дети должны догадаться, какие цветы посадить на общую площадь (все красные цветы с треугольными серединами.) Игру повторять, варьируя задания.</w:t>
      </w:r>
    </w:p>
    <w:p w:rsidR="00AF6C29" w:rsidRPr="00AF6C29" w:rsidRDefault="00AF6C29" w:rsidP="00F03D20">
      <w:pPr>
        <w:jc w:val="both"/>
        <w:rPr>
          <w:sz w:val="28"/>
          <w:szCs w:val="28"/>
        </w:rPr>
      </w:pPr>
      <w:r w:rsidRPr="00AF6C29">
        <w:rPr>
          <w:sz w:val="28"/>
          <w:szCs w:val="28"/>
        </w:rPr>
        <w:t xml:space="preserve">  </w:t>
      </w:r>
      <w:r w:rsidRPr="00AF6C29">
        <w:rPr>
          <w:sz w:val="28"/>
          <w:szCs w:val="28"/>
        </w:rPr>
        <w:tab/>
      </w:r>
      <w:r w:rsidR="00400613" w:rsidRPr="00400613">
        <w:rPr>
          <w:sz w:val="28"/>
          <w:szCs w:val="28"/>
          <w:u w:val="single"/>
        </w:rPr>
        <w:t>Ход:</w:t>
      </w:r>
      <w:r w:rsidR="00400613" w:rsidRPr="00400613">
        <w:rPr>
          <w:sz w:val="28"/>
          <w:szCs w:val="28"/>
        </w:rPr>
        <w:t xml:space="preserve"> </w:t>
      </w:r>
      <w:r w:rsidRPr="00AF6C29">
        <w:rPr>
          <w:sz w:val="28"/>
          <w:szCs w:val="28"/>
        </w:rPr>
        <w:t>Вариант 3. Игра с 3 обручами разного цвета. Обручи пересекаются и имеют несколько общих площадей. Рассмотреть с детьми клумбы, выделить общие площади, назвать их.</w:t>
      </w:r>
    </w:p>
    <w:p w:rsidR="00AF6C29" w:rsidRPr="00AF6C29" w:rsidRDefault="00AF6C29" w:rsidP="00AF6C29">
      <w:pPr>
        <w:jc w:val="both"/>
        <w:rPr>
          <w:sz w:val="28"/>
          <w:szCs w:val="28"/>
        </w:rPr>
      </w:pPr>
      <w:r w:rsidRPr="00AF6C29">
        <w:rPr>
          <w:sz w:val="28"/>
          <w:szCs w:val="28"/>
        </w:rPr>
        <w:t>Даётся задание посадить цветы в соответствии с заранее установленными правилами.</w:t>
      </w:r>
    </w:p>
    <w:p w:rsidR="00AF6C29" w:rsidRPr="00AF6C29" w:rsidRDefault="00AF6C29" w:rsidP="00AF6C29">
      <w:pPr>
        <w:jc w:val="both"/>
      </w:pPr>
      <w:r w:rsidRPr="00AF6C29">
        <w:rPr>
          <w:sz w:val="28"/>
          <w:szCs w:val="28"/>
        </w:rPr>
        <w:t>Например, на белой клумбе посадить все жёлтые цветы, на чёрной</w:t>
      </w:r>
      <w:r>
        <w:rPr>
          <w:sz w:val="28"/>
          <w:szCs w:val="28"/>
        </w:rPr>
        <w:t xml:space="preserve"> </w:t>
      </w:r>
      <w:r w:rsidRPr="00AF6C29">
        <w:rPr>
          <w:sz w:val="28"/>
          <w:szCs w:val="28"/>
        </w:rPr>
        <w:t>- все цветы с квадратными серединами, а на полосатой- все маленькие цветы.</w:t>
      </w:r>
      <w:r w:rsidRPr="00AF6C29">
        <w:t xml:space="preserve"> </w:t>
      </w:r>
    </w:p>
    <w:p w:rsidR="00AF6C29" w:rsidRPr="00AF6C29" w:rsidRDefault="00AF6C29" w:rsidP="00AF6C29">
      <w:pPr>
        <w:jc w:val="both"/>
      </w:pPr>
    </w:p>
    <w:p w:rsidR="00CF21DB" w:rsidRPr="00CF21DB" w:rsidRDefault="00685F6B" w:rsidP="00AF6C29">
      <w:pPr>
        <w:spacing w:line="360" w:lineRule="auto"/>
        <w:ind w:firstLine="709"/>
        <w:jc w:val="center"/>
        <w:rPr>
          <w:sz w:val="28"/>
          <w:szCs w:val="28"/>
        </w:rPr>
      </w:pPr>
      <w:r w:rsidRPr="00685F6B">
        <w:rPr>
          <w:b/>
          <w:bCs/>
          <w:sz w:val="28"/>
          <w:szCs w:val="28"/>
        </w:rPr>
        <w:t xml:space="preserve"> </w:t>
      </w:r>
    </w:p>
    <w:p w:rsidR="00AD3508" w:rsidRPr="0085702A" w:rsidRDefault="00412464" w:rsidP="00312666">
      <w:pPr>
        <w:spacing w:line="360" w:lineRule="auto"/>
        <w:jc w:val="both"/>
        <w:rPr>
          <w:b/>
          <w:bCs/>
          <w:sz w:val="28"/>
          <w:szCs w:val="28"/>
        </w:rPr>
      </w:pPr>
      <w:r w:rsidRPr="0085702A">
        <w:rPr>
          <w:sz w:val="28"/>
          <w:szCs w:val="28"/>
        </w:rPr>
        <w:br w:type="page"/>
      </w:r>
      <w:r w:rsidR="00786822">
        <w:rPr>
          <w:b/>
          <w:bCs/>
          <w:sz w:val="28"/>
          <w:szCs w:val="28"/>
        </w:rPr>
        <w:t>Заключение</w:t>
      </w:r>
    </w:p>
    <w:p w:rsidR="00412464" w:rsidRPr="0085702A" w:rsidRDefault="00412464" w:rsidP="00CF21DB">
      <w:pPr>
        <w:spacing w:line="360" w:lineRule="auto"/>
        <w:ind w:firstLine="709"/>
        <w:jc w:val="both"/>
        <w:rPr>
          <w:sz w:val="28"/>
          <w:szCs w:val="28"/>
        </w:rPr>
      </w:pPr>
    </w:p>
    <w:p w:rsidR="00AD3508" w:rsidRPr="0085702A" w:rsidRDefault="00AD3508" w:rsidP="00CF21DB">
      <w:pPr>
        <w:spacing w:line="360" w:lineRule="auto"/>
        <w:ind w:firstLine="709"/>
        <w:jc w:val="both"/>
        <w:rPr>
          <w:sz w:val="28"/>
          <w:szCs w:val="28"/>
        </w:rPr>
      </w:pPr>
      <w:r w:rsidRPr="0085702A">
        <w:rPr>
          <w:sz w:val="28"/>
          <w:szCs w:val="28"/>
        </w:rPr>
        <w:t>Математика по праву занимает очень большое место в системе дошкольного образования. Она оттачивает ум ребенка, развивает гибкость мышления, учит логике. Все эти качества пригодятся детям и не только при обучении математике. Математическое развитие ребенка не сводится к тому, чтобы научит</w:t>
      </w:r>
      <w:r w:rsidR="002F2F28">
        <w:rPr>
          <w:sz w:val="28"/>
          <w:szCs w:val="28"/>
        </w:rPr>
        <w:t>ь</w:t>
      </w:r>
      <w:r w:rsidRPr="0085702A">
        <w:rPr>
          <w:sz w:val="28"/>
          <w:szCs w:val="28"/>
        </w:rPr>
        <w:t xml:space="preserve"> дошкольника считать, измерять и решать арифметические задачи. Это еще и развитие способности видеть, открывать в окружающем мире свойства, отношения, зависимости, умения их «конструировать» предметами, знаками, словами.</w:t>
      </w:r>
    </w:p>
    <w:p w:rsidR="00AD3508" w:rsidRPr="0085702A" w:rsidRDefault="00AD3508" w:rsidP="00CF21DB">
      <w:pPr>
        <w:spacing w:line="360" w:lineRule="auto"/>
        <w:ind w:firstLine="709"/>
        <w:jc w:val="both"/>
        <w:rPr>
          <w:sz w:val="28"/>
          <w:szCs w:val="28"/>
        </w:rPr>
      </w:pPr>
      <w:r w:rsidRPr="0085702A">
        <w:rPr>
          <w:sz w:val="28"/>
          <w:szCs w:val="28"/>
        </w:rPr>
        <w:t>Особая роль при этом отводится нестандартным дидактическим средствам. Нетрадиционный подход позволяет раскрыть новые возможности этих средств.</w:t>
      </w:r>
    </w:p>
    <w:p w:rsidR="002D7891" w:rsidRPr="0085702A" w:rsidRDefault="002D7891" w:rsidP="00CF21DB">
      <w:pPr>
        <w:pStyle w:val="a3"/>
        <w:ind w:firstLine="709"/>
      </w:pPr>
      <w:r w:rsidRPr="0085702A">
        <w:t>Словесно-логическое мышление ребенка, которое начинает развиваться в конце дошкольного возраста, предполагает уже умение оперировать словами и понимать логику рассуждений. И здесь обязательно потребуется помощь родителей и воспитателей, так как известна нелогичность детских рассуждений при сравнении, например, величины и количества предметов.</w:t>
      </w:r>
    </w:p>
    <w:p w:rsidR="002D7891" w:rsidRPr="0085702A" w:rsidRDefault="002D7891" w:rsidP="00CF21DB">
      <w:pPr>
        <w:spacing w:line="360" w:lineRule="auto"/>
        <w:ind w:firstLine="709"/>
        <w:jc w:val="both"/>
        <w:rPr>
          <w:sz w:val="28"/>
          <w:szCs w:val="28"/>
        </w:rPr>
      </w:pPr>
      <w:r w:rsidRPr="0085702A">
        <w:rPr>
          <w:sz w:val="28"/>
          <w:szCs w:val="28"/>
        </w:rPr>
        <w:t>Развитие словесно-логического мышления у детей проходит как минимум два этапа. На первом из них ребенок усваивает значения слов, относящихся к предметам и действиям, научается пользоваться ими при решении задач, а на втором этапе им познается система понятий, обозначающих отношения, и усваиваются правила логики рассуждений.</w:t>
      </w:r>
    </w:p>
    <w:p w:rsidR="002D7891" w:rsidRPr="0085702A" w:rsidRDefault="002D7891" w:rsidP="00CF21DB">
      <w:pPr>
        <w:spacing w:line="360" w:lineRule="auto"/>
        <w:ind w:firstLine="709"/>
        <w:jc w:val="both"/>
        <w:rPr>
          <w:sz w:val="28"/>
          <w:szCs w:val="28"/>
        </w:rPr>
      </w:pPr>
      <w:r w:rsidRPr="0085702A">
        <w:rPr>
          <w:sz w:val="28"/>
          <w:szCs w:val="28"/>
        </w:rPr>
        <w:t>К 6 годам лексикон ребенка состоит примерно из 14 000 слов. Он уже владеет словоизменением, образованием времен, правилами составления предложений</w:t>
      </w:r>
      <w:r w:rsidR="00412464" w:rsidRPr="0085702A">
        <w:rPr>
          <w:sz w:val="28"/>
          <w:szCs w:val="28"/>
        </w:rPr>
        <w:t>.</w:t>
      </w:r>
      <w:r w:rsidR="0074695B" w:rsidRPr="0085702A">
        <w:rPr>
          <w:sz w:val="28"/>
          <w:szCs w:val="28"/>
        </w:rPr>
        <w:t xml:space="preserve"> </w:t>
      </w:r>
      <w:r w:rsidRPr="0085702A">
        <w:rPr>
          <w:sz w:val="28"/>
          <w:szCs w:val="28"/>
        </w:rPr>
        <w:t>К концу старшего дошкольного возраста многие из детей оказываются в состоянии выделить и назвать все части речи и члены предложения.</w:t>
      </w:r>
    </w:p>
    <w:p w:rsidR="002D7891" w:rsidRPr="0085702A" w:rsidRDefault="002D7891" w:rsidP="00CF21DB">
      <w:pPr>
        <w:spacing w:line="360" w:lineRule="auto"/>
        <w:ind w:firstLine="709"/>
        <w:jc w:val="both"/>
        <w:rPr>
          <w:sz w:val="28"/>
          <w:szCs w:val="28"/>
        </w:rPr>
      </w:pPr>
      <w:r w:rsidRPr="0085702A">
        <w:rPr>
          <w:sz w:val="28"/>
          <w:szCs w:val="28"/>
        </w:rPr>
        <w:t>Дети старшего дошкольного возраста отличают настоящие слова, имеющиеся в языке, от придуманных, искусственно созданных слов. Дети, которым меньше 7 лет, обычно считают, что у слова есть только одно значение, и не видят ничего смешного в шутках, основанных на игре слов.</w:t>
      </w:r>
    </w:p>
    <w:p w:rsidR="00AD3508" w:rsidRPr="0085702A" w:rsidRDefault="00AD3508" w:rsidP="00CF21DB">
      <w:pPr>
        <w:spacing w:line="360" w:lineRule="auto"/>
        <w:ind w:firstLine="709"/>
        <w:jc w:val="both"/>
        <w:rPr>
          <w:sz w:val="28"/>
          <w:szCs w:val="28"/>
        </w:rPr>
      </w:pPr>
      <w:r w:rsidRPr="0085702A">
        <w:rPr>
          <w:sz w:val="28"/>
          <w:szCs w:val="28"/>
        </w:rPr>
        <w:t>Усвоению достаточно сложных математических знаний, формированию интереса к ним помогает игра – одно из самых привлекательных для детей занятий.</w:t>
      </w:r>
    </w:p>
    <w:p w:rsidR="00AD3508" w:rsidRPr="0085702A" w:rsidRDefault="00AD3508" w:rsidP="00CF21DB">
      <w:pPr>
        <w:spacing w:line="360" w:lineRule="auto"/>
        <w:ind w:firstLine="709"/>
        <w:jc w:val="both"/>
        <w:rPr>
          <w:sz w:val="28"/>
          <w:szCs w:val="28"/>
        </w:rPr>
      </w:pPr>
      <w:r w:rsidRPr="0085702A">
        <w:rPr>
          <w:sz w:val="28"/>
          <w:szCs w:val="28"/>
        </w:rPr>
        <w:t>В предлагаемой работе показано, как блоки Дьенеша можно использовать в процессе развития математических представлений в игровой деятельности.</w:t>
      </w:r>
    </w:p>
    <w:p w:rsidR="00AD3508" w:rsidRPr="0085702A" w:rsidRDefault="00412464" w:rsidP="00DC15C5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85702A">
        <w:rPr>
          <w:sz w:val="28"/>
          <w:szCs w:val="28"/>
        </w:rPr>
        <w:br w:type="page"/>
      </w:r>
      <w:r w:rsidR="00DC15C5">
        <w:rPr>
          <w:b/>
          <w:bCs/>
          <w:sz w:val="28"/>
          <w:szCs w:val="28"/>
        </w:rPr>
        <w:t>Список использованной литературы</w:t>
      </w:r>
    </w:p>
    <w:p w:rsidR="00412464" w:rsidRPr="0085702A" w:rsidRDefault="00412464" w:rsidP="00CF21DB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AD3508" w:rsidRPr="0085702A" w:rsidRDefault="00AD3508" w:rsidP="00CF21DB">
      <w:pPr>
        <w:numPr>
          <w:ilvl w:val="0"/>
          <w:numId w:val="5"/>
        </w:numPr>
        <w:tabs>
          <w:tab w:val="left" w:pos="45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85702A">
        <w:rPr>
          <w:sz w:val="28"/>
          <w:szCs w:val="28"/>
        </w:rPr>
        <w:t>Логика и математика для дошкольников: Методическое пособие</w:t>
      </w:r>
      <w:r w:rsidR="00D92F35" w:rsidRPr="0085702A">
        <w:rPr>
          <w:sz w:val="28"/>
          <w:szCs w:val="28"/>
        </w:rPr>
        <w:t xml:space="preserve"> </w:t>
      </w:r>
      <w:r w:rsidRPr="0085702A">
        <w:rPr>
          <w:sz w:val="28"/>
          <w:szCs w:val="28"/>
        </w:rPr>
        <w:t>/</w:t>
      </w:r>
      <w:r w:rsidR="00D92F35" w:rsidRPr="0085702A">
        <w:rPr>
          <w:sz w:val="28"/>
          <w:szCs w:val="28"/>
        </w:rPr>
        <w:t xml:space="preserve"> </w:t>
      </w:r>
      <w:r w:rsidRPr="0085702A">
        <w:rPr>
          <w:sz w:val="28"/>
          <w:szCs w:val="28"/>
        </w:rPr>
        <w:t>Авт.-сост. Е.А.</w:t>
      </w:r>
      <w:r w:rsidR="00FA3A9F" w:rsidRPr="0085702A">
        <w:rPr>
          <w:sz w:val="28"/>
          <w:szCs w:val="28"/>
        </w:rPr>
        <w:t xml:space="preserve"> </w:t>
      </w:r>
      <w:r w:rsidRPr="0085702A">
        <w:rPr>
          <w:sz w:val="28"/>
          <w:szCs w:val="28"/>
        </w:rPr>
        <w:t>Носова, Р.Л.</w:t>
      </w:r>
      <w:r w:rsidR="00FA3A9F" w:rsidRPr="0085702A">
        <w:rPr>
          <w:sz w:val="28"/>
          <w:szCs w:val="28"/>
        </w:rPr>
        <w:t xml:space="preserve"> </w:t>
      </w:r>
      <w:r w:rsidRPr="0085702A">
        <w:rPr>
          <w:sz w:val="28"/>
          <w:szCs w:val="28"/>
        </w:rPr>
        <w:t>Непомнящая. – СПб.: Акцидент, 1</w:t>
      </w:r>
      <w:r w:rsidR="00797621">
        <w:rPr>
          <w:sz w:val="28"/>
          <w:szCs w:val="28"/>
        </w:rPr>
        <w:t xml:space="preserve">997. </w:t>
      </w:r>
    </w:p>
    <w:p w:rsidR="00AD3508" w:rsidRPr="0085702A" w:rsidRDefault="00AD3508" w:rsidP="00CF21DB">
      <w:pPr>
        <w:numPr>
          <w:ilvl w:val="0"/>
          <w:numId w:val="5"/>
        </w:numPr>
        <w:tabs>
          <w:tab w:val="left" w:pos="45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85702A">
        <w:rPr>
          <w:sz w:val="28"/>
          <w:szCs w:val="28"/>
        </w:rPr>
        <w:t>Математика до школы: Пособие для воспитателей детских садов и родителей. – Ч.1: Смоленцева А.А., Пустовойт О.В.; Ч.2: Игры-головоломки / Сост. З.А.</w:t>
      </w:r>
      <w:r w:rsidR="00D92F35" w:rsidRPr="0085702A">
        <w:rPr>
          <w:sz w:val="28"/>
          <w:szCs w:val="28"/>
        </w:rPr>
        <w:t xml:space="preserve"> </w:t>
      </w:r>
      <w:r w:rsidRPr="0085702A">
        <w:rPr>
          <w:sz w:val="28"/>
          <w:szCs w:val="28"/>
        </w:rPr>
        <w:t>Михайлова, Р.Л.</w:t>
      </w:r>
      <w:r w:rsidR="00D92F35" w:rsidRPr="0085702A">
        <w:rPr>
          <w:sz w:val="28"/>
          <w:szCs w:val="28"/>
        </w:rPr>
        <w:t xml:space="preserve"> </w:t>
      </w:r>
      <w:r w:rsidRPr="0085702A">
        <w:rPr>
          <w:sz w:val="28"/>
          <w:szCs w:val="28"/>
        </w:rPr>
        <w:t>Непомнящая. СПб.:</w:t>
      </w:r>
      <w:r w:rsidR="00D92F35" w:rsidRPr="0085702A">
        <w:rPr>
          <w:sz w:val="28"/>
          <w:szCs w:val="28"/>
        </w:rPr>
        <w:t xml:space="preserve"> </w:t>
      </w:r>
      <w:r w:rsidR="00797621">
        <w:rPr>
          <w:sz w:val="28"/>
          <w:szCs w:val="28"/>
        </w:rPr>
        <w:t xml:space="preserve">Детство-Пресс, 2002. </w:t>
      </w:r>
    </w:p>
    <w:p w:rsidR="00AD3508" w:rsidRPr="0085702A" w:rsidRDefault="00AD3508" w:rsidP="00CF21DB">
      <w:pPr>
        <w:numPr>
          <w:ilvl w:val="0"/>
          <w:numId w:val="5"/>
        </w:numPr>
        <w:tabs>
          <w:tab w:val="left" w:pos="45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85702A">
        <w:rPr>
          <w:sz w:val="28"/>
          <w:szCs w:val="28"/>
        </w:rPr>
        <w:t>Немов Р.С. Психология. –</w:t>
      </w:r>
      <w:r w:rsidR="00FA3A9F" w:rsidRPr="0085702A">
        <w:rPr>
          <w:sz w:val="28"/>
          <w:szCs w:val="28"/>
        </w:rPr>
        <w:t xml:space="preserve"> </w:t>
      </w:r>
      <w:r w:rsidRPr="0085702A">
        <w:rPr>
          <w:sz w:val="28"/>
          <w:szCs w:val="28"/>
        </w:rPr>
        <w:t>В 3-х кн. – Кн.2. – 2-е. изд. – М.:</w:t>
      </w:r>
      <w:r w:rsidR="00D92F35" w:rsidRPr="0085702A">
        <w:rPr>
          <w:sz w:val="28"/>
          <w:szCs w:val="28"/>
        </w:rPr>
        <w:t xml:space="preserve"> </w:t>
      </w:r>
      <w:r w:rsidRPr="0085702A">
        <w:rPr>
          <w:sz w:val="28"/>
          <w:szCs w:val="28"/>
        </w:rPr>
        <w:t>Просвещение:</w:t>
      </w:r>
      <w:r w:rsidR="00D92F35" w:rsidRPr="0085702A">
        <w:rPr>
          <w:sz w:val="28"/>
          <w:szCs w:val="28"/>
        </w:rPr>
        <w:t xml:space="preserve"> </w:t>
      </w:r>
      <w:r w:rsidR="00797621">
        <w:rPr>
          <w:sz w:val="28"/>
          <w:szCs w:val="28"/>
        </w:rPr>
        <w:t xml:space="preserve">Владос, 1995. </w:t>
      </w:r>
    </w:p>
    <w:p w:rsidR="00AD3508" w:rsidRPr="0085702A" w:rsidRDefault="00AD3508" w:rsidP="00CF21DB">
      <w:pPr>
        <w:numPr>
          <w:ilvl w:val="0"/>
          <w:numId w:val="5"/>
        </w:numPr>
        <w:tabs>
          <w:tab w:val="left" w:pos="45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85702A">
        <w:rPr>
          <w:sz w:val="28"/>
          <w:szCs w:val="28"/>
        </w:rPr>
        <w:t>Тихомирова Л.Ф., Басов А.В. Развитие логического мышления детей. – Ярославль: ТОО «Ак</w:t>
      </w:r>
      <w:r w:rsidR="00797621">
        <w:rPr>
          <w:sz w:val="28"/>
          <w:szCs w:val="28"/>
        </w:rPr>
        <w:t xml:space="preserve">адемия развития», 1996. </w:t>
      </w:r>
    </w:p>
    <w:sectPr w:rsidR="00AD3508" w:rsidRPr="0085702A" w:rsidSect="0000763B">
      <w:headerReference w:type="default" r:id="rId7"/>
      <w:pgSz w:w="11909" w:h="16834" w:code="9"/>
      <w:pgMar w:top="1134" w:right="567" w:bottom="1134" w:left="1985" w:header="720" w:footer="720" w:gutter="0"/>
      <w:pgNumType w:start="1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66A8" w:rsidRDefault="002866A8">
      <w:r>
        <w:separator/>
      </w:r>
    </w:p>
  </w:endnote>
  <w:endnote w:type="continuationSeparator" w:id="0">
    <w:p w:rsidR="002866A8" w:rsidRDefault="00286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66A8" w:rsidRDefault="002866A8">
      <w:r>
        <w:separator/>
      </w:r>
    </w:p>
  </w:footnote>
  <w:footnote w:type="continuationSeparator" w:id="0">
    <w:p w:rsidR="002866A8" w:rsidRDefault="00286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763B" w:rsidRDefault="0000763B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86CEF">
      <w:rPr>
        <w:noProof/>
      </w:rPr>
      <w:t>2</w:t>
    </w:r>
    <w:r>
      <w:fldChar w:fldCharType="end"/>
    </w:r>
  </w:p>
  <w:p w:rsidR="0000763B" w:rsidRDefault="0000763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116DD"/>
    <w:multiLevelType w:val="hybridMultilevel"/>
    <w:tmpl w:val="8C9A7B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D0F0506"/>
    <w:multiLevelType w:val="hybridMultilevel"/>
    <w:tmpl w:val="61B61840"/>
    <w:lvl w:ilvl="0" w:tplc="EC3A213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AF556C"/>
    <w:multiLevelType w:val="hybridMultilevel"/>
    <w:tmpl w:val="4EFCB400"/>
    <w:lvl w:ilvl="0" w:tplc="63D6A7B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0280277"/>
    <w:multiLevelType w:val="hybridMultilevel"/>
    <w:tmpl w:val="969C69EE"/>
    <w:lvl w:ilvl="0" w:tplc="F0EC352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E64C73"/>
    <w:multiLevelType w:val="multilevel"/>
    <w:tmpl w:val="6CEABE56"/>
    <w:lvl w:ilvl="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800"/>
        </w:tabs>
        <w:ind w:left="180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0"/>
        </w:tabs>
        <w:ind w:left="36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320"/>
        </w:tabs>
        <w:ind w:left="43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400"/>
        </w:tabs>
        <w:ind w:left="54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480"/>
        </w:tabs>
        <w:ind w:left="64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200"/>
        </w:tabs>
        <w:ind w:left="72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280"/>
        </w:tabs>
        <w:ind w:left="8280" w:hanging="2160"/>
      </w:pPr>
      <w:rPr>
        <w:rFonts w:cs="Times New Roman" w:hint="default"/>
      </w:rPr>
    </w:lvl>
  </w:abstractNum>
  <w:abstractNum w:abstractNumId="5" w15:restartNumberingAfterBreak="0">
    <w:nsid w:val="61442B9B"/>
    <w:multiLevelType w:val="hybridMultilevel"/>
    <w:tmpl w:val="7DCC90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945533D"/>
    <w:multiLevelType w:val="hybridMultilevel"/>
    <w:tmpl w:val="71A060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A934E7A"/>
    <w:multiLevelType w:val="hybridMultilevel"/>
    <w:tmpl w:val="1518C05C"/>
    <w:lvl w:ilvl="0" w:tplc="F0EC352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B302B8"/>
    <w:multiLevelType w:val="hybridMultilevel"/>
    <w:tmpl w:val="EA5A1894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 w15:restartNumberingAfterBreak="0">
    <w:nsid w:val="764B6E88"/>
    <w:multiLevelType w:val="hybridMultilevel"/>
    <w:tmpl w:val="F2C0723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8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40"/>
  <w:embedSystemFonts/>
  <w:defaultTabStop w:val="708"/>
  <w:hyphenationZone w:val="357"/>
  <w:doNotHyphenateCaps/>
  <w:drawingGridHorizontalSpacing w:val="120"/>
  <w:drawingGridVerticalSpacing w:val="102"/>
  <w:displayHorizontalDrawingGridEvery w:val="0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891"/>
    <w:rsid w:val="0000763B"/>
    <w:rsid w:val="00051D4E"/>
    <w:rsid w:val="00077576"/>
    <w:rsid w:val="00095FA4"/>
    <w:rsid w:val="000F7F25"/>
    <w:rsid w:val="00106E31"/>
    <w:rsid w:val="00120C0E"/>
    <w:rsid w:val="001441BD"/>
    <w:rsid w:val="00180512"/>
    <w:rsid w:val="0019160D"/>
    <w:rsid w:val="001969DD"/>
    <w:rsid w:val="001A2BBC"/>
    <w:rsid w:val="001B11C6"/>
    <w:rsid w:val="001F6A56"/>
    <w:rsid w:val="00205247"/>
    <w:rsid w:val="002376A6"/>
    <w:rsid w:val="00242CF2"/>
    <w:rsid w:val="002535FF"/>
    <w:rsid w:val="00260BFD"/>
    <w:rsid w:val="002866A8"/>
    <w:rsid w:val="0029176D"/>
    <w:rsid w:val="002A7EF3"/>
    <w:rsid w:val="002D732E"/>
    <w:rsid w:val="002D7891"/>
    <w:rsid w:val="002F0537"/>
    <w:rsid w:val="002F2F28"/>
    <w:rsid w:val="00312666"/>
    <w:rsid w:val="00322E98"/>
    <w:rsid w:val="0033068F"/>
    <w:rsid w:val="00340C8C"/>
    <w:rsid w:val="00344A09"/>
    <w:rsid w:val="00386C29"/>
    <w:rsid w:val="003C4DE9"/>
    <w:rsid w:val="003C6636"/>
    <w:rsid w:val="003E4473"/>
    <w:rsid w:val="00400613"/>
    <w:rsid w:val="00412464"/>
    <w:rsid w:val="004173B5"/>
    <w:rsid w:val="00471768"/>
    <w:rsid w:val="00487E5E"/>
    <w:rsid w:val="004A02B9"/>
    <w:rsid w:val="004C38B2"/>
    <w:rsid w:val="00506ADC"/>
    <w:rsid w:val="00536FD1"/>
    <w:rsid w:val="00564B36"/>
    <w:rsid w:val="005708EE"/>
    <w:rsid w:val="00580295"/>
    <w:rsid w:val="00586D02"/>
    <w:rsid w:val="00597DF3"/>
    <w:rsid w:val="005C0238"/>
    <w:rsid w:val="005C4471"/>
    <w:rsid w:val="006037E9"/>
    <w:rsid w:val="006201C3"/>
    <w:rsid w:val="0062669A"/>
    <w:rsid w:val="0067103B"/>
    <w:rsid w:val="00685F6B"/>
    <w:rsid w:val="00686CEF"/>
    <w:rsid w:val="006B4A78"/>
    <w:rsid w:val="006C7DA4"/>
    <w:rsid w:val="006E6413"/>
    <w:rsid w:val="006F7D47"/>
    <w:rsid w:val="007315AF"/>
    <w:rsid w:val="007360BA"/>
    <w:rsid w:val="0074695B"/>
    <w:rsid w:val="007639B7"/>
    <w:rsid w:val="00764A50"/>
    <w:rsid w:val="00765FED"/>
    <w:rsid w:val="0077552D"/>
    <w:rsid w:val="00786822"/>
    <w:rsid w:val="00791AF4"/>
    <w:rsid w:val="00797621"/>
    <w:rsid w:val="007A1BFE"/>
    <w:rsid w:val="007C40A6"/>
    <w:rsid w:val="007F0154"/>
    <w:rsid w:val="00803EFF"/>
    <w:rsid w:val="00810D0A"/>
    <w:rsid w:val="0083315C"/>
    <w:rsid w:val="00852371"/>
    <w:rsid w:val="0085702A"/>
    <w:rsid w:val="0086117D"/>
    <w:rsid w:val="00874282"/>
    <w:rsid w:val="008C3A3B"/>
    <w:rsid w:val="008D49B5"/>
    <w:rsid w:val="0091165C"/>
    <w:rsid w:val="00917A15"/>
    <w:rsid w:val="00932A29"/>
    <w:rsid w:val="00967218"/>
    <w:rsid w:val="00967DF6"/>
    <w:rsid w:val="0097065D"/>
    <w:rsid w:val="0097568C"/>
    <w:rsid w:val="009A1713"/>
    <w:rsid w:val="009D6FFB"/>
    <w:rsid w:val="00A11B4D"/>
    <w:rsid w:val="00A63348"/>
    <w:rsid w:val="00A6590B"/>
    <w:rsid w:val="00AB0BFF"/>
    <w:rsid w:val="00AB43BF"/>
    <w:rsid w:val="00AD28D6"/>
    <w:rsid w:val="00AD3508"/>
    <w:rsid w:val="00AF6C29"/>
    <w:rsid w:val="00B046A7"/>
    <w:rsid w:val="00B100FF"/>
    <w:rsid w:val="00B1624E"/>
    <w:rsid w:val="00B203BF"/>
    <w:rsid w:val="00B32EAD"/>
    <w:rsid w:val="00B341FD"/>
    <w:rsid w:val="00B4624B"/>
    <w:rsid w:val="00B67F4F"/>
    <w:rsid w:val="00B770DD"/>
    <w:rsid w:val="00B9039D"/>
    <w:rsid w:val="00BC790D"/>
    <w:rsid w:val="00BD04DA"/>
    <w:rsid w:val="00C257B7"/>
    <w:rsid w:val="00C26A7F"/>
    <w:rsid w:val="00C2776E"/>
    <w:rsid w:val="00C72223"/>
    <w:rsid w:val="00CC284D"/>
    <w:rsid w:val="00CF0840"/>
    <w:rsid w:val="00CF21DB"/>
    <w:rsid w:val="00D15930"/>
    <w:rsid w:val="00D26DD3"/>
    <w:rsid w:val="00D34E6D"/>
    <w:rsid w:val="00D40DC8"/>
    <w:rsid w:val="00D468C6"/>
    <w:rsid w:val="00D73D53"/>
    <w:rsid w:val="00D81D75"/>
    <w:rsid w:val="00D928EE"/>
    <w:rsid w:val="00D92F35"/>
    <w:rsid w:val="00DA309F"/>
    <w:rsid w:val="00DB3D0D"/>
    <w:rsid w:val="00DC15C5"/>
    <w:rsid w:val="00DE089A"/>
    <w:rsid w:val="00E131CD"/>
    <w:rsid w:val="00E55ADF"/>
    <w:rsid w:val="00E6424D"/>
    <w:rsid w:val="00EB1E59"/>
    <w:rsid w:val="00EB74AD"/>
    <w:rsid w:val="00F01BE5"/>
    <w:rsid w:val="00F039C5"/>
    <w:rsid w:val="00F03D20"/>
    <w:rsid w:val="00F520DB"/>
    <w:rsid w:val="00F57FF2"/>
    <w:rsid w:val="00F61855"/>
    <w:rsid w:val="00F675E4"/>
    <w:rsid w:val="00F90E9B"/>
    <w:rsid w:val="00FA2407"/>
    <w:rsid w:val="00FA3A9F"/>
    <w:rsid w:val="00FA6F24"/>
    <w:rsid w:val="00FE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CD7A417-911A-49B2-B42B-D966C54FA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Plain Text" w:semiHidden="1" w:uiPriority="0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pPr>
      <w:spacing w:line="360" w:lineRule="auto"/>
      <w:jc w:val="both"/>
    </w:pPr>
    <w:rPr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7">
    <w:name w:val="page number"/>
    <w:basedOn w:val="a0"/>
    <w:uiPriority w:val="99"/>
    <w:rPr>
      <w:rFonts w:cs="Times New Roman"/>
    </w:rPr>
  </w:style>
  <w:style w:type="character" w:customStyle="1" w:styleId="a6">
    <w:name w:val="Верхний колонтитул Знак"/>
    <w:basedOn w:val="a0"/>
    <w:link w:val="a5"/>
    <w:uiPriority w:val="99"/>
    <w:locked/>
    <w:rPr>
      <w:rFonts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3E4473"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link w:val="ab"/>
    <w:uiPriority w:val="99"/>
    <w:semiHidden/>
    <w:unhideWhenUsed/>
    <w:rsid w:val="00810D0A"/>
    <w:pPr>
      <w:spacing w:after="120"/>
      <w:ind w:left="283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cs="Times New Roman"/>
      <w:sz w:val="24"/>
      <w:szCs w:val="24"/>
    </w:rPr>
  </w:style>
  <w:style w:type="paragraph" w:styleId="ac">
    <w:name w:val="Plain Text"/>
    <w:aliases w:val="Знак"/>
    <w:basedOn w:val="a"/>
    <w:link w:val="ad"/>
    <w:uiPriority w:val="99"/>
    <w:rsid w:val="00810D0A"/>
    <w:rPr>
      <w:rFonts w:ascii="Courier New" w:hAnsi="Courier New" w:cs="Courier New"/>
      <w:color w:val="000000"/>
      <w:sz w:val="20"/>
      <w:szCs w:val="20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810D0A"/>
    <w:rPr>
      <w:rFonts w:cs="Times New Roman"/>
      <w:sz w:val="24"/>
      <w:szCs w:val="24"/>
    </w:rPr>
  </w:style>
  <w:style w:type="character" w:customStyle="1" w:styleId="ad">
    <w:name w:val="Текст Знак"/>
    <w:aliases w:val="Знак Знак"/>
    <w:basedOn w:val="a0"/>
    <w:link w:val="ac"/>
    <w:uiPriority w:val="99"/>
    <w:locked/>
    <w:rsid w:val="00810D0A"/>
    <w:rPr>
      <w:rFonts w:ascii="Courier New" w:hAnsi="Courier New" w:cs="Courier New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3683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3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3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3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3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3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3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3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6997</Words>
  <Characters>39883</Characters>
  <Application>Microsoft Office Word</Application>
  <DocSecurity>0</DocSecurity>
  <Lines>332</Lines>
  <Paragraphs>93</Paragraphs>
  <ScaleCrop>false</ScaleCrop>
  <Company>Ep</Company>
  <LinksUpToDate>false</LinksUpToDate>
  <CharactersWithSpaces>46787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subject/>
  <dc:creator>User</dc:creator>
  <cp:keywords/>
  <dc:description/>
  <cp:lastModifiedBy>Юлия</cp:lastModifiedBy>
  <cp:revision>5</cp:revision>
  <cp:lastPrinted>2011-11-18T17:43:00Z</cp:lastPrinted>
  <dcterms:created xsi:type="dcterms:W3CDTF">2018-01-14T20:36:00Z</dcterms:created>
  <dcterms:modified xsi:type="dcterms:W3CDTF">2018-01-14T21:12:00Z</dcterms:modified>
</cp:coreProperties>
</file>