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A32" w:rsidRDefault="00D42A32" w:rsidP="00A6417C">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sidRPr="00C7756C">
        <w:rPr>
          <w:rFonts w:ascii="Times New Roman" w:eastAsia="Times New Roman" w:hAnsi="Times New Roman" w:cs="Times New Roman"/>
          <w:b/>
          <w:bCs/>
          <w:kern w:val="36"/>
          <w:sz w:val="24"/>
          <w:szCs w:val="24"/>
          <w:lang w:eastAsia="ru-RU"/>
        </w:rPr>
        <w:t>Вред пластиковой посуды</w:t>
      </w:r>
    </w:p>
    <w:p w:rsidR="00A6417C" w:rsidRDefault="00A6417C" w:rsidP="00A6417C">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Преподаватель спецдисциплин, специальности «Стандартизация, метрология, сертификация» Павлодарского Гуманитарного колледжа</w:t>
      </w:r>
    </w:p>
    <w:p w:rsidR="00A6417C" w:rsidRPr="00C7756C" w:rsidRDefault="00A6417C" w:rsidP="00A6417C">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u-RU"/>
        </w:rPr>
      </w:pPr>
      <w:r>
        <w:rPr>
          <w:rFonts w:ascii="Times New Roman" w:eastAsia="Times New Roman" w:hAnsi="Times New Roman" w:cs="Times New Roman"/>
          <w:b/>
          <w:bCs/>
          <w:kern w:val="36"/>
          <w:sz w:val="24"/>
          <w:szCs w:val="24"/>
          <w:lang w:eastAsia="ru-RU"/>
        </w:rPr>
        <w:t>Костырева Нина Васильевна</w:t>
      </w:r>
    </w:p>
    <w:p w:rsidR="00D42A32" w:rsidRPr="00C7756C" w:rsidRDefault="00D42A32" w:rsidP="00C7756C">
      <w:pPr>
        <w:spacing w:before="100" w:beforeAutospacing="1" w:after="100" w:afterAutospacing="1" w:line="240" w:lineRule="auto"/>
        <w:ind w:right="283"/>
        <w:jc w:val="both"/>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Сегодня я б хотел</w:t>
      </w:r>
      <w:r w:rsidR="00EC4689">
        <w:rPr>
          <w:rFonts w:ascii="Times New Roman" w:eastAsia="Times New Roman" w:hAnsi="Times New Roman" w:cs="Times New Roman"/>
          <w:sz w:val="24"/>
          <w:szCs w:val="24"/>
          <w:lang w:eastAsia="ru-RU"/>
        </w:rPr>
        <w:t>а</w:t>
      </w:r>
      <w:r w:rsidRPr="00C7756C">
        <w:rPr>
          <w:rFonts w:ascii="Times New Roman" w:eastAsia="Times New Roman" w:hAnsi="Times New Roman" w:cs="Times New Roman"/>
          <w:sz w:val="24"/>
          <w:szCs w:val="24"/>
          <w:lang w:eastAsia="ru-RU"/>
        </w:rPr>
        <w:t xml:space="preserve"> поговорить о вреде посуды из пластика. Многие из нас используют такую посуду для хранения или транспортировки пищи. Пластиковая посуда очень удобна в использовании, дешевая и во многих случаях считается намного </w:t>
      </w:r>
      <w:proofErr w:type="gramStart"/>
      <w:r w:rsidRPr="00C7756C">
        <w:rPr>
          <w:rFonts w:ascii="Times New Roman" w:eastAsia="Times New Roman" w:hAnsi="Times New Roman" w:cs="Times New Roman"/>
          <w:sz w:val="24"/>
          <w:szCs w:val="24"/>
          <w:lang w:eastAsia="ru-RU"/>
        </w:rPr>
        <w:t>эффективней</w:t>
      </w:r>
      <w:proofErr w:type="gramEnd"/>
      <w:r w:rsidRPr="00C7756C">
        <w:rPr>
          <w:rFonts w:ascii="Times New Roman" w:eastAsia="Times New Roman" w:hAnsi="Times New Roman" w:cs="Times New Roman"/>
          <w:sz w:val="24"/>
          <w:szCs w:val="24"/>
          <w:lang w:eastAsia="ru-RU"/>
        </w:rPr>
        <w:t xml:space="preserve"> чем посуда из железа или стекла.</w:t>
      </w:r>
    </w:p>
    <w:p w:rsidR="00D42A32" w:rsidRPr="00C7756C" w:rsidRDefault="00D42A32" w:rsidP="00D42A32">
      <w:p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 xml:space="preserve">В наше активное время, где нужно "крутиться как белка в колесе" чтоб чего-то добиться в жизни, не </w:t>
      </w:r>
      <w:proofErr w:type="gramStart"/>
      <w:r w:rsidRPr="00C7756C">
        <w:rPr>
          <w:rFonts w:ascii="Times New Roman" w:eastAsia="Times New Roman" w:hAnsi="Times New Roman" w:cs="Times New Roman"/>
          <w:sz w:val="24"/>
          <w:szCs w:val="24"/>
          <w:lang w:eastAsia="ru-RU"/>
        </w:rPr>
        <w:t>всегда</w:t>
      </w:r>
      <w:proofErr w:type="gramEnd"/>
      <w:r w:rsidRPr="00C7756C">
        <w:rPr>
          <w:rFonts w:ascii="Times New Roman" w:eastAsia="Times New Roman" w:hAnsi="Times New Roman" w:cs="Times New Roman"/>
          <w:sz w:val="24"/>
          <w:szCs w:val="24"/>
          <w:lang w:eastAsia="ru-RU"/>
        </w:rPr>
        <w:t xml:space="preserve"> получается хранить пищу в железной или стеклянной посуде (она занимает много места, имеет большой вес и размер). Люди все чаще и чаще используют посуду из пластика, которая очень практичная и легкая, позволяет переносить продукты или удобно кушать.</w:t>
      </w:r>
    </w:p>
    <w:p w:rsidR="00D42A32" w:rsidRPr="00C7756C" w:rsidRDefault="00D42A32" w:rsidP="00D42A32">
      <w:p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Уровень продаж пластиковой посуды увеличивается с каждым годом. Выпускается большое количество одноразовой посуды для различных целей</w:t>
      </w:r>
      <w:proofErr w:type="gramStart"/>
      <w:r w:rsidRPr="00C7756C">
        <w:rPr>
          <w:rFonts w:ascii="Times New Roman" w:eastAsia="Times New Roman" w:hAnsi="Times New Roman" w:cs="Times New Roman"/>
          <w:sz w:val="24"/>
          <w:szCs w:val="24"/>
          <w:lang w:eastAsia="ru-RU"/>
        </w:rPr>
        <w:t xml:space="preserve"> :</w:t>
      </w:r>
      <w:proofErr w:type="gramEnd"/>
      <w:r w:rsidRPr="00C7756C">
        <w:rPr>
          <w:rFonts w:ascii="Times New Roman" w:eastAsia="Times New Roman" w:hAnsi="Times New Roman" w:cs="Times New Roman"/>
          <w:sz w:val="24"/>
          <w:szCs w:val="24"/>
          <w:lang w:eastAsia="ru-RU"/>
        </w:rPr>
        <w:t xml:space="preserve"> стаканчики, тарелки, емкости для хранения продуктов и т.д. Производители </w:t>
      </w:r>
      <w:proofErr w:type="gramStart"/>
      <w:r w:rsidRPr="00C7756C">
        <w:rPr>
          <w:rFonts w:ascii="Times New Roman" w:eastAsia="Times New Roman" w:hAnsi="Times New Roman" w:cs="Times New Roman"/>
          <w:sz w:val="24"/>
          <w:szCs w:val="24"/>
          <w:lang w:eastAsia="ru-RU"/>
        </w:rPr>
        <w:t>заявляют</w:t>
      </w:r>
      <w:proofErr w:type="gramEnd"/>
      <w:r w:rsidRPr="00C7756C">
        <w:rPr>
          <w:rFonts w:ascii="Times New Roman" w:eastAsia="Times New Roman" w:hAnsi="Times New Roman" w:cs="Times New Roman"/>
          <w:sz w:val="24"/>
          <w:szCs w:val="24"/>
          <w:lang w:eastAsia="ru-RU"/>
        </w:rPr>
        <w:t xml:space="preserve"> что их продукция не наносит вред здоровью человеку если соблюдать инструкции по применению. К сожалению, мало из нас знает эти инструкции. А зря...</w:t>
      </w:r>
    </w:p>
    <w:p w:rsidR="00D42A32" w:rsidRPr="00C7756C" w:rsidRDefault="00D42A32" w:rsidP="00D42A32">
      <w:p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 xml:space="preserve">Что же </w:t>
      </w:r>
      <w:proofErr w:type="gramStart"/>
      <w:r w:rsidRPr="00C7756C">
        <w:rPr>
          <w:rFonts w:ascii="Times New Roman" w:eastAsia="Times New Roman" w:hAnsi="Times New Roman" w:cs="Times New Roman"/>
          <w:sz w:val="24"/>
          <w:szCs w:val="24"/>
          <w:lang w:eastAsia="ru-RU"/>
        </w:rPr>
        <w:t>представляет из себя</w:t>
      </w:r>
      <w:proofErr w:type="gramEnd"/>
      <w:r w:rsidRPr="00C7756C">
        <w:rPr>
          <w:rFonts w:ascii="Times New Roman" w:eastAsia="Times New Roman" w:hAnsi="Times New Roman" w:cs="Times New Roman"/>
          <w:sz w:val="24"/>
          <w:szCs w:val="24"/>
          <w:lang w:eastAsia="ru-RU"/>
        </w:rPr>
        <w:t xml:space="preserve"> пластик? Сам по себе пластик является ломким полимерным материалом, считается нетоксичным и не наносит вреда здоровью человеку. Но производители, чтоб улучшить его показатели долговечности и прочности добавляют специальные химические компоненты, которые при определенных условиях наносят вред здоровью</w:t>
      </w:r>
      <w:proofErr w:type="gramStart"/>
      <w:r w:rsidRPr="00C7756C">
        <w:rPr>
          <w:rFonts w:ascii="Times New Roman" w:eastAsia="Times New Roman" w:hAnsi="Times New Roman" w:cs="Times New Roman"/>
          <w:sz w:val="24"/>
          <w:szCs w:val="24"/>
          <w:lang w:eastAsia="ru-RU"/>
        </w:rPr>
        <w:t xml:space="preserve"> .</w:t>
      </w:r>
      <w:proofErr w:type="gramEnd"/>
    </w:p>
    <w:p w:rsidR="00D42A32" w:rsidRPr="00C7756C" w:rsidRDefault="00D42A32" w:rsidP="00D42A32">
      <w:p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Пластиковая посуда бывает разных видов. Бывает с материала: полипропилена, полиэтилена, поликарбоната, полистирола и поливинилхлорида. В зависимости от состава пластика изделие применяется для разных целей.</w:t>
      </w:r>
    </w:p>
    <w:p w:rsidR="00D42A32" w:rsidRPr="00C7756C" w:rsidRDefault="00D42A32" w:rsidP="00D42A32">
      <w:p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 xml:space="preserve">На такой посуде обязательно </w:t>
      </w:r>
      <w:proofErr w:type="gramStart"/>
      <w:r w:rsidRPr="00C7756C">
        <w:rPr>
          <w:rFonts w:ascii="Times New Roman" w:eastAsia="Times New Roman" w:hAnsi="Times New Roman" w:cs="Times New Roman"/>
          <w:sz w:val="24"/>
          <w:szCs w:val="24"/>
          <w:lang w:eastAsia="ru-RU"/>
        </w:rPr>
        <w:t>должно</w:t>
      </w:r>
      <w:proofErr w:type="gramEnd"/>
      <w:r w:rsidRPr="00C7756C">
        <w:rPr>
          <w:rFonts w:ascii="Times New Roman" w:eastAsia="Times New Roman" w:hAnsi="Times New Roman" w:cs="Times New Roman"/>
          <w:sz w:val="24"/>
          <w:szCs w:val="24"/>
          <w:lang w:eastAsia="ru-RU"/>
        </w:rPr>
        <w:t xml:space="preserve"> быть указано при </w:t>
      </w:r>
      <w:proofErr w:type="gramStart"/>
      <w:r w:rsidRPr="00C7756C">
        <w:rPr>
          <w:rFonts w:ascii="Times New Roman" w:eastAsia="Times New Roman" w:hAnsi="Times New Roman" w:cs="Times New Roman"/>
          <w:sz w:val="24"/>
          <w:szCs w:val="24"/>
          <w:lang w:eastAsia="ru-RU"/>
        </w:rPr>
        <w:t>каких</w:t>
      </w:r>
      <w:proofErr w:type="gramEnd"/>
      <w:r w:rsidRPr="00C7756C">
        <w:rPr>
          <w:rFonts w:ascii="Times New Roman" w:eastAsia="Times New Roman" w:hAnsi="Times New Roman" w:cs="Times New Roman"/>
          <w:sz w:val="24"/>
          <w:szCs w:val="24"/>
          <w:lang w:eastAsia="ru-RU"/>
        </w:rPr>
        <w:t xml:space="preserve"> условиях можно использовать ее. Производитель наносит на свое изделие специальный знак, который </w:t>
      </w:r>
      <w:proofErr w:type="gramStart"/>
      <w:r w:rsidRPr="00C7756C">
        <w:rPr>
          <w:rFonts w:ascii="Times New Roman" w:eastAsia="Times New Roman" w:hAnsi="Times New Roman" w:cs="Times New Roman"/>
          <w:sz w:val="24"/>
          <w:szCs w:val="24"/>
          <w:lang w:eastAsia="ru-RU"/>
        </w:rPr>
        <w:t>обозначает</w:t>
      </w:r>
      <w:proofErr w:type="gramEnd"/>
      <w:r w:rsidRPr="00C7756C">
        <w:rPr>
          <w:rFonts w:ascii="Times New Roman" w:eastAsia="Times New Roman" w:hAnsi="Times New Roman" w:cs="Times New Roman"/>
          <w:sz w:val="24"/>
          <w:szCs w:val="24"/>
          <w:lang w:eastAsia="ru-RU"/>
        </w:rPr>
        <w:t xml:space="preserve"> для каких целей можно использовать. </w:t>
      </w:r>
      <w:hyperlink r:id="rId6" w:history="1">
        <w:r w:rsidRPr="00C7756C">
          <w:rPr>
            <w:rFonts w:ascii="Times New Roman" w:eastAsia="Times New Roman" w:hAnsi="Times New Roman" w:cs="Times New Roman"/>
            <w:sz w:val="24"/>
            <w:szCs w:val="24"/>
            <w:u w:val="single"/>
            <w:lang w:eastAsia="ru-RU"/>
          </w:rPr>
          <w:t>Самые</w:t>
        </w:r>
      </w:hyperlink>
      <w:r w:rsidRPr="00C7756C">
        <w:rPr>
          <w:rFonts w:ascii="Times New Roman" w:eastAsia="Times New Roman" w:hAnsi="Times New Roman" w:cs="Times New Roman"/>
          <w:sz w:val="24"/>
          <w:szCs w:val="24"/>
          <w:lang w:eastAsia="ru-RU"/>
        </w:rPr>
        <w:t xml:space="preserve"> распространенные знаки это: "вилка с бокалом", "снежинки", "тарелки под душем" и т.д.</w:t>
      </w:r>
      <w:proofErr w:type="gramStart"/>
      <w:r w:rsidRPr="00C7756C">
        <w:rPr>
          <w:rFonts w:ascii="Times New Roman" w:eastAsia="Times New Roman" w:hAnsi="Times New Roman" w:cs="Times New Roman"/>
          <w:sz w:val="24"/>
          <w:szCs w:val="24"/>
          <w:lang w:eastAsia="ru-RU"/>
        </w:rPr>
        <w:t xml:space="preserve"> .</w:t>
      </w:r>
      <w:proofErr w:type="gramEnd"/>
      <w:r w:rsidRPr="00C7756C">
        <w:rPr>
          <w:rFonts w:ascii="Times New Roman" w:eastAsia="Times New Roman" w:hAnsi="Times New Roman" w:cs="Times New Roman"/>
          <w:sz w:val="24"/>
          <w:szCs w:val="24"/>
          <w:lang w:eastAsia="ru-RU"/>
        </w:rPr>
        <w:t xml:space="preserve"> Такие знаки информируют потребителя, что продукция подходит для контакта с пищей и что разрешено некое воздействие на пластик (например мыть водой или горячая/низкая температура).</w:t>
      </w:r>
    </w:p>
    <w:p w:rsidR="00D42A32" w:rsidRPr="00C7756C" w:rsidRDefault="00D42A32" w:rsidP="00D42A32">
      <w:p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Также производитель указывает тип пластика</w:t>
      </w:r>
      <w:proofErr w:type="gramStart"/>
      <w:r w:rsidRPr="00C7756C">
        <w:rPr>
          <w:rFonts w:ascii="Times New Roman" w:eastAsia="Times New Roman" w:hAnsi="Times New Roman" w:cs="Times New Roman"/>
          <w:sz w:val="24"/>
          <w:szCs w:val="24"/>
          <w:lang w:eastAsia="ru-RU"/>
        </w:rPr>
        <w:t xml:space="preserve"> .</w:t>
      </w:r>
      <w:proofErr w:type="gramEnd"/>
      <w:r w:rsidRPr="00C7756C">
        <w:rPr>
          <w:rFonts w:ascii="Times New Roman" w:eastAsia="Times New Roman" w:hAnsi="Times New Roman" w:cs="Times New Roman"/>
          <w:sz w:val="24"/>
          <w:szCs w:val="24"/>
          <w:lang w:eastAsia="ru-RU"/>
        </w:rPr>
        <w:t xml:space="preserve"> Чаще всего это в треугольнике цифра, которая обозначает из какого материала создана пластиковая тара. Ознакомьтесь с таблицей маркировки:</w:t>
      </w:r>
    </w:p>
    <w:p w:rsidR="00D42A32" w:rsidRPr="00EC4689" w:rsidRDefault="00D42A32" w:rsidP="00D42A3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ru-RU"/>
        </w:rPr>
      </w:pPr>
      <w:r w:rsidRPr="00EC4689">
        <w:rPr>
          <w:rFonts w:ascii="Times New Roman" w:eastAsia="Times New Roman" w:hAnsi="Times New Roman" w:cs="Times New Roman"/>
          <w:b/>
          <w:bCs/>
          <w:sz w:val="24"/>
          <w:szCs w:val="24"/>
          <w:lang w:eastAsia="ru-RU"/>
        </w:rPr>
        <w:t>ТАБЛИЦА МАРКИРОВКИ ПЛАСТИКА</w:t>
      </w:r>
    </w:p>
    <w:p w:rsidR="00D42A32" w:rsidRPr="00C7756C" w:rsidRDefault="00D42A32" w:rsidP="00D42A3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 xml:space="preserve">Полиэтилентерефталат (PET) маркируется цифрой </w:t>
      </w:r>
      <w:r w:rsidRPr="00C7756C">
        <w:rPr>
          <w:rFonts w:ascii="Times New Roman" w:eastAsia="Times New Roman" w:hAnsi="Times New Roman" w:cs="Times New Roman"/>
          <w:b/>
          <w:bCs/>
          <w:sz w:val="24"/>
          <w:szCs w:val="24"/>
          <w:lang w:eastAsia="ru-RU"/>
        </w:rPr>
        <w:t>"1"</w:t>
      </w:r>
      <w:r w:rsidRPr="00C7756C">
        <w:rPr>
          <w:rFonts w:ascii="Times New Roman" w:eastAsia="Times New Roman" w:hAnsi="Times New Roman" w:cs="Times New Roman"/>
          <w:sz w:val="24"/>
          <w:szCs w:val="24"/>
          <w:lang w:eastAsia="ru-RU"/>
        </w:rPr>
        <w:t>.</w:t>
      </w:r>
    </w:p>
    <w:p w:rsidR="00D42A32" w:rsidRPr="00C7756C" w:rsidRDefault="00D42A32" w:rsidP="00D42A3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 xml:space="preserve">Полиэтилен высокого давления (HDPE) маркируется цифрой </w:t>
      </w:r>
      <w:r w:rsidRPr="00C7756C">
        <w:rPr>
          <w:rFonts w:ascii="Times New Roman" w:eastAsia="Times New Roman" w:hAnsi="Times New Roman" w:cs="Times New Roman"/>
          <w:b/>
          <w:bCs/>
          <w:sz w:val="24"/>
          <w:szCs w:val="24"/>
          <w:lang w:eastAsia="ru-RU"/>
        </w:rPr>
        <w:t>"2"</w:t>
      </w:r>
      <w:r w:rsidRPr="00C7756C">
        <w:rPr>
          <w:rFonts w:ascii="Times New Roman" w:eastAsia="Times New Roman" w:hAnsi="Times New Roman" w:cs="Times New Roman"/>
          <w:sz w:val="24"/>
          <w:szCs w:val="24"/>
          <w:lang w:eastAsia="ru-RU"/>
        </w:rPr>
        <w:t>.</w:t>
      </w:r>
    </w:p>
    <w:p w:rsidR="00D42A32" w:rsidRPr="00C7756C" w:rsidRDefault="00D42A32" w:rsidP="00D42A3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 xml:space="preserve">Поливинилхлорид (ПВХ) маркируется цифрой </w:t>
      </w:r>
      <w:r w:rsidRPr="00C7756C">
        <w:rPr>
          <w:rFonts w:ascii="Times New Roman" w:eastAsia="Times New Roman" w:hAnsi="Times New Roman" w:cs="Times New Roman"/>
          <w:b/>
          <w:bCs/>
          <w:sz w:val="24"/>
          <w:szCs w:val="24"/>
          <w:lang w:eastAsia="ru-RU"/>
        </w:rPr>
        <w:t>"3"</w:t>
      </w:r>
      <w:r w:rsidRPr="00C7756C">
        <w:rPr>
          <w:rFonts w:ascii="Times New Roman" w:eastAsia="Times New Roman" w:hAnsi="Times New Roman" w:cs="Times New Roman"/>
          <w:sz w:val="24"/>
          <w:szCs w:val="24"/>
          <w:lang w:eastAsia="ru-RU"/>
        </w:rPr>
        <w:t>.</w:t>
      </w:r>
    </w:p>
    <w:p w:rsidR="00D42A32" w:rsidRPr="00C7756C" w:rsidRDefault="00D42A32" w:rsidP="00D42A3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 xml:space="preserve">Полиэтилен низкого давления (LDPE) маркируется цифрой </w:t>
      </w:r>
      <w:r w:rsidRPr="00C7756C">
        <w:rPr>
          <w:rFonts w:ascii="Times New Roman" w:eastAsia="Times New Roman" w:hAnsi="Times New Roman" w:cs="Times New Roman"/>
          <w:b/>
          <w:bCs/>
          <w:sz w:val="24"/>
          <w:szCs w:val="24"/>
          <w:lang w:eastAsia="ru-RU"/>
        </w:rPr>
        <w:t>"4"</w:t>
      </w:r>
      <w:r w:rsidRPr="00C7756C">
        <w:rPr>
          <w:rFonts w:ascii="Times New Roman" w:eastAsia="Times New Roman" w:hAnsi="Times New Roman" w:cs="Times New Roman"/>
          <w:sz w:val="24"/>
          <w:szCs w:val="24"/>
          <w:lang w:eastAsia="ru-RU"/>
        </w:rPr>
        <w:t>.</w:t>
      </w:r>
    </w:p>
    <w:p w:rsidR="00D42A32" w:rsidRPr="00C7756C" w:rsidRDefault="00D42A32" w:rsidP="00D42A3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 xml:space="preserve">Полипропилен (PP) маркируется цифрой </w:t>
      </w:r>
      <w:r w:rsidRPr="00C7756C">
        <w:rPr>
          <w:rFonts w:ascii="Times New Roman" w:eastAsia="Times New Roman" w:hAnsi="Times New Roman" w:cs="Times New Roman"/>
          <w:b/>
          <w:bCs/>
          <w:sz w:val="24"/>
          <w:szCs w:val="24"/>
          <w:lang w:eastAsia="ru-RU"/>
        </w:rPr>
        <w:t>"5"</w:t>
      </w:r>
      <w:r w:rsidRPr="00C7756C">
        <w:rPr>
          <w:rFonts w:ascii="Times New Roman" w:eastAsia="Times New Roman" w:hAnsi="Times New Roman" w:cs="Times New Roman"/>
          <w:sz w:val="24"/>
          <w:szCs w:val="24"/>
          <w:lang w:eastAsia="ru-RU"/>
        </w:rPr>
        <w:t>.</w:t>
      </w:r>
    </w:p>
    <w:p w:rsidR="00D42A32" w:rsidRPr="00C7756C" w:rsidRDefault="00D42A32" w:rsidP="00D42A3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 xml:space="preserve">Полистирол (PS) маркируется цифрой </w:t>
      </w:r>
      <w:r w:rsidRPr="00C7756C">
        <w:rPr>
          <w:rFonts w:ascii="Times New Roman" w:eastAsia="Times New Roman" w:hAnsi="Times New Roman" w:cs="Times New Roman"/>
          <w:b/>
          <w:bCs/>
          <w:sz w:val="24"/>
          <w:szCs w:val="24"/>
          <w:lang w:eastAsia="ru-RU"/>
        </w:rPr>
        <w:t>"6"</w:t>
      </w:r>
      <w:r w:rsidRPr="00C7756C">
        <w:rPr>
          <w:rFonts w:ascii="Times New Roman" w:eastAsia="Times New Roman" w:hAnsi="Times New Roman" w:cs="Times New Roman"/>
          <w:sz w:val="24"/>
          <w:szCs w:val="24"/>
          <w:lang w:eastAsia="ru-RU"/>
        </w:rPr>
        <w:t>.</w:t>
      </w:r>
    </w:p>
    <w:p w:rsidR="00D42A32" w:rsidRPr="00C7756C" w:rsidRDefault="00D42A32" w:rsidP="00D42A32">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 xml:space="preserve">Смесь разных пластиков (OTHER) маркируется цифрой </w:t>
      </w:r>
      <w:r w:rsidRPr="00C7756C">
        <w:rPr>
          <w:rFonts w:ascii="Times New Roman" w:eastAsia="Times New Roman" w:hAnsi="Times New Roman" w:cs="Times New Roman"/>
          <w:b/>
          <w:bCs/>
          <w:sz w:val="24"/>
          <w:szCs w:val="24"/>
          <w:lang w:eastAsia="ru-RU"/>
        </w:rPr>
        <w:t>"7"</w:t>
      </w:r>
      <w:r w:rsidRPr="00C7756C">
        <w:rPr>
          <w:rFonts w:ascii="Times New Roman" w:eastAsia="Times New Roman" w:hAnsi="Times New Roman" w:cs="Times New Roman"/>
          <w:sz w:val="24"/>
          <w:szCs w:val="24"/>
          <w:lang w:eastAsia="ru-RU"/>
        </w:rPr>
        <w:t>.</w:t>
      </w:r>
    </w:p>
    <w:p w:rsidR="00D42A32" w:rsidRPr="00C7756C" w:rsidRDefault="00D42A32" w:rsidP="00D42A32">
      <w:p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lastRenderedPageBreak/>
        <w:t xml:space="preserve">Чаще всего, знак маркировки ставится снизу посуды. Если Вы хотите приобрести пластиковую посуду - то обязательно ищите цифру в треугольнике. Давайте более детально </w:t>
      </w:r>
      <w:proofErr w:type="gramStart"/>
      <w:r w:rsidRPr="00C7756C">
        <w:rPr>
          <w:rFonts w:ascii="Times New Roman" w:eastAsia="Times New Roman" w:hAnsi="Times New Roman" w:cs="Times New Roman"/>
          <w:sz w:val="24"/>
          <w:szCs w:val="24"/>
          <w:lang w:eastAsia="ru-RU"/>
        </w:rPr>
        <w:t>рассмотрим</w:t>
      </w:r>
      <w:proofErr w:type="gramEnd"/>
      <w:r w:rsidRPr="00C7756C">
        <w:rPr>
          <w:rFonts w:ascii="Times New Roman" w:eastAsia="Times New Roman" w:hAnsi="Times New Roman" w:cs="Times New Roman"/>
          <w:sz w:val="24"/>
          <w:szCs w:val="24"/>
          <w:lang w:eastAsia="ru-RU"/>
        </w:rPr>
        <w:t xml:space="preserve"> какой вред может нанести пластик разного вида при неправильном его использовании:</w:t>
      </w:r>
    </w:p>
    <w:p w:rsidR="00D42A32" w:rsidRPr="00EC4689" w:rsidRDefault="00D42A32" w:rsidP="00D42A3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ru-RU"/>
        </w:rPr>
      </w:pPr>
      <w:r w:rsidRPr="00EC4689">
        <w:rPr>
          <w:rFonts w:ascii="Times New Roman" w:eastAsia="Times New Roman" w:hAnsi="Times New Roman" w:cs="Times New Roman"/>
          <w:b/>
          <w:bCs/>
          <w:sz w:val="24"/>
          <w:szCs w:val="24"/>
          <w:lang w:eastAsia="ru-RU"/>
        </w:rPr>
        <w:t>ВРЕД ПЛАСТИКОВОЙ ПОСУДЫ</w:t>
      </w:r>
    </w:p>
    <w:p w:rsidR="00D42A32" w:rsidRPr="00C7756C" w:rsidRDefault="00D463AB" w:rsidP="00D42A3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D463AB">
        <w:rPr>
          <w:rFonts w:ascii="Times New Roman" w:eastAsia="Times New Roman" w:hAnsi="Times New Roman" w:cs="Times New Roman"/>
          <w:b/>
          <w:bCs/>
          <w:noProof/>
          <w:color w:val="0000FF"/>
          <w:sz w:val="24"/>
          <w:szCs w:val="24"/>
          <w:lang w:eastAsia="ru-RU"/>
        </w:rPr>
        <w:drawing>
          <wp:inline distT="0" distB="0" distL="0" distR="0">
            <wp:extent cx="952500" cy="1181100"/>
            <wp:effectExtent l="19050" t="0" r="0" b="0"/>
            <wp:docPr id="5" name="Рисунок 5" descr="вред, маркировка ПЭТ тары ">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вред, маркировка ПЭТ тары ">
                      <a:hlinkClick r:id="rId7"/>
                    </pic:cNvPr>
                    <pic:cNvPicPr>
                      <a:picLocks noChangeAspect="1" noChangeArrowheads="1"/>
                    </pic:cNvPicPr>
                  </pic:nvPicPr>
                  <pic:blipFill>
                    <a:blip r:embed="rId8"/>
                    <a:srcRect/>
                    <a:stretch>
                      <a:fillRect/>
                    </a:stretch>
                  </pic:blipFill>
                  <pic:spPr bwMode="auto">
                    <a:xfrm>
                      <a:off x="0" y="0"/>
                      <a:ext cx="952500" cy="1181100"/>
                    </a:xfrm>
                    <a:prstGeom prst="rect">
                      <a:avLst/>
                    </a:prstGeom>
                    <a:noFill/>
                    <a:ln w="9525">
                      <a:noFill/>
                      <a:miter lim="800000"/>
                      <a:headEnd/>
                      <a:tailEnd/>
                    </a:ln>
                  </pic:spPr>
                </pic:pic>
              </a:graphicData>
            </a:graphic>
          </wp:inline>
        </w:drawing>
      </w:r>
      <w:r>
        <w:rPr>
          <w:rFonts w:ascii="Times New Roman" w:eastAsia="Times New Roman" w:hAnsi="Times New Roman" w:cs="Times New Roman"/>
          <w:b/>
          <w:bCs/>
          <w:color w:val="0000FF"/>
          <w:sz w:val="24"/>
          <w:szCs w:val="24"/>
          <w:lang w:eastAsia="ru-RU"/>
        </w:rPr>
        <w:t xml:space="preserve">      </w:t>
      </w:r>
      <w:r w:rsidRPr="00D463AB">
        <w:rPr>
          <w:rFonts w:ascii="Times New Roman" w:eastAsia="Times New Roman" w:hAnsi="Times New Roman" w:cs="Times New Roman"/>
          <w:b/>
          <w:bCs/>
          <w:noProof/>
          <w:color w:val="0000FF"/>
          <w:sz w:val="24"/>
          <w:szCs w:val="24"/>
          <w:lang w:eastAsia="ru-RU"/>
        </w:rPr>
        <w:drawing>
          <wp:inline distT="0" distB="0" distL="0" distR="0">
            <wp:extent cx="1171575" cy="1171575"/>
            <wp:effectExtent l="19050" t="0" r="9525" b="0"/>
            <wp:docPr id="6" name="Рисунок 6" descr="вред пластиковой ПЭТ тары маркировка">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вред пластиковой ПЭТ тары маркировка">
                      <a:hlinkClick r:id="rId9"/>
                    </pic:cNvPr>
                    <pic:cNvPicPr>
                      <a:picLocks noChangeAspect="1" noChangeArrowheads="1"/>
                    </pic:cNvPicPr>
                  </pic:nvPicPr>
                  <pic:blipFill>
                    <a:blip r:embed="rId10"/>
                    <a:srcRect/>
                    <a:stretch>
                      <a:fillRect/>
                    </a:stretch>
                  </pic:blipFill>
                  <pic:spPr bwMode="auto">
                    <a:xfrm>
                      <a:off x="0" y="0"/>
                      <a:ext cx="1171575" cy="1171575"/>
                    </a:xfrm>
                    <a:prstGeom prst="rect">
                      <a:avLst/>
                    </a:prstGeom>
                    <a:noFill/>
                    <a:ln w="9525">
                      <a:noFill/>
                      <a:miter lim="800000"/>
                      <a:headEnd/>
                      <a:tailEnd/>
                    </a:ln>
                  </pic:spPr>
                </pic:pic>
              </a:graphicData>
            </a:graphic>
          </wp:inline>
        </w:drawing>
      </w:r>
      <w:r w:rsidR="00D42A32" w:rsidRPr="00C7756C">
        <w:rPr>
          <w:rFonts w:ascii="Times New Roman" w:eastAsia="Times New Roman" w:hAnsi="Times New Roman" w:cs="Times New Roman"/>
          <w:b/>
          <w:bCs/>
          <w:color w:val="0000FF"/>
          <w:sz w:val="24"/>
          <w:szCs w:val="24"/>
          <w:lang w:eastAsia="ru-RU"/>
        </w:rPr>
        <w:t>Полиэтилентерефталат (PET)</w:t>
      </w:r>
      <w:r w:rsidR="00D42A32" w:rsidRPr="00C7756C">
        <w:rPr>
          <w:rFonts w:ascii="Times New Roman" w:eastAsia="Times New Roman" w:hAnsi="Times New Roman" w:cs="Times New Roman"/>
          <w:sz w:val="24"/>
          <w:szCs w:val="24"/>
          <w:lang w:eastAsia="ru-RU"/>
        </w:rPr>
        <w:t>.</w:t>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Этот материал считается экологичным среди остальных. Производители выпускают из него одноразовые стаканчики, тарелки, банки, коробки, бутылки. Срок годности такой тары - год</w:t>
      </w:r>
      <w:proofErr w:type="gramStart"/>
      <w:r w:rsidRPr="00C7756C">
        <w:rPr>
          <w:rFonts w:ascii="Times New Roman" w:eastAsia="Times New Roman" w:hAnsi="Times New Roman" w:cs="Times New Roman"/>
          <w:sz w:val="24"/>
          <w:szCs w:val="24"/>
          <w:lang w:eastAsia="ru-RU"/>
        </w:rPr>
        <w:t>.К</w:t>
      </w:r>
      <w:proofErr w:type="gramEnd"/>
      <w:r w:rsidRPr="00C7756C">
        <w:rPr>
          <w:rFonts w:ascii="Times New Roman" w:eastAsia="Times New Roman" w:hAnsi="Times New Roman" w:cs="Times New Roman"/>
          <w:sz w:val="24"/>
          <w:szCs w:val="24"/>
          <w:lang w:eastAsia="ru-RU"/>
        </w:rPr>
        <w:t xml:space="preserve"> сожалению, этот материал имеет слабые защитные характеристики. Он пропускает внутрь ультрафиолетовые лучи, воздух, что приводит к уменьшению времени хранения продуктов.</w:t>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 xml:space="preserve">Также производитель может для улучшения показателей надежности своей продукции добавлять дополнительные химические компоненты (диколи, фталаты или другие токсичные вещества). Вот тогда уже такой пластик может нанести вред здоровью человека. Главное правило не используйте повторно PET тару, потому что со временем </w:t>
      </w:r>
      <w:proofErr w:type="gramStart"/>
      <w:r w:rsidRPr="00C7756C">
        <w:rPr>
          <w:rFonts w:ascii="Times New Roman" w:eastAsia="Times New Roman" w:hAnsi="Times New Roman" w:cs="Times New Roman"/>
          <w:sz w:val="24"/>
          <w:szCs w:val="24"/>
          <w:lang w:eastAsia="ru-RU"/>
        </w:rPr>
        <w:t>теряется</w:t>
      </w:r>
      <w:proofErr w:type="gramEnd"/>
      <w:r w:rsidRPr="00C7756C">
        <w:rPr>
          <w:rFonts w:ascii="Times New Roman" w:eastAsia="Times New Roman" w:hAnsi="Times New Roman" w:cs="Times New Roman"/>
          <w:sz w:val="24"/>
          <w:szCs w:val="24"/>
          <w:lang w:eastAsia="ru-RU"/>
        </w:rPr>
        <w:t xml:space="preserve"> защитные свойства и происходит выделение токсичных веществ.</w:t>
      </w:r>
    </w:p>
    <w:p w:rsidR="008F78B6" w:rsidRDefault="00D42A32" w:rsidP="00D42A32">
      <w:pPr>
        <w:spacing w:before="100" w:beforeAutospacing="1" w:after="100" w:afterAutospacing="1" w:line="240" w:lineRule="auto"/>
        <w:ind w:left="720"/>
        <w:rPr>
          <w:rFonts w:ascii="Times New Roman" w:eastAsia="Times New Roman" w:hAnsi="Times New Roman" w:cs="Times New Roman"/>
          <w:noProof/>
          <w:sz w:val="24"/>
          <w:szCs w:val="24"/>
          <w:lang w:eastAsia="ru-RU"/>
        </w:rPr>
      </w:pPr>
      <w:r w:rsidRPr="00C7756C">
        <w:rPr>
          <w:rFonts w:ascii="Times New Roman" w:eastAsia="Times New Roman" w:hAnsi="Times New Roman" w:cs="Times New Roman"/>
          <w:sz w:val="24"/>
          <w:szCs w:val="24"/>
          <w:lang w:eastAsia="ru-RU"/>
        </w:rPr>
        <w:t>Также при нагревании выделяется формальдегид</w:t>
      </w:r>
      <w:proofErr w:type="gramStart"/>
      <w:r w:rsidRPr="00C7756C">
        <w:rPr>
          <w:rFonts w:ascii="Times New Roman" w:eastAsia="Times New Roman" w:hAnsi="Times New Roman" w:cs="Times New Roman"/>
          <w:sz w:val="24"/>
          <w:szCs w:val="24"/>
          <w:lang w:eastAsia="ru-RU"/>
        </w:rPr>
        <w:t xml:space="preserve"> ,</w:t>
      </w:r>
      <w:proofErr w:type="gramEnd"/>
      <w:r w:rsidRPr="00C7756C">
        <w:rPr>
          <w:rFonts w:ascii="Times New Roman" w:eastAsia="Times New Roman" w:hAnsi="Times New Roman" w:cs="Times New Roman"/>
          <w:sz w:val="24"/>
          <w:szCs w:val="24"/>
          <w:lang w:eastAsia="ru-RU"/>
        </w:rPr>
        <w:t xml:space="preserve"> поэтому нельзя подогревать посуду из полиэтилентерефталата (например в микроволновке).</w:t>
      </w:r>
      <w:r w:rsidR="00C7756C" w:rsidRPr="00C7756C">
        <w:rPr>
          <w:rFonts w:ascii="Times New Roman" w:eastAsia="Times New Roman" w:hAnsi="Times New Roman" w:cs="Times New Roman"/>
          <w:noProof/>
          <w:sz w:val="24"/>
          <w:szCs w:val="24"/>
          <w:lang w:eastAsia="ru-RU"/>
        </w:rPr>
        <w:t xml:space="preserve"> </w:t>
      </w:r>
    </w:p>
    <w:p w:rsidR="008F78B6" w:rsidRDefault="008F78B6" w:rsidP="00D42A32">
      <w:pPr>
        <w:spacing w:before="100" w:beforeAutospacing="1" w:after="100" w:afterAutospacing="1" w:line="240" w:lineRule="auto"/>
        <w:ind w:left="720"/>
        <w:rPr>
          <w:rFonts w:ascii="Times New Roman" w:eastAsia="Times New Roman" w:hAnsi="Times New Roman" w:cs="Times New Roman"/>
          <w:noProof/>
          <w:sz w:val="24"/>
          <w:szCs w:val="24"/>
          <w:lang w:eastAsia="ru-RU"/>
        </w:rPr>
      </w:pPr>
    </w:p>
    <w:p w:rsidR="00C7756C" w:rsidRDefault="008F78B6" w:rsidP="00D42A32">
      <w:pPr>
        <w:spacing w:before="100" w:beforeAutospacing="1" w:after="100" w:afterAutospacing="1" w:line="240" w:lineRule="auto"/>
        <w:ind w:left="720"/>
        <w:rPr>
          <w:rFonts w:ascii="Times New Roman" w:eastAsia="Times New Roman" w:hAnsi="Times New Roman" w:cs="Times New Roman"/>
          <w:noProof/>
          <w:sz w:val="24"/>
          <w:szCs w:val="24"/>
          <w:lang w:eastAsia="ru-RU"/>
        </w:rPr>
      </w:pPr>
      <w:r w:rsidRPr="008F78B6">
        <w:rPr>
          <w:rFonts w:ascii="Times New Roman" w:eastAsia="Times New Roman" w:hAnsi="Times New Roman" w:cs="Times New Roman"/>
          <w:noProof/>
          <w:sz w:val="24"/>
          <w:szCs w:val="24"/>
          <w:lang w:eastAsia="ru-RU"/>
        </w:rPr>
        <w:drawing>
          <wp:inline distT="0" distB="0" distL="0" distR="0">
            <wp:extent cx="4267200" cy="2990850"/>
            <wp:effectExtent l="19050" t="0" r="0" b="0"/>
            <wp:docPr id="15" name="Рисунок 7" descr="Пластиковая посуда (П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ластиковая посуда (ПЕТ)"/>
                    <pic:cNvPicPr>
                      <a:picLocks noChangeAspect="1" noChangeArrowheads="1"/>
                    </pic:cNvPicPr>
                  </pic:nvPicPr>
                  <pic:blipFill>
                    <a:blip r:embed="rId11"/>
                    <a:srcRect/>
                    <a:stretch>
                      <a:fillRect/>
                    </a:stretch>
                  </pic:blipFill>
                  <pic:spPr bwMode="auto">
                    <a:xfrm>
                      <a:off x="0" y="0"/>
                      <a:ext cx="4267200" cy="2990850"/>
                    </a:xfrm>
                    <a:prstGeom prst="rect">
                      <a:avLst/>
                    </a:prstGeom>
                    <a:noFill/>
                    <a:ln w="9525">
                      <a:noFill/>
                      <a:miter lim="800000"/>
                      <a:headEnd/>
                      <a:tailEnd/>
                    </a:ln>
                  </pic:spPr>
                </pic:pic>
              </a:graphicData>
            </a:graphic>
          </wp:inline>
        </w:drawing>
      </w:r>
    </w:p>
    <w:p w:rsidR="00D42A32" w:rsidRPr="00C7756C" w:rsidRDefault="00C7756C"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noProof/>
          <w:sz w:val="24"/>
          <w:szCs w:val="24"/>
          <w:lang w:eastAsia="ru-RU"/>
        </w:rPr>
        <w:lastRenderedPageBreak/>
        <w:drawing>
          <wp:inline distT="0" distB="0" distL="0" distR="0">
            <wp:extent cx="3470162" cy="2886075"/>
            <wp:effectExtent l="19050" t="0" r="0" b="0"/>
            <wp:docPr id="1" name="Рисунок 8" descr="Пластиковая посуда HD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ластиковая посуда HDPE"/>
                    <pic:cNvPicPr>
                      <a:picLocks noChangeAspect="1" noChangeArrowheads="1"/>
                    </pic:cNvPicPr>
                  </pic:nvPicPr>
                  <pic:blipFill>
                    <a:blip r:embed="rId12"/>
                    <a:srcRect/>
                    <a:stretch>
                      <a:fillRect/>
                    </a:stretch>
                  </pic:blipFill>
                  <pic:spPr bwMode="auto">
                    <a:xfrm>
                      <a:off x="0" y="0"/>
                      <a:ext cx="3470162" cy="2886075"/>
                    </a:xfrm>
                    <a:prstGeom prst="rect">
                      <a:avLst/>
                    </a:prstGeom>
                    <a:noFill/>
                    <a:ln w="9525">
                      <a:noFill/>
                      <a:miter lim="800000"/>
                      <a:headEnd/>
                      <a:tailEnd/>
                    </a:ln>
                  </pic:spPr>
                </pic:pic>
              </a:graphicData>
            </a:graphic>
          </wp:inline>
        </w:drawing>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p>
    <w:p w:rsidR="00D42A32" w:rsidRPr="00C7756C" w:rsidRDefault="00D463AB" w:rsidP="00D42A3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D463AB">
        <w:rPr>
          <w:rFonts w:ascii="Times New Roman" w:eastAsia="Times New Roman" w:hAnsi="Times New Roman" w:cs="Times New Roman"/>
          <w:b/>
          <w:bCs/>
          <w:noProof/>
          <w:color w:val="0000FF"/>
          <w:sz w:val="24"/>
          <w:szCs w:val="24"/>
          <w:lang w:eastAsia="ru-RU"/>
        </w:rPr>
        <w:drawing>
          <wp:inline distT="0" distB="0" distL="0" distR="0">
            <wp:extent cx="952500" cy="1181100"/>
            <wp:effectExtent l="19050" t="0" r="0" b="0"/>
            <wp:docPr id="2" name="Рисунок 10" descr="вред пластиковой тары">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вред пластиковой тары">
                      <a:hlinkClick r:id="rId13"/>
                    </pic:cNvPr>
                    <pic:cNvPicPr>
                      <a:picLocks noChangeAspect="1" noChangeArrowheads="1"/>
                    </pic:cNvPicPr>
                  </pic:nvPicPr>
                  <pic:blipFill>
                    <a:blip r:embed="rId14"/>
                    <a:srcRect/>
                    <a:stretch>
                      <a:fillRect/>
                    </a:stretch>
                  </pic:blipFill>
                  <pic:spPr bwMode="auto">
                    <a:xfrm>
                      <a:off x="0" y="0"/>
                      <a:ext cx="952500" cy="1181100"/>
                    </a:xfrm>
                    <a:prstGeom prst="rect">
                      <a:avLst/>
                    </a:prstGeom>
                    <a:noFill/>
                    <a:ln w="9525">
                      <a:noFill/>
                      <a:miter lim="800000"/>
                      <a:headEnd/>
                      <a:tailEnd/>
                    </a:ln>
                  </pic:spPr>
                </pic:pic>
              </a:graphicData>
            </a:graphic>
          </wp:inline>
        </w:drawing>
      </w:r>
      <w:r>
        <w:rPr>
          <w:rFonts w:ascii="Times New Roman" w:eastAsia="Times New Roman" w:hAnsi="Times New Roman" w:cs="Times New Roman"/>
          <w:b/>
          <w:bCs/>
          <w:color w:val="0000FF"/>
          <w:sz w:val="24"/>
          <w:szCs w:val="24"/>
          <w:lang w:eastAsia="ru-RU"/>
        </w:rPr>
        <w:t xml:space="preserve">   </w:t>
      </w:r>
      <w:r w:rsidRPr="00D463AB">
        <w:rPr>
          <w:rFonts w:ascii="Times New Roman" w:eastAsia="Times New Roman" w:hAnsi="Times New Roman" w:cs="Times New Roman"/>
          <w:b/>
          <w:bCs/>
          <w:noProof/>
          <w:color w:val="0000FF"/>
          <w:sz w:val="24"/>
          <w:szCs w:val="24"/>
          <w:lang w:eastAsia="ru-RU"/>
        </w:rPr>
        <w:drawing>
          <wp:inline distT="0" distB="0" distL="0" distR="0">
            <wp:extent cx="1095375" cy="971550"/>
            <wp:effectExtent l="0" t="0" r="0" b="0"/>
            <wp:docPr id="27" name="Рисунок 1" descr="http://www.greenpeace.org/russia/Global/russia/graphics/pic%20for%20pages/ecodom/lables/02-Plastic-recy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reenpeace.org/russia/Global/russia/graphics/pic%20for%20pages/ecodom/lables/02-Plastic-recyc.png"/>
                    <pic:cNvPicPr>
                      <a:picLocks noChangeAspect="1" noChangeArrowheads="1"/>
                    </pic:cNvPicPr>
                  </pic:nvPicPr>
                  <pic:blipFill>
                    <a:blip r:embed="rId15"/>
                    <a:srcRect/>
                    <a:stretch>
                      <a:fillRect/>
                    </a:stretch>
                  </pic:blipFill>
                  <pic:spPr bwMode="auto">
                    <a:xfrm>
                      <a:off x="0" y="0"/>
                      <a:ext cx="1095375" cy="971550"/>
                    </a:xfrm>
                    <a:prstGeom prst="rect">
                      <a:avLst/>
                    </a:prstGeom>
                    <a:noFill/>
                    <a:ln w="9525">
                      <a:noFill/>
                      <a:miter lim="800000"/>
                      <a:headEnd/>
                      <a:tailEnd/>
                    </a:ln>
                  </pic:spPr>
                </pic:pic>
              </a:graphicData>
            </a:graphic>
          </wp:inline>
        </w:drawing>
      </w:r>
      <w:r w:rsidR="00D42A32" w:rsidRPr="00C7756C">
        <w:rPr>
          <w:rFonts w:ascii="Times New Roman" w:eastAsia="Times New Roman" w:hAnsi="Times New Roman" w:cs="Times New Roman"/>
          <w:b/>
          <w:bCs/>
          <w:color w:val="0000FF"/>
          <w:sz w:val="24"/>
          <w:szCs w:val="24"/>
          <w:lang w:eastAsia="ru-RU"/>
        </w:rPr>
        <w:t>Полиэтилен высокого давления (ПВД)</w:t>
      </w:r>
      <w:r w:rsidR="00D42A32" w:rsidRPr="00C7756C">
        <w:rPr>
          <w:rFonts w:ascii="Times New Roman" w:eastAsia="Times New Roman" w:hAnsi="Times New Roman" w:cs="Times New Roman"/>
          <w:sz w:val="24"/>
          <w:szCs w:val="24"/>
          <w:lang w:eastAsia="ru-RU"/>
        </w:rPr>
        <w:t>.</w:t>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 xml:space="preserve">Этот материал входит в состав пластиковых пакетов и кружек, банок, бутылок. Хорошо переносит воздействие воды, щелочей, не растворим под воздействием различных кислот. Нельзя подвергать повышенной </w:t>
      </w:r>
      <w:proofErr w:type="gramStart"/>
      <w:r w:rsidRPr="00C7756C">
        <w:rPr>
          <w:rFonts w:ascii="Times New Roman" w:eastAsia="Times New Roman" w:hAnsi="Times New Roman" w:cs="Times New Roman"/>
          <w:sz w:val="24"/>
          <w:szCs w:val="24"/>
          <w:lang w:eastAsia="ru-RU"/>
        </w:rPr>
        <w:t>температуре</w:t>
      </w:r>
      <w:proofErr w:type="gramEnd"/>
      <w:r w:rsidRPr="00C7756C">
        <w:rPr>
          <w:rFonts w:ascii="Times New Roman" w:eastAsia="Times New Roman" w:hAnsi="Times New Roman" w:cs="Times New Roman"/>
          <w:sz w:val="24"/>
          <w:szCs w:val="24"/>
          <w:lang w:eastAsia="ru-RU"/>
        </w:rPr>
        <w:t xml:space="preserve"> так как возможно выделение с материала формальдегида, который считается канцерогеном и способен вызывать рак.</w:t>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noProof/>
          <w:sz w:val="24"/>
          <w:szCs w:val="24"/>
          <w:lang w:eastAsia="ru-RU"/>
        </w:rPr>
        <w:drawing>
          <wp:inline distT="0" distB="0" distL="0" distR="0">
            <wp:extent cx="4267200" cy="2781300"/>
            <wp:effectExtent l="19050" t="0" r="0" b="0"/>
            <wp:docPr id="9" name="Рисунок 9" descr="Пластиковая посуда ПВ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ластиковая посуда ПВХ"/>
                    <pic:cNvPicPr>
                      <a:picLocks noChangeAspect="1" noChangeArrowheads="1"/>
                    </pic:cNvPicPr>
                  </pic:nvPicPr>
                  <pic:blipFill>
                    <a:blip r:embed="rId16"/>
                    <a:srcRect/>
                    <a:stretch>
                      <a:fillRect/>
                    </a:stretch>
                  </pic:blipFill>
                  <pic:spPr bwMode="auto">
                    <a:xfrm>
                      <a:off x="0" y="0"/>
                      <a:ext cx="4267200" cy="2781300"/>
                    </a:xfrm>
                    <a:prstGeom prst="rect">
                      <a:avLst/>
                    </a:prstGeom>
                    <a:noFill/>
                    <a:ln w="9525">
                      <a:noFill/>
                      <a:miter lim="800000"/>
                      <a:headEnd/>
                      <a:tailEnd/>
                    </a:ln>
                  </pic:spPr>
                </pic:pic>
              </a:graphicData>
            </a:graphic>
          </wp:inline>
        </w:drawing>
      </w:r>
    </w:p>
    <w:p w:rsidR="00D42A32" w:rsidRPr="00C7756C" w:rsidRDefault="00D463AB" w:rsidP="00D42A3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FF"/>
          <w:sz w:val="24"/>
          <w:szCs w:val="24"/>
          <w:lang w:eastAsia="ru-RU"/>
        </w:rPr>
        <w:lastRenderedPageBreak/>
        <w:t xml:space="preserve">    </w:t>
      </w:r>
      <w:r w:rsidRPr="00D463AB">
        <w:rPr>
          <w:rFonts w:ascii="Times New Roman" w:eastAsia="Times New Roman" w:hAnsi="Times New Roman" w:cs="Times New Roman"/>
          <w:b/>
          <w:bCs/>
          <w:noProof/>
          <w:color w:val="0000FF"/>
          <w:sz w:val="24"/>
          <w:szCs w:val="24"/>
          <w:lang w:eastAsia="ru-RU"/>
        </w:rPr>
        <w:drawing>
          <wp:inline distT="0" distB="0" distL="0" distR="0">
            <wp:extent cx="952500" cy="1181100"/>
            <wp:effectExtent l="19050" t="0" r="0" b="0"/>
            <wp:docPr id="3" name="Рисунок 7" descr="вред тары и посуды из ПВХ, маркировка">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вред тары и посуды из ПВХ, маркировка">
                      <a:hlinkClick r:id="rId17"/>
                    </pic:cNvPr>
                    <pic:cNvPicPr>
                      <a:picLocks noChangeAspect="1" noChangeArrowheads="1"/>
                    </pic:cNvPicPr>
                  </pic:nvPicPr>
                  <pic:blipFill>
                    <a:blip r:embed="rId18"/>
                    <a:srcRect/>
                    <a:stretch>
                      <a:fillRect/>
                    </a:stretch>
                  </pic:blipFill>
                  <pic:spPr bwMode="auto">
                    <a:xfrm>
                      <a:off x="0" y="0"/>
                      <a:ext cx="952500" cy="1181100"/>
                    </a:xfrm>
                    <a:prstGeom prst="rect">
                      <a:avLst/>
                    </a:prstGeom>
                    <a:noFill/>
                    <a:ln w="9525">
                      <a:noFill/>
                      <a:miter lim="800000"/>
                      <a:headEnd/>
                      <a:tailEnd/>
                    </a:ln>
                  </pic:spPr>
                </pic:pic>
              </a:graphicData>
            </a:graphic>
          </wp:inline>
        </w:drawing>
      </w:r>
      <w:r>
        <w:rPr>
          <w:rFonts w:ascii="Times New Roman" w:eastAsia="Times New Roman" w:hAnsi="Times New Roman" w:cs="Times New Roman"/>
          <w:b/>
          <w:bCs/>
          <w:color w:val="0000FF"/>
          <w:sz w:val="24"/>
          <w:szCs w:val="24"/>
          <w:lang w:eastAsia="ru-RU"/>
        </w:rPr>
        <w:t xml:space="preserve">   </w:t>
      </w:r>
      <w:r w:rsidRPr="00D463AB">
        <w:rPr>
          <w:rFonts w:ascii="Times New Roman" w:eastAsia="Times New Roman" w:hAnsi="Times New Roman" w:cs="Times New Roman"/>
          <w:b/>
          <w:bCs/>
          <w:noProof/>
          <w:color w:val="0000FF"/>
          <w:sz w:val="24"/>
          <w:szCs w:val="24"/>
          <w:lang w:eastAsia="ru-RU"/>
        </w:rPr>
        <w:drawing>
          <wp:inline distT="0" distB="0" distL="0" distR="0">
            <wp:extent cx="1247775" cy="1181100"/>
            <wp:effectExtent l="0" t="0" r="0" b="0"/>
            <wp:docPr id="28" name="Рисунок 4" descr="http://www.greenpeace.org/russia/Global/russia/graphics/pic%20for%20pages/ecodom/lables/03-Plastic-recy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greenpeace.org/russia/Global/russia/graphics/pic%20for%20pages/ecodom/lables/03-Plastic-recyc.png"/>
                    <pic:cNvPicPr>
                      <a:picLocks noChangeAspect="1" noChangeArrowheads="1"/>
                    </pic:cNvPicPr>
                  </pic:nvPicPr>
                  <pic:blipFill>
                    <a:blip r:embed="rId19"/>
                    <a:srcRect/>
                    <a:stretch>
                      <a:fillRect/>
                    </a:stretch>
                  </pic:blipFill>
                  <pic:spPr bwMode="auto">
                    <a:xfrm>
                      <a:off x="0" y="0"/>
                      <a:ext cx="1247775" cy="1181100"/>
                    </a:xfrm>
                    <a:prstGeom prst="rect">
                      <a:avLst/>
                    </a:prstGeom>
                    <a:noFill/>
                    <a:ln w="9525">
                      <a:noFill/>
                      <a:miter lim="800000"/>
                      <a:headEnd/>
                      <a:tailEnd/>
                    </a:ln>
                  </pic:spPr>
                </pic:pic>
              </a:graphicData>
            </a:graphic>
          </wp:inline>
        </w:drawing>
      </w:r>
      <w:r>
        <w:rPr>
          <w:rFonts w:ascii="Times New Roman" w:eastAsia="Times New Roman" w:hAnsi="Times New Roman" w:cs="Times New Roman"/>
          <w:b/>
          <w:bCs/>
          <w:color w:val="0000FF"/>
          <w:sz w:val="24"/>
          <w:szCs w:val="24"/>
          <w:lang w:eastAsia="ru-RU"/>
        </w:rPr>
        <w:t xml:space="preserve"> </w:t>
      </w:r>
      <w:r w:rsidR="00D42A32" w:rsidRPr="00C7756C">
        <w:rPr>
          <w:rFonts w:ascii="Times New Roman" w:eastAsia="Times New Roman" w:hAnsi="Times New Roman" w:cs="Times New Roman"/>
          <w:b/>
          <w:bCs/>
          <w:color w:val="0000FF"/>
          <w:sz w:val="24"/>
          <w:szCs w:val="24"/>
          <w:lang w:eastAsia="ru-RU"/>
        </w:rPr>
        <w:t>Поливинилхлорид (ПВХ)</w:t>
      </w:r>
      <w:r w:rsidR="00D42A32" w:rsidRPr="00C7756C">
        <w:rPr>
          <w:rFonts w:ascii="Times New Roman" w:eastAsia="Times New Roman" w:hAnsi="Times New Roman" w:cs="Times New Roman"/>
          <w:sz w:val="24"/>
          <w:szCs w:val="24"/>
          <w:lang w:eastAsia="ru-RU"/>
        </w:rPr>
        <w:t>.</w:t>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 xml:space="preserve">Очень часто встречается посуда из этого материала. Изготавливают бутылки для воды, также входит в состав некоторых пищевых пленок. </w:t>
      </w:r>
      <w:proofErr w:type="gramStart"/>
      <w:r w:rsidRPr="00C7756C">
        <w:rPr>
          <w:rFonts w:ascii="Times New Roman" w:eastAsia="Times New Roman" w:hAnsi="Times New Roman" w:cs="Times New Roman"/>
          <w:sz w:val="24"/>
          <w:szCs w:val="24"/>
          <w:lang w:eastAsia="ru-RU"/>
        </w:rPr>
        <w:t>Посуду</w:t>
      </w:r>
      <w:proofErr w:type="gramEnd"/>
      <w:r w:rsidRPr="00C7756C">
        <w:rPr>
          <w:rFonts w:ascii="Times New Roman" w:eastAsia="Times New Roman" w:hAnsi="Times New Roman" w:cs="Times New Roman"/>
          <w:sz w:val="24"/>
          <w:szCs w:val="24"/>
          <w:lang w:eastAsia="ru-RU"/>
        </w:rPr>
        <w:t xml:space="preserve"> в состав которой входит поливинилхлорид запрещается использовать для долгого хранения любых продуктов.</w:t>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При несоблюдении условий использования выделяются опасные вещества - фталаты, диоксид, бисфенол</w:t>
      </w:r>
      <w:proofErr w:type="gramStart"/>
      <w:r w:rsidRPr="00C7756C">
        <w:rPr>
          <w:rFonts w:ascii="Times New Roman" w:eastAsia="Times New Roman" w:hAnsi="Times New Roman" w:cs="Times New Roman"/>
          <w:sz w:val="24"/>
          <w:szCs w:val="24"/>
          <w:lang w:eastAsia="ru-RU"/>
        </w:rPr>
        <w:t xml:space="preserve"> А</w:t>
      </w:r>
      <w:proofErr w:type="gramEnd"/>
      <w:r w:rsidRPr="00C7756C">
        <w:rPr>
          <w:rFonts w:ascii="Times New Roman" w:eastAsia="Times New Roman" w:hAnsi="Times New Roman" w:cs="Times New Roman"/>
          <w:sz w:val="24"/>
          <w:szCs w:val="24"/>
          <w:lang w:eastAsia="ru-RU"/>
        </w:rPr>
        <w:t>, тяжелые металлы и винилхлорид (это очень токсичное вещество, которое может сильно навредить здоровью).</w:t>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Продукцию с поливинилхлорида нельзя разогревать и нельзя допускать контакта с жиром.</w:t>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Также не разрешается хранить в холоде посуду с этого материала, потому что именно при таких условиях происходит выделение опасных веществ.</w:t>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noProof/>
          <w:sz w:val="24"/>
          <w:szCs w:val="24"/>
          <w:lang w:eastAsia="ru-RU"/>
        </w:rPr>
        <w:drawing>
          <wp:inline distT="0" distB="0" distL="0" distR="0">
            <wp:extent cx="3200400" cy="3267075"/>
            <wp:effectExtent l="19050" t="0" r="0" b="0"/>
            <wp:docPr id="10" name="Рисунок 10" descr="Пластиковая посуда LD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ластиковая посуда LDPE"/>
                    <pic:cNvPicPr>
                      <a:picLocks noChangeAspect="1" noChangeArrowheads="1"/>
                    </pic:cNvPicPr>
                  </pic:nvPicPr>
                  <pic:blipFill>
                    <a:blip r:embed="rId20"/>
                    <a:srcRect/>
                    <a:stretch>
                      <a:fillRect/>
                    </a:stretch>
                  </pic:blipFill>
                  <pic:spPr bwMode="auto">
                    <a:xfrm>
                      <a:off x="0" y="0"/>
                      <a:ext cx="3200400" cy="3267075"/>
                    </a:xfrm>
                    <a:prstGeom prst="rect">
                      <a:avLst/>
                    </a:prstGeom>
                    <a:noFill/>
                    <a:ln w="9525">
                      <a:noFill/>
                      <a:miter lim="800000"/>
                      <a:headEnd/>
                      <a:tailEnd/>
                    </a:ln>
                  </pic:spPr>
                </pic:pic>
              </a:graphicData>
            </a:graphic>
          </wp:inline>
        </w:drawing>
      </w:r>
      <w:r w:rsidR="008F78B6">
        <w:rPr>
          <w:rFonts w:ascii="Times New Roman" w:eastAsia="Times New Roman" w:hAnsi="Times New Roman" w:cs="Times New Roman"/>
          <w:sz w:val="24"/>
          <w:szCs w:val="24"/>
          <w:lang w:eastAsia="ru-RU"/>
        </w:rPr>
        <w:t xml:space="preserve">  </w:t>
      </w:r>
      <w:r w:rsidR="008F78B6" w:rsidRPr="008F78B6">
        <w:rPr>
          <w:rFonts w:ascii="Times New Roman" w:eastAsia="Times New Roman" w:hAnsi="Times New Roman" w:cs="Times New Roman"/>
          <w:noProof/>
          <w:sz w:val="24"/>
          <w:szCs w:val="24"/>
          <w:lang w:eastAsia="ru-RU"/>
        </w:rPr>
        <w:drawing>
          <wp:inline distT="0" distB="0" distL="0" distR="0">
            <wp:extent cx="2028825" cy="2857500"/>
            <wp:effectExtent l="19050" t="0" r="9525" b="0"/>
            <wp:docPr id="13" name="Рисунок 2" descr="о вреде пластиковой посуды">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 вреде пластиковой посуды">
                      <a:hlinkClick r:id="rId21"/>
                    </pic:cNvPr>
                    <pic:cNvPicPr>
                      <a:picLocks noChangeAspect="1" noChangeArrowheads="1"/>
                    </pic:cNvPicPr>
                  </pic:nvPicPr>
                  <pic:blipFill>
                    <a:blip r:embed="rId22"/>
                    <a:srcRect/>
                    <a:stretch>
                      <a:fillRect/>
                    </a:stretch>
                  </pic:blipFill>
                  <pic:spPr bwMode="auto">
                    <a:xfrm>
                      <a:off x="0" y="0"/>
                      <a:ext cx="2028825" cy="2857500"/>
                    </a:xfrm>
                    <a:prstGeom prst="rect">
                      <a:avLst/>
                    </a:prstGeom>
                    <a:noFill/>
                    <a:ln w="9525">
                      <a:noFill/>
                      <a:miter lim="800000"/>
                      <a:headEnd/>
                      <a:tailEnd/>
                    </a:ln>
                  </pic:spPr>
                </pic:pic>
              </a:graphicData>
            </a:graphic>
          </wp:inline>
        </w:drawing>
      </w:r>
    </w:p>
    <w:p w:rsidR="00D42A32" w:rsidRPr="00C7756C" w:rsidRDefault="00D463AB" w:rsidP="00D42A3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D463AB">
        <w:rPr>
          <w:rFonts w:ascii="Times New Roman" w:eastAsia="Times New Roman" w:hAnsi="Times New Roman" w:cs="Times New Roman"/>
          <w:b/>
          <w:bCs/>
          <w:noProof/>
          <w:color w:val="0000FF"/>
          <w:sz w:val="24"/>
          <w:szCs w:val="24"/>
          <w:lang w:eastAsia="ru-RU"/>
        </w:rPr>
        <w:drawing>
          <wp:inline distT="0" distB="0" distL="0" distR="0">
            <wp:extent cx="952500" cy="1181100"/>
            <wp:effectExtent l="19050" t="0" r="0" b="0"/>
            <wp:docPr id="4" name="Рисунок 11" descr="вред пластиковой упаковки">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вред пластиковой упаковки">
                      <a:hlinkClick r:id="rId23"/>
                    </pic:cNvPr>
                    <pic:cNvPicPr>
                      <a:picLocks noChangeAspect="1" noChangeArrowheads="1"/>
                    </pic:cNvPicPr>
                  </pic:nvPicPr>
                  <pic:blipFill>
                    <a:blip r:embed="rId24"/>
                    <a:srcRect/>
                    <a:stretch>
                      <a:fillRect/>
                    </a:stretch>
                  </pic:blipFill>
                  <pic:spPr bwMode="auto">
                    <a:xfrm>
                      <a:off x="0" y="0"/>
                      <a:ext cx="952500" cy="1181100"/>
                    </a:xfrm>
                    <a:prstGeom prst="rect">
                      <a:avLst/>
                    </a:prstGeom>
                    <a:noFill/>
                    <a:ln w="9525">
                      <a:noFill/>
                      <a:miter lim="800000"/>
                      <a:headEnd/>
                      <a:tailEnd/>
                    </a:ln>
                  </pic:spPr>
                </pic:pic>
              </a:graphicData>
            </a:graphic>
          </wp:inline>
        </w:drawing>
      </w:r>
      <w:r>
        <w:rPr>
          <w:rFonts w:ascii="Times New Roman" w:eastAsia="Times New Roman" w:hAnsi="Times New Roman" w:cs="Times New Roman"/>
          <w:b/>
          <w:bCs/>
          <w:color w:val="0000FF"/>
          <w:sz w:val="24"/>
          <w:szCs w:val="24"/>
          <w:lang w:eastAsia="ru-RU"/>
        </w:rPr>
        <w:t xml:space="preserve">   </w:t>
      </w:r>
      <w:r w:rsidRPr="00D463AB">
        <w:rPr>
          <w:rFonts w:ascii="Times New Roman" w:eastAsia="Times New Roman" w:hAnsi="Times New Roman" w:cs="Times New Roman"/>
          <w:b/>
          <w:bCs/>
          <w:noProof/>
          <w:color w:val="0000FF"/>
          <w:sz w:val="24"/>
          <w:szCs w:val="24"/>
          <w:lang w:eastAsia="ru-RU"/>
        </w:rPr>
        <w:drawing>
          <wp:inline distT="0" distB="0" distL="0" distR="0">
            <wp:extent cx="1047750" cy="1181100"/>
            <wp:effectExtent l="0" t="0" r="0" b="0"/>
            <wp:docPr id="23" name="Рисунок 1" descr="http://www.greenpeace.org/russia/Global/russia/graphics/pic%20for%20pages/ecodom/lables/04-Plastic-recy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reenpeace.org/russia/Global/russia/graphics/pic%20for%20pages/ecodom/lables/04-Plastic-recyc.png"/>
                    <pic:cNvPicPr>
                      <a:picLocks noChangeAspect="1" noChangeArrowheads="1"/>
                    </pic:cNvPicPr>
                  </pic:nvPicPr>
                  <pic:blipFill>
                    <a:blip r:embed="rId25"/>
                    <a:srcRect/>
                    <a:stretch>
                      <a:fillRect/>
                    </a:stretch>
                  </pic:blipFill>
                  <pic:spPr bwMode="auto">
                    <a:xfrm>
                      <a:off x="0" y="0"/>
                      <a:ext cx="1047750" cy="1181100"/>
                    </a:xfrm>
                    <a:prstGeom prst="rect">
                      <a:avLst/>
                    </a:prstGeom>
                    <a:noFill/>
                    <a:ln w="9525">
                      <a:noFill/>
                      <a:miter lim="800000"/>
                      <a:headEnd/>
                      <a:tailEnd/>
                    </a:ln>
                  </pic:spPr>
                </pic:pic>
              </a:graphicData>
            </a:graphic>
          </wp:inline>
        </w:drawing>
      </w:r>
      <w:r w:rsidR="00D42A32" w:rsidRPr="00C7756C">
        <w:rPr>
          <w:rFonts w:ascii="Times New Roman" w:eastAsia="Times New Roman" w:hAnsi="Times New Roman" w:cs="Times New Roman"/>
          <w:b/>
          <w:bCs/>
          <w:color w:val="0000FF"/>
          <w:sz w:val="24"/>
          <w:szCs w:val="24"/>
          <w:lang w:eastAsia="ru-RU"/>
        </w:rPr>
        <w:t>Полиэтилен низкого давления (LDPE)</w:t>
      </w:r>
      <w:r w:rsidR="00D42A32" w:rsidRPr="00C7756C">
        <w:rPr>
          <w:rFonts w:ascii="Times New Roman" w:eastAsia="Times New Roman" w:hAnsi="Times New Roman" w:cs="Times New Roman"/>
          <w:sz w:val="24"/>
          <w:szCs w:val="24"/>
          <w:lang w:eastAsia="ru-RU"/>
        </w:rPr>
        <w:t>.</w:t>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Из этого материала изготавливаются различные пластиковые упаковки (гибкие), пакеты, емкости для хранения моющих средств, и некоторые пластиковые бутылки (для растительного масла).</w:t>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При определенных условиях выделяет формальдегид.</w:t>
      </w:r>
    </w:p>
    <w:p w:rsidR="00D42A32"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noProof/>
          <w:sz w:val="24"/>
          <w:szCs w:val="24"/>
          <w:lang w:eastAsia="ru-RU"/>
        </w:rPr>
        <w:lastRenderedPageBreak/>
        <w:drawing>
          <wp:inline distT="0" distB="0" distL="0" distR="0">
            <wp:extent cx="4267200" cy="2486025"/>
            <wp:effectExtent l="19050" t="0" r="0" b="0"/>
            <wp:docPr id="11" name="Рисунок 11" descr="Пластиковая посуда П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ластиковая посуда ПП"/>
                    <pic:cNvPicPr>
                      <a:picLocks noChangeAspect="1" noChangeArrowheads="1"/>
                    </pic:cNvPicPr>
                  </pic:nvPicPr>
                  <pic:blipFill>
                    <a:blip r:embed="rId26"/>
                    <a:srcRect/>
                    <a:stretch>
                      <a:fillRect/>
                    </a:stretch>
                  </pic:blipFill>
                  <pic:spPr bwMode="auto">
                    <a:xfrm>
                      <a:off x="0" y="0"/>
                      <a:ext cx="4267200" cy="2486025"/>
                    </a:xfrm>
                    <a:prstGeom prst="rect">
                      <a:avLst/>
                    </a:prstGeom>
                    <a:noFill/>
                    <a:ln w="9525">
                      <a:noFill/>
                      <a:miter lim="800000"/>
                      <a:headEnd/>
                      <a:tailEnd/>
                    </a:ln>
                  </pic:spPr>
                </pic:pic>
              </a:graphicData>
            </a:graphic>
          </wp:inline>
        </w:drawing>
      </w:r>
    </w:p>
    <w:p w:rsidR="008F78B6" w:rsidRPr="00C7756C" w:rsidRDefault="008F78B6"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8F78B6">
        <w:rPr>
          <w:rFonts w:ascii="Times New Roman" w:eastAsia="Times New Roman" w:hAnsi="Times New Roman" w:cs="Times New Roman"/>
          <w:noProof/>
          <w:sz w:val="24"/>
          <w:szCs w:val="24"/>
          <w:lang w:eastAsia="ru-RU"/>
        </w:rPr>
        <w:drawing>
          <wp:inline distT="0" distB="0" distL="0" distR="0">
            <wp:extent cx="2476500" cy="1905000"/>
            <wp:effectExtent l="19050" t="0" r="0" b="0"/>
            <wp:docPr id="31" name="Рисунок 8" descr="вред пластиковой упаковки">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вред пластиковой упаковки">
                      <a:hlinkClick r:id="rId27"/>
                    </pic:cNvPr>
                    <pic:cNvPicPr>
                      <a:picLocks noChangeAspect="1" noChangeArrowheads="1"/>
                    </pic:cNvPicPr>
                  </pic:nvPicPr>
                  <pic:blipFill>
                    <a:blip r:embed="rId28"/>
                    <a:srcRect/>
                    <a:stretch>
                      <a:fillRect/>
                    </a:stretch>
                  </pic:blipFill>
                  <pic:spPr bwMode="auto">
                    <a:xfrm>
                      <a:off x="0" y="0"/>
                      <a:ext cx="2476500" cy="1905000"/>
                    </a:xfrm>
                    <a:prstGeom prst="rect">
                      <a:avLst/>
                    </a:prstGeom>
                    <a:noFill/>
                    <a:ln w="9525">
                      <a:noFill/>
                      <a:miter lim="800000"/>
                      <a:headEnd/>
                      <a:tailEnd/>
                    </a:ln>
                  </pic:spPr>
                </pic:pic>
              </a:graphicData>
            </a:graphic>
          </wp:inline>
        </w:drawing>
      </w:r>
      <w:r w:rsidRPr="008F78B6">
        <w:rPr>
          <w:rFonts w:ascii="Times New Roman" w:eastAsia="Times New Roman" w:hAnsi="Times New Roman" w:cs="Times New Roman"/>
          <w:noProof/>
          <w:sz w:val="24"/>
          <w:szCs w:val="24"/>
          <w:lang w:eastAsia="ru-RU"/>
        </w:rPr>
        <w:drawing>
          <wp:inline distT="0" distB="0" distL="0" distR="0">
            <wp:extent cx="2238375" cy="1905000"/>
            <wp:effectExtent l="19050" t="0" r="9525" b="0"/>
            <wp:docPr id="32" name="Рисунок 9" descr="вред пластиковой тары">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вред пластиковой тары">
                      <a:hlinkClick r:id="rId29"/>
                    </pic:cNvPr>
                    <pic:cNvPicPr>
                      <a:picLocks noChangeAspect="1" noChangeArrowheads="1"/>
                    </pic:cNvPicPr>
                  </pic:nvPicPr>
                  <pic:blipFill>
                    <a:blip r:embed="rId30"/>
                    <a:srcRect/>
                    <a:stretch>
                      <a:fillRect/>
                    </a:stretch>
                  </pic:blipFill>
                  <pic:spPr bwMode="auto">
                    <a:xfrm>
                      <a:off x="0" y="0"/>
                      <a:ext cx="2238375" cy="1905000"/>
                    </a:xfrm>
                    <a:prstGeom prst="rect">
                      <a:avLst/>
                    </a:prstGeom>
                    <a:noFill/>
                    <a:ln w="9525">
                      <a:noFill/>
                      <a:miter lim="800000"/>
                      <a:headEnd/>
                      <a:tailEnd/>
                    </a:ln>
                  </pic:spPr>
                </pic:pic>
              </a:graphicData>
            </a:graphic>
          </wp:inline>
        </w:drawing>
      </w:r>
    </w:p>
    <w:p w:rsidR="00D42A32" w:rsidRPr="00C7756C" w:rsidRDefault="00D463AB" w:rsidP="00D42A3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FF"/>
          <w:sz w:val="24"/>
          <w:szCs w:val="24"/>
          <w:lang w:eastAsia="ru-RU"/>
        </w:rPr>
        <w:t xml:space="preserve"> </w:t>
      </w:r>
      <w:r w:rsidRPr="00D463AB">
        <w:rPr>
          <w:rFonts w:ascii="Times New Roman" w:eastAsia="Times New Roman" w:hAnsi="Times New Roman" w:cs="Times New Roman"/>
          <w:b/>
          <w:bCs/>
          <w:noProof/>
          <w:color w:val="0000FF"/>
          <w:sz w:val="24"/>
          <w:szCs w:val="24"/>
          <w:lang w:eastAsia="ru-RU"/>
        </w:rPr>
        <w:drawing>
          <wp:inline distT="0" distB="0" distL="0" distR="0">
            <wp:extent cx="952500" cy="1181100"/>
            <wp:effectExtent l="19050" t="0" r="0" b="0"/>
            <wp:docPr id="14" name="Рисунок 14" descr="вред пластиковой упаковки">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вред пластиковой упаковки">
                      <a:hlinkClick r:id="rId31"/>
                    </pic:cNvPr>
                    <pic:cNvPicPr>
                      <a:picLocks noChangeAspect="1" noChangeArrowheads="1"/>
                    </pic:cNvPicPr>
                  </pic:nvPicPr>
                  <pic:blipFill>
                    <a:blip r:embed="rId32"/>
                    <a:srcRect/>
                    <a:stretch>
                      <a:fillRect/>
                    </a:stretch>
                  </pic:blipFill>
                  <pic:spPr bwMode="auto">
                    <a:xfrm>
                      <a:off x="0" y="0"/>
                      <a:ext cx="952500" cy="1181100"/>
                    </a:xfrm>
                    <a:prstGeom prst="rect">
                      <a:avLst/>
                    </a:prstGeom>
                    <a:noFill/>
                    <a:ln w="9525">
                      <a:noFill/>
                      <a:miter lim="800000"/>
                      <a:headEnd/>
                      <a:tailEnd/>
                    </a:ln>
                  </pic:spPr>
                </pic:pic>
              </a:graphicData>
            </a:graphic>
          </wp:inline>
        </w:drawing>
      </w:r>
      <w:r>
        <w:rPr>
          <w:rFonts w:ascii="Times New Roman" w:eastAsia="Times New Roman" w:hAnsi="Times New Roman" w:cs="Times New Roman"/>
          <w:b/>
          <w:bCs/>
          <w:color w:val="0000FF"/>
          <w:sz w:val="24"/>
          <w:szCs w:val="24"/>
          <w:lang w:eastAsia="ru-RU"/>
        </w:rPr>
        <w:t xml:space="preserve">     </w:t>
      </w:r>
      <w:r w:rsidRPr="00D463AB">
        <w:rPr>
          <w:rFonts w:ascii="Times New Roman" w:eastAsia="Times New Roman" w:hAnsi="Times New Roman" w:cs="Times New Roman"/>
          <w:b/>
          <w:bCs/>
          <w:noProof/>
          <w:color w:val="0000FF"/>
          <w:sz w:val="24"/>
          <w:szCs w:val="24"/>
          <w:lang w:eastAsia="ru-RU"/>
        </w:rPr>
        <w:drawing>
          <wp:inline distT="0" distB="0" distL="0" distR="0">
            <wp:extent cx="1019175" cy="1181100"/>
            <wp:effectExtent l="0" t="0" r="0" b="0"/>
            <wp:docPr id="24" name="Рисунок 4" descr="http://www.greenpeace.org/russia/Global/russia/graphics/pic%20for%20pages/ecodom/lables/05-Plastic-recy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greenpeace.org/russia/Global/russia/graphics/pic%20for%20pages/ecodom/lables/05-Plastic-recyc.png"/>
                    <pic:cNvPicPr>
                      <a:picLocks noChangeAspect="1" noChangeArrowheads="1"/>
                    </pic:cNvPicPr>
                  </pic:nvPicPr>
                  <pic:blipFill>
                    <a:blip r:embed="rId33"/>
                    <a:srcRect/>
                    <a:stretch>
                      <a:fillRect/>
                    </a:stretch>
                  </pic:blipFill>
                  <pic:spPr bwMode="auto">
                    <a:xfrm>
                      <a:off x="0" y="0"/>
                      <a:ext cx="1019175" cy="1181100"/>
                    </a:xfrm>
                    <a:prstGeom prst="rect">
                      <a:avLst/>
                    </a:prstGeom>
                    <a:noFill/>
                    <a:ln w="9525">
                      <a:noFill/>
                      <a:miter lim="800000"/>
                      <a:headEnd/>
                      <a:tailEnd/>
                    </a:ln>
                  </pic:spPr>
                </pic:pic>
              </a:graphicData>
            </a:graphic>
          </wp:inline>
        </w:drawing>
      </w:r>
      <w:r w:rsidR="00D42A32" w:rsidRPr="00C7756C">
        <w:rPr>
          <w:rFonts w:ascii="Times New Roman" w:eastAsia="Times New Roman" w:hAnsi="Times New Roman" w:cs="Times New Roman"/>
          <w:b/>
          <w:bCs/>
          <w:color w:val="0000FF"/>
          <w:sz w:val="24"/>
          <w:szCs w:val="24"/>
          <w:lang w:eastAsia="ru-RU"/>
        </w:rPr>
        <w:t>Полипропилен (PP)</w:t>
      </w:r>
      <w:r w:rsidR="00D42A32" w:rsidRPr="00C7756C">
        <w:rPr>
          <w:rFonts w:ascii="Times New Roman" w:eastAsia="Times New Roman" w:hAnsi="Times New Roman" w:cs="Times New Roman"/>
          <w:sz w:val="24"/>
          <w:szCs w:val="24"/>
          <w:lang w:eastAsia="ru-RU"/>
        </w:rPr>
        <w:t>.</w:t>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Полипропилен применяется для изготовления пищевой упаковочной пленки, стаканчиков для йогурта, тарелок, ложек и вилок, крышечек для разных емкостей, детских бутылочек, контейнеры для горячей пищи</w:t>
      </w:r>
      <w:proofErr w:type="gramStart"/>
      <w:r w:rsidRPr="00C7756C">
        <w:rPr>
          <w:rFonts w:ascii="Times New Roman" w:eastAsia="Times New Roman" w:hAnsi="Times New Roman" w:cs="Times New Roman"/>
          <w:sz w:val="24"/>
          <w:szCs w:val="24"/>
          <w:lang w:eastAsia="ru-RU"/>
        </w:rPr>
        <w:t xml:space="preserve"> .</w:t>
      </w:r>
      <w:proofErr w:type="gramEnd"/>
      <w:r w:rsidRPr="00C7756C">
        <w:rPr>
          <w:rFonts w:ascii="Times New Roman" w:eastAsia="Times New Roman" w:hAnsi="Times New Roman" w:cs="Times New Roman"/>
          <w:sz w:val="24"/>
          <w:szCs w:val="24"/>
          <w:lang w:eastAsia="ru-RU"/>
        </w:rPr>
        <w:t xml:space="preserve"> Материал выдерживает высокую температуру (до +100 С), благодаря чему можно пить горячий чай или кофе.</w:t>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Нельзя пить алкоголь с полипропилена</w:t>
      </w:r>
      <w:proofErr w:type="gramStart"/>
      <w:r w:rsidRPr="00C7756C">
        <w:rPr>
          <w:rFonts w:ascii="Times New Roman" w:eastAsia="Times New Roman" w:hAnsi="Times New Roman" w:cs="Times New Roman"/>
          <w:sz w:val="24"/>
          <w:szCs w:val="24"/>
          <w:lang w:eastAsia="ru-RU"/>
        </w:rPr>
        <w:t xml:space="preserve"> ,</w:t>
      </w:r>
      <w:proofErr w:type="gramEnd"/>
      <w:r w:rsidRPr="00C7756C">
        <w:rPr>
          <w:rFonts w:ascii="Times New Roman" w:eastAsia="Times New Roman" w:hAnsi="Times New Roman" w:cs="Times New Roman"/>
          <w:sz w:val="24"/>
          <w:szCs w:val="24"/>
          <w:lang w:eastAsia="ru-RU"/>
        </w:rPr>
        <w:t xml:space="preserve"> потому что происходит выделение формальдегида и фенола. Эти вещества накапливаются в организме и разрушают печень и почки. Происходит нарушение зрения, нарушение работы желудочно-кишечного тракта (возможна язва).</w:t>
      </w:r>
    </w:p>
    <w:p w:rsidR="00D42A32"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 xml:space="preserve">Специалисты запрещают также использовать такую посуду для хранения жира. При контакте с жиром защитные стенки пластика </w:t>
      </w:r>
      <w:proofErr w:type="gramStart"/>
      <w:r w:rsidRPr="00C7756C">
        <w:rPr>
          <w:rFonts w:ascii="Times New Roman" w:eastAsia="Times New Roman" w:hAnsi="Times New Roman" w:cs="Times New Roman"/>
          <w:sz w:val="24"/>
          <w:szCs w:val="24"/>
          <w:lang w:eastAsia="ru-RU"/>
        </w:rPr>
        <w:t>разрушаются</w:t>
      </w:r>
      <w:proofErr w:type="gramEnd"/>
      <w:r w:rsidRPr="00C7756C">
        <w:rPr>
          <w:rFonts w:ascii="Times New Roman" w:eastAsia="Times New Roman" w:hAnsi="Times New Roman" w:cs="Times New Roman"/>
          <w:sz w:val="24"/>
          <w:szCs w:val="24"/>
          <w:lang w:eastAsia="ru-RU"/>
        </w:rPr>
        <w:t xml:space="preserve"> и выделяется формальдегид и другие токсичные вещества. Запрещается нагревать выше 100 градусов изделия с полипропилена.</w:t>
      </w:r>
    </w:p>
    <w:p w:rsidR="00D658FB" w:rsidRPr="00C7756C" w:rsidRDefault="00D658FB"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D658FB">
        <w:rPr>
          <w:rFonts w:ascii="Times New Roman" w:eastAsia="Times New Roman" w:hAnsi="Times New Roman" w:cs="Times New Roman"/>
          <w:noProof/>
          <w:sz w:val="24"/>
          <w:szCs w:val="24"/>
          <w:lang w:eastAsia="ru-RU"/>
        </w:rPr>
        <w:lastRenderedPageBreak/>
        <w:drawing>
          <wp:inline distT="0" distB="0" distL="0" distR="0">
            <wp:extent cx="2857500" cy="2143125"/>
            <wp:effectExtent l="19050" t="0" r="0" b="0"/>
            <wp:docPr id="29" name="Рисунок 12" descr="вред пластиковой упаковки">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вред пластиковой упаковки">
                      <a:hlinkClick r:id="rId34"/>
                    </pic:cNvPr>
                    <pic:cNvPicPr>
                      <a:picLocks noChangeAspect="1" noChangeArrowheads="1"/>
                    </pic:cNvPicPr>
                  </pic:nvPicPr>
                  <pic:blipFill>
                    <a:blip r:embed="rId35"/>
                    <a:srcRect/>
                    <a:stretch>
                      <a:fillRect/>
                    </a:stretch>
                  </pic:blipFill>
                  <pic:spPr bwMode="auto">
                    <a:xfrm>
                      <a:off x="0" y="0"/>
                      <a:ext cx="2857500" cy="2143125"/>
                    </a:xfrm>
                    <a:prstGeom prst="rect">
                      <a:avLst/>
                    </a:prstGeom>
                    <a:noFill/>
                    <a:ln w="9525">
                      <a:noFill/>
                      <a:miter lim="800000"/>
                      <a:headEnd/>
                      <a:tailEnd/>
                    </a:ln>
                  </pic:spPr>
                </pic:pic>
              </a:graphicData>
            </a:graphic>
          </wp:inline>
        </w:drawing>
      </w:r>
      <w:r w:rsidRPr="00D658FB">
        <w:rPr>
          <w:rFonts w:ascii="Times New Roman" w:eastAsia="Times New Roman" w:hAnsi="Times New Roman" w:cs="Times New Roman"/>
          <w:noProof/>
          <w:sz w:val="24"/>
          <w:szCs w:val="24"/>
          <w:lang w:eastAsia="ru-RU"/>
        </w:rPr>
        <w:drawing>
          <wp:inline distT="0" distB="0" distL="0" distR="0">
            <wp:extent cx="2857500" cy="2143125"/>
            <wp:effectExtent l="19050" t="0" r="0" b="0"/>
            <wp:docPr id="30" name="Рисунок 13" descr="вред пластиковой упаковки">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вред пластиковой упаковки">
                      <a:hlinkClick r:id="rId36"/>
                    </pic:cNvPr>
                    <pic:cNvPicPr>
                      <a:picLocks noChangeAspect="1" noChangeArrowheads="1"/>
                    </pic:cNvPicPr>
                  </pic:nvPicPr>
                  <pic:blipFill>
                    <a:blip r:embed="rId37"/>
                    <a:srcRect/>
                    <a:stretch>
                      <a:fillRect/>
                    </a:stretch>
                  </pic:blipFill>
                  <pic:spPr bwMode="auto">
                    <a:xfrm>
                      <a:off x="0" y="0"/>
                      <a:ext cx="2857500" cy="2143125"/>
                    </a:xfrm>
                    <a:prstGeom prst="rect">
                      <a:avLst/>
                    </a:prstGeom>
                    <a:noFill/>
                    <a:ln w="9525">
                      <a:noFill/>
                      <a:miter lim="800000"/>
                      <a:headEnd/>
                      <a:tailEnd/>
                    </a:ln>
                  </pic:spPr>
                </pic:pic>
              </a:graphicData>
            </a:graphic>
          </wp:inline>
        </w:drawing>
      </w:r>
    </w:p>
    <w:p w:rsidR="00D42A32"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noProof/>
          <w:sz w:val="24"/>
          <w:szCs w:val="24"/>
          <w:lang w:eastAsia="ru-RU"/>
        </w:rPr>
        <w:drawing>
          <wp:inline distT="0" distB="0" distL="0" distR="0">
            <wp:extent cx="4267200" cy="2847975"/>
            <wp:effectExtent l="19050" t="0" r="0" b="0"/>
            <wp:docPr id="12" name="Рисунок 12" descr="Посуда 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Посуда PS"/>
                    <pic:cNvPicPr>
                      <a:picLocks noChangeAspect="1" noChangeArrowheads="1"/>
                    </pic:cNvPicPr>
                  </pic:nvPicPr>
                  <pic:blipFill>
                    <a:blip r:embed="rId38"/>
                    <a:srcRect/>
                    <a:stretch>
                      <a:fillRect/>
                    </a:stretch>
                  </pic:blipFill>
                  <pic:spPr bwMode="auto">
                    <a:xfrm>
                      <a:off x="0" y="0"/>
                      <a:ext cx="4267200" cy="2847975"/>
                    </a:xfrm>
                    <a:prstGeom prst="rect">
                      <a:avLst/>
                    </a:prstGeom>
                    <a:noFill/>
                    <a:ln w="9525">
                      <a:noFill/>
                      <a:miter lim="800000"/>
                      <a:headEnd/>
                      <a:tailEnd/>
                    </a:ln>
                  </pic:spPr>
                </pic:pic>
              </a:graphicData>
            </a:graphic>
          </wp:inline>
        </w:drawing>
      </w:r>
    </w:p>
    <w:p w:rsidR="00D658FB" w:rsidRPr="00C7756C" w:rsidRDefault="00D658FB"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p>
    <w:p w:rsidR="00D42A32" w:rsidRPr="00C7756C" w:rsidRDefault="00D463AB" w:rsidP="00D42A3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D463AB">
        <w:rPr>
          <w:rFonts w:ascii="Times New Roman" w:eastAsia="Times New Roman" w:hAnsi="Times New Roman" w:cs="Times New Roman"/>
          <w:b/>
          <w:bCs/>
          <w:noProof/>
          <w:color w:val="0000FF"/>
          <w:sz w:val="24"/>
          <w:szCs w:val="24"/>
          <w:lang w:eastAsia="ru-RU"/>
        </w:rPr>
        <w:drawing>
          <wp:inline distT="0" distB="0" distL="0" distR="0">
            <wp:extent cx="952500" cy="1181100"/>
            <wp:effectExtent l="19050" t="0" r="0" b="0"/>
            <wp:docPr id="18" name="Рисунок 18" descr="вред пластиковой тары">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вред пластиковой тары">
                      <a:hlinkClick r:id="rId39"/>
                    </pic:cNvPr>
                    <pic:cNvPicPr>
                      <a:picLocks noChangeAspect="1" noChangeArrowheads="1"/>
                    </pic:cNvPicPr>
                  </pic:nvPicPr>
                  <pic:blipFill>
                    <a:blip r:embed="rId40"/>
                    <a:srcRect/>
                    <a:stretch>
                      <a:fillRect/>
                    </a:stretch>
                  </pic:blipFill>
                  <pic:spPr bwMode="auto">
                    <a:xfrm>
                      <a:off x="0" y="0"/>
                      <a:ext cx="952500" cy="1181100"/>
                    </a:xfrm>
                    <a:prstGeom prst="rect">
                      <a:avLst/>
                    </a:prstGeom>
                    <a:noFill/>
                    <a:ln w="9525">
                      <a:noFill/>
                      <a:miter lim="800000"/>
                      <a:headEnd/>
                      <a:tailEnd/>
                    </a:ln>
                  </pic:spPr>
                </pic:pic>
              </a:graphicData>
            </a:graphic>
          </wp:inline>
        </w:drawing>
      </w:r>
      <w:r>
        <w:rPr>
          <w:rFonts w:ascii="Times New Roman" w:eastAsia="Times New Roman" w:hAnsi="Times New Roman" w:cs="Times New Roman"/>
          <w:b/>
          <w:bCs/>
          <w:color w:val="0000FF"/>
          <w:sz w:val="24"/>
          <w:szCs w:val="24"/>
          <w:lang w:eastAsia="ru-RU"/>
        </w:rPr>
        <w:t xml:space="preserve">  </w:t>
      </w:r>
      <w:r w:rsidRPr="00D463AB">
        <w:rPr>
          <w:rFonts w:ascii="Times New Roman" w:eastAsia="Times New Roman" w:hAnsi="Times New Roman" w:cs="Times New Roman"/>
          <w:b/>
          <w:bCs/>
          <w:noProof/>
          <w:color w:val="0000FF"/>
          <w:sz w:val="24"/>
          <w:szCs w:val="24"/>
          <w:lang w:eastAsia="ru-RU"/>
        </w:rPr>
        <w:drawing>
          <wp:inline distT="0" distB="0" distL="0" distR="0">
            <wp:extent cx="1133475" cy="1028700"/>
            <wp:effectExtent l="0" t="0" r="0" b="0"/>
            <wp:docPr id="25" name="Рисунок 7" descr="http://www.greenpeace.org/russia/Global/russia/graphics/pic%20for%20pages/ecodom/lables/06-Plastic-recy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greenpeace.org/russia/Global/russia/graphics/pic%20for%20pages/ecodom/lables/06-Plastic-recyc.png"/>
                    <pic:cNvPicPr>
                      <a:picLocks noChangeAspect="1" noChangeArrowheads="1"/>
                    </pic:cNvPicPr>
                  </pic:nvPicPr>
                  <pic:blipFill>
                    <a:blip r:embed="rId41"/>
                    <a:srcRect/>
                    <a:stretch>
                      <a:fillRect/>
                    </a:stretch>
                  </pic:blipFill>
                  <pic:spPr bwMode="auto">
                    <a:xfrm>
                      <a:off x="0" y="0"/>
                      <a:ext cx="1133475" cy="1028700"/>
                    </a:xfrm>
                    <a:prstGeom prst="rect">
                      <a:avLst/>
                    </a:prstGeom>
                    <a:noFill/>
                    <a:ln w="9525">
                      <a:noFill/>
                      <a:miter lim="800000"/>
                      <a:headEnd/>
                      <a:tailEnd/>
                    </a:ln>
                  </pic:spPr>
                </pic:pic>
              </a:graphicData>
            </a:graphic>
          </wp:inline>
        </w:drawing>
      </w:r>
      <w:r w:rsidR="00D42A32" w:rsidRPr="00C7756C">
        <w:rPr>
          <w:rFonts w:ascii="Times New Roman" w:eastAsia="Times New Roman" w:hAnsi="Times New Roman" w:cs="Times New Roman"/>
          <w:b/>
          <w:bCs/>
          <w:color w:val="0000FF"/>
          <w:sz w:val="24"/>
          <w:szCs w:val="24"/>
          <w:lang w:eastAsia="ru-RU"/>
        </w:rPr>
        <w:t>Полистирол (PS)</w:t>
      </w:r>
      <w:r w:rsidR="00D42A32" w:rsidRPr="00C7756C">
        <w:rPr>
          <w:rFonts w:ascii="Times New Roman" w:eastAsia="Times New Roman" w:hAnsi="Times New Roman" w:cs="Times New Roman"/>
          <w:sz w:val="24"/>
          <w:szCs w:val="24"/>
          <w:lang w:eastAsia="ru-RU"/>
        </w:rPr>
        <w:t>.</w:t>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Производители используют этот вид пластмассы для создания одноразовой тары, лотки для хранения пищи, ложки и вилки. Нельзя нагревать посуду из полистирола, потому что выделяются опасные токсичные вещества.</w:t>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 xml:space="preserve">Преимуществом полистирола является его стойкость к </w:t>
      </w:r>
      <w:proofErr w:type="gramStart"/>
      <w:r w:rsidRPr="00C7756C">
        <w:rPr>
          <w:rFonts w:ascii="Times New Roman" w:eastAsia="Times New Roman" w:hAnsi="Times New Roman" w:cs="Times New Roman"/>
          <w:sz w:val="24"/>
          <w:szCs w:val="24"/>
          <w:lang w:eastAsia="ru-RU"/>
        </w:rPr>
        <w:t>холоду</w:t>
      </w:r>
      <w:proofErr w:type="gramEnd"/>
      <w:r w:rsidRPr="00C7756C">
        <w:rPr>
          <w:rFonts w:ascii="Times New Roman" w:eastAsia="Times New Roman" w:hAnsi="Times New Roman" w:cs="Times New Roman"/>
          <w:sz w:val="24"/>
          <w:szCs w:val="24"/>
          <w:lang w:eastAsia="ru-RU"/>
        </w:rPr>
        <w:t xml:space="preserve"> благодаря чему можно использовать для холодной еды.</w:t>
      </w:r>
    </w:p>
    <w:p w:rsidR="00D42A32"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При неправильном обращении возможно выделение канцерогена - стирола. Страдает репродуктивная функция человека. Нельзя пить алкоголь или горячий чай с такой тары. Посуда предназначена исключительно для холодной пищи. Желательно максимально сократить использование этого вида пластика в своем быту.</w:t>
      </w:r>
    </w:p>
    <w:p w:rsidR="00D658FB" w:rsidRDefault="00D658FB"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D658FB">
        <w:rPr>
          <w:rFonts w:ascii="Times New Roman" w:eastAsia="Times New Roman" w:hAnsi="Times New Roman" w:cs="Times New Roman"/>
          <w:noProof/>
          <w:sz w:val="24"/>
          <w:szCs w:val="24"/>
          <w:lang w:eastAsia="ru-RU"/>
        </w:rPr>
        <w:lastRenderedPageBreak/>
        <w:drawing>
          <wp:inline distT="0" distB="0" distL="0" distR="0">
            <wp:extent cx="2857500" cy="2143125"/>
            <wp:effectExtent l="19050" t="0" r="0" b="0"/>
            <wp:docPr id="21" name="Рисунок 15" descr="вред пластиковой упаковки">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вред пластиковой упаковки">
                      <a:hlinkClick r:id="rId42"/>
                    </pic:cNvPr>
                    <pic:cNvPicPr>
                      <a:picLocks noChangeAspect="1" noChangeArrowheads="1"/>
                    </pic:cNvPicPr>
                  </pic:nvPicPr>
                  <pic:blipFill>
                    <a:blip r:embed="rId43"/>
                    <a:srcRect/>
                    <a:stretch>
                      <a:fillRect/>
                    </a:stretch>
                  </pic:blipFill>
                  <pic:spPr bwMode="auto">
                    <a:xfrm>
                      <a:off x="0" y="0"/>
                      <a:ext cx="2857500" cy="2143125"/>
                    </a:xfrm>
                    <a:prstGeom prst="rect">
                      <a:avLst/>
                    </a:prstGeom>
                    <a:noFill/>
                    <a:ln w="9525">
                      <a:noFill/>
                      <a:miter lim="800000"/>
                      <a:headEnd/>
                      <a:tailEnd/>
                    </a:ln>
                  </pic:spPr>
                </pic:pic>
              </a:graphicData>
            </a:graphic>
          </wp:inline>
        </w:drawing>
      </w:r>
      <w:r w:rsidRPr="00D658FB">
        <w:rPr>
          <w:rFonts w:ascii="Times New Roman" w:eastAsia="Times New Roman" w:hAnsi="Times New Roman" w:cs="Times New Roman"/>
          <w:noProof/>
          <w:sz w:val="24"/>
          <w:szCs w:val="24"/>
          <w:lang w:eastAsia="ru-RU"/>
        </w:rPr>
        <w:drawing>
          <wp:inline distT="0" distB="0" distL="0" distR="0">
            <wp:extent cx="2857500" cy="2143125"/>
            <wp:effectExtent l="19050" t="0" r="0" b="0"/>
            <wp:docPr id="22" name="Рисунок 16" descr="вред пластиковой упаковки">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вред пластиковой упаковки">
                      <a:hlinkClick r:id="rId44"/>
                    </pic:cNvPr>
                    <pic:cNvPicPr>
                      <a:picLocks noChangeAspect="1" noChangeArrowheads="1"/>
                    </pic:cNvPicPr>
                  </pic:nvPicPr>
                  <pic:blipFill>
                    <a:blip r:embed="rId45"/>
                    <a:srcRect/>
                    <a:stretch>
                      <a:fillRect/>
                    </a:stretch>
                  </pic:blipFill>
                  <pic:spPr bwMode="auto">
                    <a:xfrm>
                      <a:off x="0" y="0"/>
                      <a:ext cx="2857500" cy="2143125"/>
                    </a:xfrm>
                    <a:prstGeom prst="rect">
                      <a:avLst/>
                    </a:prstGeom>
                    <a:noFill/>
                    <a:ln w="9525">
                      <a:noFill/>
                      <a:miter lim="800000"/>
                      <a:headEnd/>
                      <a:tailEnd/>
                    </a:ln>
                  </pic:spPr>
                </pic:pic>
              </a:graphicData>
            </a:graphic>
          </wp:inline>
        </w:drawing>
      </w:r>
    </w:p>
    <w:p w:rsidR="00100C50" w:rsidRDefault="00100C50"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p>
    <w:p w:rsidR="00100C50" w:rsidRDefault="00100C50"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100C50">
        <w:rPr>
          <w:rFonts w:ascii="Times New Roman" w:eastAsia="Times New Roman" w:hAnsi="Times New Roman" w:cs="Times New Roman"/>
          <w:noProof/>
          <w:sz w:val="24"/>
          <w:szCs w:val="24"/>
          <w:lang w:eastAsia="ru-RU"/>
        </w:rPr>
        <w:drawing>
          <wp:inline distT="0" distB="0" distL="0" distR="0">
            <wp:extent cx="2857500" cy="2143125"/>
            <wp:effectExtent l="19050" t="0" r="0" b="0"/>
            <wp:docPr id="35" name="Рисунок 17" descr="вред пластиковой упаковки">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вред пластиковой упаковки">
                      <a:hlinkClick r:id="rId46"/>
                    </pic:cNvPr>
                    <pic:cNvPicPr>
                      <a:picLocks noChangeAspect="1" noChangeArrowheads="1"/>
                    </pic:cNvPicPr>
                  </pic:nvPicPr>
                  <pic:blipFill>
                    <a:blip r:embed="rId47"/>
                    <a:srcRect/>
                    <a:stretch>
                      <a:fillRect/>
                    </a:stretch>
                  </pic:blipFill>
                  <pic:spPr bwMode="auto">
                    <a:xfrm>
                      <a:off x="0" y="0"/>
                      <a:ext cx="2857500" cy="2143125"/>
                    </a:xfrm>
                    <a:prstGeom prst="rect">
                      <a:avLst/>
                    </a:prstGeom>
                    <a:noFill/>
                    <a:ln w="9525">
                      <a:noFill/>
                      <a:miter lim="800000"/>
                      <a:headEnd/>
                      <a:tailEnd/>
                    </a:ln>
                  </pic:spPr>
                </pic:pic>
              </a:graphicData>
            </a:graphic>
          </wp:inline>
        </w:drawing>
      </w:r>
    </w:p>
    <w:p w:rsidR="00100C50" w:rsidRDefault="00100C50"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p>
    <w:p w:rsidR="00100C50" w:rsidRPr="00C7756C" w:rsidRDefault="00100C50"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p>
    <w:p w:rsidR="00D42A32" w:rsidRPr="00C7756C" w:rsidRDefault="00D463AB" w:rsidP="00D42A32">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D463AB">
        <w:rPr>
          <w:rFonts w:ascii="Times New Roman" w:eastAsia="Times New Roman" w:hAnsi="Times New Roman" w:cs="Times New Roman"/>
          <w:b/>
          <w:bCs/>
          <w:noProof/>
          <w:color w:val="0000FF"/>
          <w:sz w:val="24"/>
          <w:szCs w:val="24"/>
          <w:lang w:eastAsia="ru-RU"/>
        </w:rPr>
        <w:drawing>
          <wp:inline distT="0" distB="0" distL="0" distR="0">
            <wp:extent cx="952500" cy="1181100"/>
            <wp:effectExtent l="19050" t="0" r="0" b="0"/>
            <wp:docPr id="8" name="Рисунок 3" descr="маркировка поликарбоната">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аркировка поликарбоната">
                      <a:hlinkClick r:id="rId48"/>
                    </pic:cNvPr>
                    <pic:cNvPicPr>
                      <a:picLocks noChangeAspect="1" noChangeArrowheads="1"/>
                    </pic:cNvPicPr>
                  </pic:nvPicPr>
                  <pic:blipFill>
                    <a:blip r:embed="rId49"/>
                    <a:srcRect/>
                    <a:stretch>
                      <a:fillRect/>
                    </a:stretch>
                  </pic:blipFill>
                  <pic:spPr bwMode="auto">
                    <a:xfrm>
                      <a:off x="0" y="0"/>
                      <a:ext cx="952500" cy="1181100"/>
                    </a:xfrm>
                    <a:prstGeom prst="rect">
                      <a:avLst/>
                    </a:prstGeom>
                    <a:noFill/>
                    <a:ln w="9525">
                      <a:noFill/>
                      <a:miter lim="800000"/>
                      <a:headEnd/>
                      <a:tailEnd/>
                    </a:ln>
                  </pic:spPr>
                </pic:pic>
              </a:graphicData>
            </a:graphic>
          </wp:inline>
        </w:drawing>
      </w:r>
      <w:r>
        <w:rPr>
          <w:rFonts w:ascii="Times New Roman" w:eastAsia="Times New Roman" w:hAnsi="Times New Roman" w:cs="Times New Roman"/>
          <w:b/>
          <w:bCs/>
          <w:color w:val="0000FF"/>
          <w:sz w:val="24"/>
          <w:szCs w:val="24"/>
          <w:lang w:eastAsia="ru-RU"/>
        </w:rPr>
        <w:t xml:space="preserve">    </w:t>
      </w:r>
      <w:r w:rsidRPr="00D463AB">
        <w:rPr>
          <w:rFonts w:ascii="Times New Roman" w:eastAsia="Times New Roman" w:hAnsi="Times New Roman" w:cs="Times New Roman"/>
          <w:b/>
          <w:bCs/>
          <w:noProof/>
          <w:color w:val="0000FF"/>
          <w:sz w:val="24"/>
          <w:szCs w:val="24"/>
          <w:lang w:eastAsia="ru-RU"/>
        </w:rPr>
        <w:drawing>
          <wp:inline distT="0" distB="0" distL="0" distR="0">
            <wp:extent cx="1247775" cy="1085850"/>
            <wp:effectExtent l="0" t="0" r="0" b="0"/>
            <wp:docPr id="26" name="Рисунок 10" descr="http://www.greenpeace.org/russia/Global/russia/graphics/pic%20for%20pages/ecodom/lables/07-Plastic-recy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greenpeace.org/russia/Global/russia/graphics/pic%20for%20pages/ecodom/lables/07-Plastic-recyc.png"/>
                    <pic:cNvPicPr>
                      <a:picLocks noChangeAspect="1" noChangeArrowheads="1"/>
                    </pic:cNvPicPr>
                  </pic:nvPicPr>
                  <pic:blipFill>
                    <a:blip r:embed="rId50"/>
                    <a:srcRect/>
                    <a:stretch>
                      <a:fillRect/>
                    </a:stretch>
                  </pic:blipFill>
                  <pic:spPr bwMode="auto">
                    <a:xfrm>
                      <a:off x="0" y="0"/>
                      <a:ext cx="1247775" cy="1085850"/>
                    </a:xfrm>
                    <a:prstGeom prst="rect">
                      <a:avLst/>
                    </a:prstGeom>
                    <a:noFill/>
                    <a:ln w="9525">
                      <a:noFill/>
                      <a:miter lim="800000"/>
                      <a:headEnd/>
                      <a:tailEnd/>
                    </a:ln>
                  </pic:spPr>
                </pic:pic>
              </a:graphicData>
            </a:graphic>
          </wp:inline>
        </w:drawing>
      </w:r>
      <w:r>
        <w:rPr>
          <w:rFonts w:ascii="Times New Roman" w:eastAsia="Times New Roman" w:hAnsi="Times New Roman" w:cs="Times New Roman"/>
          <w:b/>
          <w:bCs/>
          <w:color w:val="0000FF"/>
          <w:sz w:val="24"/>
          <w:szCs w:val="24"/>
          <w:lang w:eastAsia="ru-RU"/>
        </w:rPr>
        <w:t xml:space="preserve">    </w:t>
      </w:r>
      <w:r w:rsidR="00D42A32" w:rsidRPr="00C7756C">
        <w:rPr>
          <w:rFonts w:ascii="Times New Roman" w:eastAsia="Times New Roman" w:hAnsi="Times New Roman" w:cs="Times New Roman"/>
          <w:b/>
          <w:bCs/>
          <w:color w:val="0000FF"/>
          <w:sz w:val="24"/>
          <w:szCs w:val="24"/>
          <w:lang w:eastAsia="ru-RU"/>
        </w:rPr>
        <w:t>Смесь разных пластиков (OTHER)</w:t>
      </w:r>
      <w:r w:rsidR="00D42A32" w:rsidRPr="00C7756C">
        <w:rPr>
          <w:rFonts w:ascii="Times New Roman" w:eastAsia="Times New Roman" w:hAnsi="Times New Roman" w:cs="Times New Roman"/>
          <w:sz w:val="24"/>
          <w:szCs w:val="24"/>
          <w:lang w:eastAsia="ru-RU"/>
        </w:rPr>
        <w:t xml:space="preserve"> .</w:t>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Многие производители используют сочетания различных пластиков. Применяется для изготовления детских бутылочек, бутылок для воды. Считается самой безопасной для здоровья.</w:t>
      </w:r>
    </w:p>
    <w:p w:rsidR="00D42A32" w:rsidRPr="00C7756C" w:rsidRDefault="00D42A32" w:rsidP="00D42A32">
      <w:pPr>
        <w:spacing w:before="100" w:beforeAutospacing="1" w:after="100" w:afterAutospacing="1" w:line="240" w:lineRule="auto"/>
        <w:ind w:left="720"/>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Очень часто встречается такой компонент как поликарбонат. При неправильном обращении с посудой (очень длительном использовании) с поликарбоната происходит выделение токсичного элемента - бисфенола А. Бисфенол А нарушает физиологические процессы в организме, нарушается обмен веществ, происходит гормональный дисбаланс.</w:t>
      </w:r>
    </w:p>
    <w:p w:rsidR="00100C50" w:rsidRDefault="00100C50" w:rsidP="00D42A32">
      <w:pPr>
        <w:spacing w:before="100" w:beforeAutospacing="1" w:after="100" w:afterAutospacing="1" w:line="240" w:lineRule="auto"/>
        <w:rPr>
          <w:rFonts w:ascii="Times New Roman" w:eastAsia="Times New Roman" w:hAnsi="Times New Roman" w:cs="Times New Roman"/>
          <w:sz w:val="24"/>
          <w:szCs w:val="24"/>
          <w:lang w:eastAsia="ru-RU"/>
        </w:rPr>
      </w:pPr>
    </w:p>
    <w:p w:rsidR="00D42A32" w:rsidRPr="00C7756C" w:rsidRDefault="00D42A32" w:rsidP="00D42A32">
      <w:p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sz w:val="24"/>
          <w:szCs w:val="24"/>
          <w:lang w:eastAsia="ru-RU"/>
        </w:rPr>
        <w:t xml:space="preserve">Мы с Вами ознакомились с основными видами материалов которые используются для создания посуды из пластика, узнали какую опасность таят они в себе. К сожалению, в наше время </w:t>
      </w:r>
      <w:r w:rsidRPr="00C7756C">
        <w:rPr>
          <w:rFonts w:ascii="Times New Roman" w:eastAsia="Times New Roman" w:hAnsi="Times New Roman" w:cs="Times New Roman"/>
          <w:sz w:val="24"/>
          <w:szCs w:val="24"/>
          <w:lang w:eastAsia="ru-RU"/>
        </w:rPr>
        <w:lastRenderedPageBreak/>
        <w:t>обойтись без пластиковой посуды практически невозможно. Поэтому необходимо максимально сократить вред от их использования. Специалисты рекомендуют следующее:</w:t>
      </w:r>
    </w:p>
    <w:p w:rsidR="00D42A32" w:rsidRPr="00C7756C" w:rsidRDefault="00D42A32" w:rsidP="00D42A3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ru-RU"/>
        </w:rPr>
      </w:pPr>
      <w:r w:rsidRPr="00C7756C">
        <w:rPr>
          <w:rFonts w:ascii="Times New Roman" w:eastAsia="Times New Roman" w:hAnsi="Times New Roman" w:cs="Times New Roman"/>
          <w:b/>
          <w:bCs/>
          <w:sz w:val="24"/>
          <w:szCs w:val="24"/>
          <w:lang w:eastAsia="ru-RU"/>
        </w:rPr>
        <w:t>СОВЕТЫ ПО ИСПОЛЬЗОВАНИЮ ПЛАСТИКОВОЙ ПОСУДЫ</w:t>
      </w:r>
    </w:p>
    <w:p w:rsidR="00D42A32" w:rsidRPr="00C7756C" w:rsidRDefault="00D42A32" w:rsidP="00D42A3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i/>
          <w:iCs/>
          <w:sz w:val="24"/>
          <w:szCs w:val="24"/>
          <w:lang w:eastAsia="ru-RU"/>
        </w:rPr>
        <w:t>Необходимо строго применять пластиковую посуду по назначению.</w:t>
      </w:r>
    </w:p>
    <w:p w:rsidR="00D42A32" w:rsidRPr="00C7756C" w:rsidRDefault="00D42A32" w:rsidP="00D42A3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i/>
          <w:iCs/>
          <w:sz w:val="24"/>
          <w:szCs w:val="24"/>
          <w:lang w:eastAsia="ru-RU"/>
        </w:rPr>
        <w:t>Нельзя горячую воду лить в тару из пластика</w:t>
      </w:r>
      <w:proofErr w:type="gramStart"/>
      <w:r w:rsidRPr="00C7756C">
        <w:rPr>
          <w:rFonts w:ascii="Times New Roman" w:eastAsia="Times New Roman" w:hAnsi="Times New Roman" w:cs="Times New Roman"/>
          <w:i/>
          <w:iCs/>
          <w:sz w:val="24"/>
          <w:szCs w:val="24"/>
          <w:lang w:eastAsia="ru-RU"/>
        </w:rPr>
        <w:t xml:space="preserve"> .</w:t>
      </w:r>
      <w:proofErr w:type="gramEnd"/>
    </w:p>
    <w:p w:rsidR="00D42A32" w:rsidRPr="00C7756C" w:rsidRDefault="00D42A32" w:rsidP="00D42A3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i/>
          <w:iCs/>
          <w:sz w:val="24"/>
          <w:szCs w:val="24"/>
          <w:lang w:eastAsia="ru-RU"/>
        </w:rPr>
        <w:t xml:space="preserve">Не приобретайте </w:t>
      </w:r>
      <w:proofErr w:type="gramStart"/>
      <w:r w:rsidRPr="00C7756C">
        <w:rPr>
          <w:rFonts w:ascii="Times New Roman" w:eastAsia="Times New Roman" w:hAnsi="Times New Roman" w:cs="Times New Roman"/>
          <w:i/>
          <w:iCs/>
          <w:sz w:val="24"/>
          <w:szCs w:val="24"/>
          <w:lang w:eastAsia="ru-RU"/>
        </w:rPr>
        <w:t>посуду</w:t>
      </w:r>
      <w:proofErr w:type="gramEnd"/>
      <w:r w:rsidRPr="00C7756C">
        <w:rPr>
          <w:rFonts w:ascii="Times New Roman" w:eastAsia="Times New Roman" w:hAnsi="Times New Roman" w:cs="Times New Roman"/>
          <w:i/>
          <w:iCs/>
          <w:sz w:val="24"/>
          <w:szCs w:val="24"/>
          <w:lang w:eastAsia="ru-RU"/>
        </w:rPr>
        <w:t xml:space="preserve"> если Вы видите что ее было изготовлено год назад (чем дольше она храниться тем больше химии Вы получите).</w:t>
      </w:r>
    </w:p>
    <w:p w:rsidR="00D42A32" w:rsidRPr="00C7756C" w:rsidRDefault="00D42A32" w:rsidP="00D42A3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i/>
          <w:iCs/>
          <w:sz w:val="24"/>
          <w:szCs w:val="24"/>
          <w:lang w:eastAsia="ru-RU"/>
        </w:rPr>
        <w:t>Желательно для ребенка использовать только стеклянную посуду.</w:t>
      </w:r>
    </w:p>
    <w:p w:rsidR="00D42A32" w:rsidRPr="00C7756C" w:rsidRDefault="00D42A32" w:rsidP="00D42A3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i/>
          <w:iCs/>
          <w:sz w:val="24"/>
          <w:szCs w:val="24"/>
          <w:lang w:eastAsia="ru-RU"/>
        </w:rPr>
        <w:t>Не храните в таре из пластика продукты.</w:t>
      </w:r>
    </w:p>
    <w:p w:rsidR="00D42A32" w:rsidRPr="00C7756C" w:rsidRDefault="00D42A32" w:rsidP="00D42A32">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C7756C">
        <w:rPr>
          <w:rFonts w:ascii="Times New Roman" w:eastAsia="Times New Roman" w:hAnsi="Times New Roman" w:cs="Times New Roman"/>
          <w:i/>
          <w:iCs/>
          <w:sz w:val="24"/>
          <w:szCs w:val="24"/>
          <w:lang w:eastAsia="ru-RU"/>
        </w:rPr>
        <w:t>Одноразовую тару категорически запрещено использовать повторно.</w:t>
      </w:r>
    </w:p>
    <w:p w:rsidR="00B1027D" w:rsidRPr="00100C50" w:rsidRDefault="00D42A32" w:rsidP="00100C50">
      <w:pPr>
        <w:numPr>
          <w:ilvl w:val="0"/>
          <w:numId w:val="3"/>
        </w:numPr>
        <w:spacing w:before="100" w:beforeAutospacing="1" w:after="100" w:afterAutospacing="1" w:line="240" w:lineRule="auto"/>
        <w:rPr>
          <w:rFonts w:ascii="Times New Roman" w:hAnsi="Times New Roman" w:cs="Times New Roman"/>
          <w:sz w:val="24"/>
          <w:szCs w:val="24"/>
        </w:rPr>
      </w:pPr>
      <w:r w:rsidRPr="00100C50">
        <w:rPr>
          <w:rFonts w:ascii="Times New Roman" w:eastAsia="Times New Roman" w:hAnsi="Times New Roman" w:cs="Times New Roman"/>
          <w:i/>
          <w:iCs/>
          <w:sz w:val="24"/>
          <w:szCs w:val="24"/>
          <w:lang w:eastAsia="ru-RU"/>
        </w:rPr>
        <w:t>Не храните в холодильнике продукты в полиэтиленовых пакетах</w:t>
      </w:r>
      <w:proofErr w:type="gramStart"/>
      <w:r w:rsidRPr="00100C50">
        <w:rPr>
          <w:rFonts w:ascii="Times New Roman" w:eastAsia="Times New Roman" w:hAnsi="Times New Roman" w:cs="Times New Roman"/>
          <w:i/>
          <w:iCs/>
          <w:sz w:val="24"/>
          <w:szCs w:val="24"/>
          <w:lang w:eastAsia="ru-RU"/>
        </w:rPr>
        <w:t xml:space="preserve"> </w:t>
      </w:r>
      <w:r w:rsidRPr="00100C50">
        <w:rPr>
          <w:rFonts w:ascii="Times New Roman" w:eastAsia="Times New Roman" w:hAnsi="Times New Roman" w:cs="Times New Roman"/>
          <w:sz w:val="24"/>
          <w:szCs w:val="24"/>
          <w:lang w:eastAsia="ru-RU"/>
        </w:rPr>
        <w:t>.</w:t>
      </w:r>
      <w:proofErr w:type="gramEnd"/>
    </w:p>
    <w:sectPr w:rsidR="00B1027D" w:rsidRPr="00100C50" w:rsidSect="00A6417C">
      <w:pgSz w:w="11906" w:h="16838"/>
      <w:pgMar w:top="568"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35758"/>
    <w:multiLevelType w:val="multilevel"/>
    <w:tmpl w:val="289EA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9046E25"/>
    <w:multiLevelType w:val="multilevel"/>
    <w:tmpl w:val="BDC6D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F31180C"/>
    <w:multiLevelType w:val="multilevel"/>
    <w:tmpl w:val="70306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D42A32"/>
    <w:rsid w:val="00100C50"/>
    <w:rsid w:val="005A27E5"/>
    <w:rsid w:val="008F78B6"/>
    <w:rsid w:val="00A6417C"/>
    <w:rsid w:val="00B1027D"/>
    <w:rsid w:val="00C7756C"/>
    <w:rsid w:val="00D42A32"/>
    <w:rsid w:val="00D463AB"/>
    <w:rsid w:val="00D55D52"/>
    <w:rsid w:val="00D658FB"/>
    <w:rsid w:val="00DD430D"/>
    <w:rsid w:val="00EB0F3B"/>
    <w:rsid w:val="00EC46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27D"/>
  </w:style>
  <w:style w:type="paragraph" w:styleId="1">
    <w:name w:val="heading 1"/>
    <w:basedOn w:val="a"/>
    <w:link w:val="10"/>
    <w:uiPriority w:val="9"/>
    <w:qFormat/>
    <w:rsid w:val="00D42A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42A3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2A3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42A32"/>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D42A32"/>
    <w:rPr>
      <w:color w:val="0000FF"/>
      <w:u w:val="single"/>
    </w:rPr>
  </w:style>
  <w:style w:type="paragraph" w:styleId="a4">
    <w:name w:val="Normal (Web)"/>
    <w:basedOn w:val="a"/>
    <w:uiPriority w:val="99"/>
    <w:semiHidden/>
    <w:unhideWhenUsed/>
    <w:rsid w:val="00D42A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42A32"/>
    <w:rPr>
      <w:b/>
      <w:bCs/>
    </w:rPr>
  </w:style>
  <w:style w:type="character" w:styleId="a6">
    <w:name w:val="Emphasis"/>
    <w:basedOn w:val="a0"/>
    <w:uiPriority w:val="20"/>
    <w:qFormat/>
    <w:rsid w:val="00D42A32"/>
    <w:rPr>
      <w:i/>
      <w:iCs/>
    </w:rPr>
  </w:style>
  <w:style w:type="paragraph" w:styleId="a7">
    <w:name w:val="Balloon Text"/>
    <w:basedOn w:val="a"/>
    <w:link w:val="a8"/>
    <w:uiPriority w:val="99"/>
    <w:semiHidden/>
    <w:unhideWhenUsed/>
    <w:rsid w:val="00D42A3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42A3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11315337">
      <w:bodyDiv w:val="1"/>
      <w:marLeft w:val="0"/>
      <w:marRight w:val="0"/>
      <w:marTop w:val="0"/>
      <w:marBottom w:val="0"/>
      <w:divBdr>
        <w:top w:val="none" w:sz="0" w:space="0" w:color="auto"/>
        <w:left w:val="none" w:sz="0" w:space="0" w:color="auto"/>
        <w:bottom w:val="none" w:sz="0" w:space="0" w:color="auto"/>
        <w:right w:val="none" w:sz="0" w:space="0" w:color="auto"/>
      </w:divBdr>
      <w:divsChild>
        <w:div w:id="366416326">
          <w:marLeft w:val="0"/>
          <w:marRight w:val="0"/>
          <w:marTop w:val="0"/>
          <w:marBottom w:val="0"/>
          <w:divBdr>
            <w:top w:val="none" w:sz="0" w:space="0" w:color="auto"/>
            <w:left w:val="none" w:sz="0" w:space="0" w:color="auto"/>
            <w:bottom w:val="none" w:sz="0" w:space="0" w:color="auto"/>
            <w:right w:val="none" w:sz="0" w:space="0" w:color="auto"/>
          </w:divBdr>
          <w:divsChild>
            <w:div w:id="1180893948">
              <w:marLeft w:val="0"/>
              <w:marRight w:val="0"/>
              <w:marTop w:val="150"/>
              <w:marBottom w:val="150"/>
              <w:divBdr>
                <w:top w:val="none" w:sz="0" w:space="0" w:color="auto"/>
                <w:left w:val="none" w:sz="0" w:space="0" w:color="auto"/>
                <w:bottom w:val="none" w:sz="0" w:space="0" w:color="auto"/>
                <w:right w:val="none" w:sz="0" w:space="0" w:color="auto"/>
              </w:divBdr>
            </w:div>
          </w:divsChild>
        </w:div>
        <w:div w:id="11532537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grani-shastya.ru/wp-content/uploads/2014/03/hdpe.jpg" TargetMode="External"/><Relationship Id="rId18" Type="http://schemas.openxmlformats.org/officeDocument/2006/relationships/image" Target="media/image8.jpeg"/><Relationship Id="rId26" Type="http://schemas.openxmlformats.org/officeDocument/2006/relationships/image" Target="media/image14.jpeg"/><Relationship Id="rId39" Type="http://schemas.openxmlformats.org/officeDocument/2006/relationships/hyperlink" Target="http://grani-shastya.ru/wp-content/uploads/2014/03/ps.jpg" TargetMode="External"/><Relationship Id="rId3" Type="http://schemas.openxmlformats.org/officeDocument/2006/relationships/styles" Target="styles.xml"/><Relationship Id="rId21" Type="http://schemas.openxmlformats.org/officeDocument/2006/relationships/hyperlink" Target="http://grani-shastya.ru/wp-content/uploads/2014/03/big-e1395590446148.jpeg" TargetMode="External"/><Relationship Id="rId34" Type="http://schemas.openxmlformats.org/officeDocument/2006/relationships/hyperlink" Target="http://grani-shastya.ru/wp-content/uploads/2014/03/canvas7-e1395599041757.png" TargetMode="External"/><Relationship Id="rId42" Type="http://schemas.openxmlformats.org/officeDocument/2006/relationships/hyperlink" Target="http://grani-shastya.ru/wp-content/uploads/2014/03/canvas5-e1395599623585.png" TargetMode="External"/><Relationship Id="rId47" Type="http://schemas.openxmlformats.org/officeDocument/2006/relationships/image" Target="media/image26.png"/><Relationship Id="rId50" Type="http://schemas.openxmlformats.org/officeDocument/2006/relationships/image" Target="media/image28.png"/><Relationship Id="rId7" Type="http://schemas.openxmlformats.org/officeDocument/2006/relationships/hyperlink" Target="http://grani-shastya.ru/wp-content/uploads/2014/03/pete.jpg" TargetMode="External"/><Relationship Id="rId12" Type="http://schemas.openxmlformats.org/officeDocument/2006/relationships/image" Target="media/image4.jpeg"/><Relationship Id="rId17" Type="http://schemas.openxmlformats.org/officeDocument/2006/relationships/hyperlink" Target="http://grani-shastya.ru/wp-content/uploads/2014/03/pvc.jpg" TargetMode="External"/><Relationship Id="rId25" Type="http://schemas.openxmlformats.org/officeDocument/2006/relationships/image" Target="media/image13.png"/><Relationship Id="rId33" Type="http://schemas.openxmlformats.org/officeDocument/2006/relationships/image" Target="media/image18.png"/><Relationship Id="rId38" Type="http://schemas.openxmlformats.org/officeDocument/2006/relationships/image" Target="media/image21.jpeg"/><Relationship Id="rId46" Type="http://schemas.openxmlformats.org/officeDocument/2006/relationships/hyperlink" Target="http://grani-shastya.ru/wp-content/uploads/2014/03/canvas10-e1395601288607.png"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jpeg"/><Relationship Id="rId29" Type="http://schemas.openxmlformats.org/officeDocument/2006/relationships/hyperlink" Target="http://grani-shastya.ru/wp-content/uploads/2014/03/123-e1395598546234.jpg" TargetMode="External"/><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hyperlink" Target="http://beregite-zdorovje.ru/page/samye-bezopasnye-mobilnye-telefony-po-urovnju-obluchenija" TargetMode="External"/><Relationship Id="rId11" Type="http://schemas.openxmlformats.org/officeDocument/2006/relationships/image" Target="media/image3.jpeg"/><Relationship Id="rId24" Type="http://schemas.openxmlformats.org/officeDocument/2006/relationships/image" Target="media/image12.jpeg"/><Relationship Id="rId32" Type="http://schemas.openxmlformats.org/officeDocument/2006/relationships/image" Target="media/image17.jpeg"/><Relationship Id="rId37" Type="http://schemas.openxmlformats.org/officeDocument/2006/relationships/image" Target="media/image20.png"/><Relationship Id="rId40" Type="http://schemas.openxmlformats.org/officeDocument/2006/relationships/image" Target="media/image22.jpeg"/><Relationship Id="rId45"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grani-shastya.ru/wp-content/uploads/2014/03/ldpe.jpg" TargetMode="External"/><Relationship Id="rId28" Type="http://schemas.openxmlformats.org/officeDocument/2006/relationships/image" Target="media/image15.jpeg"/><Relationship Id="rId36" Type="http://schemas.openxmlformats.org/officeDocument/2006/relationships/hyperlink" Target="http://grani-shastya.ru/wp-content/uploads/2014/03/canvas8-e1395599121745.png" TargetMode="External"/><Relationship Id="rId49" Type="http://schemas.openxmlformats.org/officeDocument/2006/relationships/image" Target="media/image27.jpeg"/><Relationship Id="rId10" Type="http://schemas.openxmlformats.org/officeDocument/2006/relationships/image" Target="media/image2.gif"/><Relationship Id="rId19" Type="http://schemas.openxmlformats.org/officeDocument/2006/relationships/image" Target="media/image9.png"/><Relationship Id="rId31" Type="http://schemas.openxmlformats.org/officeDocument/2006/relationships/hyperlink" Target="http://grani-shastya.ru/wp-content/uploads/2014/03/pp.jpg" TargetMode="External"/><Relationship Id="rId44" Type="http://schemas.openxmlformats.org/officeDocument/2006/relationships/hyperlink" Target="http://grani-shastya.ru/wp-content/uploads/2014/03/canvas6-e1395599694853.png"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grani-shastya.ru/wp-content/uploads/2014/03/PET-sign1-e1395595761839.gif" TargetMode="External"/><Relationship Id="rId14" Type="http://schemas.openxmlformats.org/officeDocument/2006/relationships/image" Target="media/image5.jpeg"/><Relationship Id="rId22" Type="http://schemas.openxmlformats.org/officeDocument/2006/relationships/image" Target="media/image11.jpeg"/><Relationship Id="rId27" Type="http://schemas.openxmlformats.org/officeDocument/2006/relationships/hyperlink" Target="http://grani-shastya.ru/wp-content/uploads/2014/03/a8fe45_1ea2dd0e2f6aabd9bc99fcbe3709ddd0.jpg_512-e1395598386704.jpg" TargetMode="External"/><Relationship Id="rId30" Type="http://schemas.openxmlformats.org/officeDocument/2006/relationships/image" Target="media/image16.jpeg"/><Relationship Id="rId35" Type="http://schemas.openxmlformats.org/officeDocument/2006/relationships/image" Target="media/image19.png"/><Relationship Id="rId43" Type="http://schemas.openxmlformats.org/officeDocument/2006/relationships/image" Target="media/image24.png"/><Relationship Id="rId48" Type="http://schemas.openxmlformats.org/officeDocument/2006/relationships/hyperlink" Target="http://grani-shastya.ru/wp-content/uploads/2014/03/other.jpg" TargetMode="External"/><Relationship Id="rId8" Type="http://schemas.openxmlformats.org/officeDocument/2006/relationships/image" Target="media/image1.jpeg"/><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EA675-6318-425D-B563-F0D516939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1228</Words>
  <Characters>7001</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8213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2016-02-19T15:03:00Z</dcterms:created>
  <dcterms:modified xsi:type="dcterms:W3CDTF">2018-02-06T13:37:00Z</dcterms:modified>
</cp:coreProperties>
</file>