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98B" w:rsidRPr="0092198B" w:rsidRDefault="0092198B" w:rsidP="0092198B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D67AB"/>
          <w:sz w:val="26"/>
          <w:szCs w:val="26"/>
          <w:lang w:eastAsia="ru-RU"/>
        </w:rPr>
      </w:pPr>
      <w:bookmarkStart w:id="0" w:name="_GoBack"/>
      <w:r w:rsidRPr="0092198B">
        <w:rPr>
          <w:rFonts w:ascii="Verdana" w:eastAsia="Times New Roman" w:hAnsi="Verdana" w:cs="Times New Roman"/>
          <w:b/>
          <w:bCs/>
          <w:color w:val="0D67AB"/>
          <w:sz w:val="26"/>
          <w:szCs w:val="26"/>
          <w:lang w:eastAsia="ru-RU"/>
        </w:rPr>
        <w:t xml:space="preserve">Конспект урока на тему </w:t>
      </w:r>
      <w:r w:rsidRPr="0092198B">
        <w:rPr>
          <w:rFonts w:ascii="Verdana" w:eastAsia="Times New Roman" w:hAnsi="Verdana" w:cs="Times New Roman"/>
          <w:b/>
          <w:bCs/>
          <w:color w:val="0D67AB"/>
          <w:sz w:val="26"/>
          <w:szCs w:val="26"/>
          <w:lang w:eastAsia="ru-RU"/>
        </w:rPr>
        <w:br/>
        <w:t>«Кодирование информации с помощью знаковых систем.</w:t>
      </w:r>
      <w:r w:rsidRPr="0092198B">
        <w:rPr>
          <w:rFonts w:ascii="Verdana" w:eastAsia="Times New Roman" w:hAnsi="Verdana" w:cs="Times New Roman"/>
          <w:b/>
          <w:bCs/>
          <w:color w:val="0D67AB"/>
          <w:sz w:val="26"/>
          <w:szCs w:val="26"/>
          <w:lang w:eastAsia="ru-RU"/>
        </w:rPr>
        <w:br/>
        <w:t xml:space="preserve">Знаки: форма и значение. Знаковые системы» </w:t>
      </w:r>
    </w:p>
    <w:bookmarkEnd w:id="0"/>
    <w:p w:rsidR="0092198B" w:rsidRPr="0092198B" w:rsidRDefault="0092198B" w:rsidP="0092198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ru-RU"/>
        </w:rPr>
        <w:t>Цели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: </w:t>
      </w:r>
    </w:p>
    <w:p w:rsidR="0092198B" w:rsidRPr="0092198B" w:rsidRDefault="0092198B" w:rsidP="009219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активизировать знания по теме «Информация. Информационные процессы»; </w:t>
      </w:r>
    </w:p>
    <w:p w:rsidR="0092198B" w:rsidRPr="0092198B" w:rsidRDefault="0092198B" w:rsidP="009219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рассказать учащимся о кодировании информации с помощью знаковых систем; </w:t>
      </w:r>
    </w:p>
    <w:p w:rsidR="0092198B" w:rsidRPr="0092198B" w:rsidRDefault="0092198B" w:rsidP="009219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рассказать учащимся о знаках, их формах и значении; </w:t>
      </w:r>
    </w:p>
    <w:p w:rsidR="0092198B" w:rsidRPr="0092198B" w:rsidRDefault="0092198B" w:rsidP="009219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развивать у учащихся интерес к предмету и к работе на ПК; </w:t>
      </w:r>
    </w:p>
    <w:p w:rsidR="0092198B" w:rsidRPr="0092198B" w:rsidRDefault="0092198B" w:rsidP="009219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воспитывать дисциплинированность, целеустремленность и трудолюбие. </w:t>
      </w:r>
    </w:p>
    <w:p w:rsidR="0092198B" w:rsidRPr="0092198B" w:rsidRDefault="0092198B" w:rsidP="0045311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ru-RU"/>
        </w:rPr>
        <w:t>Тип урока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: повторение пройденного материала; изучение нового материала. 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ru-RU"/>
        </w:rPr>
        <w:t>Средства обучения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: тест - «Информация. Информационные процессы»; презентация по теме урока, учебник Н.Д. </w:t>
      </w:r>
      <w:proofErr w:type="spellStart"/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Угринович</w:t>
      </w:r>
      <w:proofErr w:type="spellEnd"/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(§1.2 (1, 2)), ПК.</w:t>
      </w:r>
    </w:p>
    <w:p w:rsidR="0092198B" w:rsidRPr="0092198B" w:rsidRDefault="0092198B" w:rsidP="0045311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Структура урока, методы и затраты времени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824"/>
        <w:gridCol w:w="5651"/>
        <w:gridCol w:w="1060"/>
      </w:tblGrid>
      <w:tr w:rsidR="0092198B" w:rsidRPr="0092198B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Этапы урока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Содержание этапа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Время урока</w:t>
            </w:r>
          </w:p>
        </w:tc>
      </w:tr>
      <w:tr w:rsidR="0092198B" w:rsidRPr="0092198B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Подготовка учащихся к уроку, проверка присутствующих на уроке.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0-3</w:t>
            </w:r>
          </w:p>
        </w:tc>
      </w:tr>
      <w:tr w:rsidR="0092198B" w:rsidRPr="0092198B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Мотивация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Объяснение темы, цели, плана проведения занятий.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4-6</w:t>
            </w:r>
          </w:p>
        </w:tc>
      </w:tr>
      <w:tr w:rsidR="0092198B" w:rsidRPr="0092198B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Актуализация знаний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 по теме «Информация. Информационные процессы»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7 - 12</w:t>
            </w:r>
          </w:p>
        </w:tc>
      </w:tr>
      <w:tr w:rsidR="0092198B" w:rsidRPr="0092198B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Формирование новых понятий, сравнительная характеристика 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Изложение нового материала. Показ презентации по теме урока. Конспектирование новых знаний. 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13 - 35</w:t>
            </w:r>
          </w:p>
        </w:tc>
      </w:tr>
      <w:tr w:rsidR="0092198B" w:rsidRPr="0092198B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Закрепление полученных знаний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Нарисовать свои знаки и придумать им значения в </w:t>
            </w:r>
            <w:proofErr w:type="spellStart"/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Paint</w:t>
            </w:r>
            <w:proofErr w:type="spellEnd"/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36-38</w:t>
            </w:r>
          </w:p>
        </w:tc>
      </w:tr>
      <w:tr w:rsidR="0092198B" w:rsidRPr="0092198B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Подведение итогов урока. Д/з 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Приведите примеры различных знаков по типу - зрительные, слуховые, осязательные, обонятельные и вкусовые.</w:t>
            </w: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§1.2 (1,2) 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198B" w:rsidRPr="0092198B" w:rsidRDefault="0092198B" w:rsidP="004531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219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39-40</w:t>
            </w:r>
          </w:p>
        </w:tc>
      </w:tr>
    </w:tbl>
    <w:p w:rsidR="0092198B" w:rsidRPr="0092198B" w:rsidRDefault="0092198B" w:rsidP="0045311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С древних времен знаки используются человеком для долговременного хранения информации и ее передачи на большие расстояния.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Форма знаков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. В соответствии со способом восприятия знаки можно разделить на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зрительные, слуховые, осязательные, обонятельные и вкусовые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, причем в человеческом общении используются знаки первых трех типов.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К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зрительным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знакам, воспринимаемым с помощью зрения, относятся буквы и цифры, которые используются в письменной речи, знаки химических элементов, музыкальные ноты, дорожные знаки и т. д.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К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слуховым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знакам, воспринимаемым с помощью слуха, относятся звуки, которые используются в устной речи, а также звуковые сигналы, которые производятся с помощью звонка, колокола, свистка, гудка, сирены и т. д.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Для слепых разработана азбука Брайля, которая использует осязательный способ восприятия текстовой информации.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В коммуникации многих видов животных особую роль играют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обонятельные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знаки. Например, медведи и другие дикие животные помечают место обитания клочьями шерсти, сохраняющей запах, чтобы отпугнуть чужака и показать, что данная территория уже занята.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br/>
      </w:r>
      <w:r w:rsidRPr="0092198B">
        <w:rPr>
          <w:rFonts w:ascii="Verdana" w:eastAsia="Times New Roman" w:hAnsi="Verdana" w:cs="Times New Roman"/>
          <w:sz w:val="18"/>
          <w:szCs w:val="18"/>
          <w:u w:val="single"/>
          <w:lang w:eastAsia="ru-RU"/>
        </w:rPr>
        <w:t>Для долговременного хранения знаки записываются на носители информации.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Сигналы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Для передачи информации на большие расстояния используются знаки в форме сигналов. Всем известны световые сигналы светофора, звуковые сигналы школьного звонка оповещают о начале или конце урока, электрические сигналы передают информацию по телефонным и компьютерным сетям, электромагнитные волны передают сигналы радио и телевидения.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Значение знаков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. Знаки отображают объекты окружающего мира или понятия, т. е. имеют определенное значение (смысл).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Знаки различаются по способу связи между их формой и значением.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Иконические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знаки позволяют догадаться об их смысле, так как они имеют форму, похожую на отображаемый объект. Примером таких знаков являются значки на </w:t>
      </w:r>
      <w:r w:rsidRPr="0092198B">
        <w:rPr>
          <w:rFonts w:ascii="Verdana" w:eastAsia="Times New Roman" w:hAnsi="Verdana" w:cs="Times New Roman"/>
          <w:i/>
          <w:iCs/>
          <w:sz w:val="18"/>
          <w:lang w:eastAsia="ru-RU"/>
        </w:rPr>
        <w:t>Рабочем столе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операционной системы компьютера, например значок </w:t>
      </w:r>
      <w:r w:rsidRPr="0092198B">
        <w:rPr>
          <w:rFonts w:ascii="Verdana" w:eastAsia="Times New Roman" w:hAnsi="Verdana" w:cs="Times New Roman"/>
          <w:i/>
          <w:iCs/>
          <w:sz w:val="18"/>
          <w:lang w:eastAsia="ru-RU"/>
        </w:rPr>
        <w:t>Мой компьютер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. Примером такого знака могут служить  первые иероглифы, возникшие на заре письменной речи.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Символами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называются знаки, для которых связь между формой и значением устанавливается по общепринятому соглашению. Примером таких знаков являются символы химических элементов, отображающие атомы химических веществ, ноты, любые современные буквы или цифры и пр.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Если неизвестно соглашение о связи формы и значения символов, то ничего нельзя сказать о смысле информации, записанной такими знаками. Существуют найденные археологами и до сих пор нерасшифрованные тексты на древних языках, так как неизвестно значение знаков, которыми они записаны.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В современном мире широко используется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шифрование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, которое использует секретный ключ в качестве соглашения о связи формы символов с их значениями. Если секретный ключ неизвестен, то содержание передаваемого текста понять невозможно.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Один и тот же символ может иметь различное значение в разных знаковых системах. Например, знак «О» используется в качестве:</w:t>
      </w:r>
    </w:p>
    <w:p w:rsidR="0092198B" w:rsidRPr="0092198B" w:rsidRDefault="0092198B" w:rsidP="004531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буквы «О» в русском алфавите; </w:t>
      </w:r>
    </w:p>
    <w:p w:rsidR="0092198B" w:rsidRPr="0092198B" w:rsidRDefault="0092198B" w:rsidP="004531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буквы «О» [</w:t>
      </w:r>
      <w:proofErr w:type="spellStart"/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оu</w:t>
      </w:r>
      <w:proofErr w:type="spellEnd"/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] в английском алфавите; </w:t>
      </w:r>
    </w:p>
    <w:p w:rsidR="0092198B" w:rsidRPr="0092198B" w:rsidRDefault="0092198B" w:rsidP="004531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цифры 0 в системах счисления; </w:t>
      </w:r>
    </w:p>
    <w:p w:rsidR="0092198B" w:rsidRPr="0092198B" w:rsidRDefault="0092198B" w:rsidP="004531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символа химического элемента «О»  (кислорода) в таблице Д. И. Менделеева. </w:t>
      </w:r>
    </w:p>
    <w:p w:rsidR="00F42A0D" w:rsidRDefault="0092198B" w:rsidP="00453119"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2. Знаковые системы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Знаковые системы являются наборами знаков определенного типа. С некоторыми знаковыми системами вы хорошо знакомы и постоянно ими пользуетесь (языки и системы счисления), с другими познакомитесь в этом разделе.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Каждая </w:t>
      </w:r>
      <w:r w:rsidRPr="0092198B">
        <w:rPr>
          <w:rFonts w:ascii="Verdana" w:eastAsia="Times New Roman" w:hAnsi="Verdana" w:cs="Times New Roman"/>
          <w:b/>
          <w:bCs/>
          <w:i/>
          <w:iCs/>
          <w:sz w:val="18"/>
          <w:u w:val="single"/>
          <w:lang w:eastAsia="ru-RU"/>
        </w:rPr>
        <w:t>знаковая система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 строится на основе определенного алфавита (набора знаков) и правил выполнения операций над знаками.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Естественные языки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. Человек широко использует для представления информации знаковые системы, которые называются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языками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. Естественные языки начали формироваться еще в древнейшие времена в целях обеспечения обмена информацией между людьми. В настоящее время существуют сотни естественных языков (русский, английский, китайский и др.).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В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устной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речи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, которая используется как средство коммуникации при непосредственном общении людей, в качестве знаков языка используются различные звуки (фонемы).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В основе письменной речи лежит алфавит, т. е. набор знаков (букв), которые человек различает по их начертанию. В большинстве современных языков буквы соответствуют определенным звукам устной речи. Алфавит русского языка называется кириллицей и содержит 33 знака, английский язык использует латиницу и содержит 26 знаков.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br/>
        <w:t xml:space="preserve">На основе алфавита по правилам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грамматики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образуются основные объекты языка - слова. Правила, согласно которым из слов данного языка строятся предложения, называются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синтаксисом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. Необходимо отметить, что в естественных языках грамматика и синтаксис языка формулируются с помощью большого количества правил, из которых существуют исключения, так как такие правила складывались исторически.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Формальные языки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. В процессе развития науки были разработаны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формальные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языки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(системы счисления, алгебра, языки программирования и др.), основное отличие которых от естественных языков состоит в существовании строгих правил грамматики и синтаксиса.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Например, десятичную систему счисления можно рассматривать как формальный язык, имеющий алфавит (цифры) и позволяющий не только именовать и записывать объекты (числа), но и выполнять над ними арифметические операции по строго определенным правилам.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Существуют формальные языки, в которых в качестве знаков используют не буквы и цифры, а другие символы, например музыкальные ноты, изображения элементов электрических или логических схем, дорожные знаки, точки и тире (код азбуки Морзе).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Физическая реализация знаков в естественных и формальных языках может быть различной. Например, текст и числа могут быть напечатаны на бумаге, высвечены на экране монитора компьютера, записаны на магнитном или оптическом диске.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Генетический алфавит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. Генетический алфавит является «азбукой», на которой строится единая система хранения и передачи наследственной информации живыми организмами.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Как слова в языках образуются из букв, так и гены состоят из знаков </w:t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генетического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алфавита. В процессе эволюции от простейших организмов до человека количество генов постоянно возрастало, так как было необходимо закодировать все более сложное строение и функциональные возможности живых организмов.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Генетическая информация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хранится в клетках живых организмов в специальных молекулах. Эти молекулы состоят из двух длинных скрученных друг с другом в спираль цепей, построенных из четырех различных молекулярных фрагментов. Фрагменты образуют генетический алфавит и обычно обозначаются латинскими прописными буквами {A, G, С, Т}.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Двоичная знаковая система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. В процессах хранения, обработки и передачи информации в компьютере используется двоичная знаковая система, алфавит которой состоит всего из двух знаков {0, 1}. Физически знаки реализуются в форме электрических импульсов (нет импульса - 0, есть импульс - 1), состояний ячеек оперативной памяти и участков поверхностей носителей информации (одно состояние - 0, другое состояние - 1</w:t>
      </w:r>
      <w:proofErr w:type="gramStart"/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>).</w:t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br/>
        <w:t>Именно</w:t>
      </w:r>
      <w:proofErr w:type="gramEnd"/>
      <w:r w:rsidRPr="0092198B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двоичная знаковая система используется в компьютере, так как существующие технические устройства могут надежно сохранять и распознавать только два различных состояния (знака</w:t>
      </w:r>
    </w:p>
    <w:sectPr w:rsidR="00F42A0D" w:rsidSect="00F42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0A09B9"/>
    <w:multiLevelType w:val="multilevel"/>
    <w:tmpl w:val="7EEC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B55237"/>
    <w:multiLevelType w:val="multilevel"/>
    <w:tmpl w:val="0EDEE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98B"/>
    <w:rsid w:val="00453119"/>
    <w:rsid w:val="0092198B"/>
    <w:rsid w:val="00BA715A"/>
    <w:rsid w:val="00E159C4"/>
    <w:rsid w:val="00F4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C38F3A-BCF4-4DA4-B897-902729DD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219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2018-02-13T14:36:00Z</dcterms:created>
  <dcterms:modified xsi:type="dcterms:W3CDTF">2018-02-13T14:36:00Z</dcterms:modified>
</cp:coreProperties>
</file>