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Классный час, п</w:t>
      </w:r>
      <w:r>
        <w:rPr>
          <w:rFonts w:ascii="Arial" w:hAnsi="Arial" w:cs="Arial"/>
          <w:b/>
          <w:bCs/>
          <w:color w:val="767676"/>
          <w:sz w:val="21"/>
          <w:szCs w:val="21"/>
        </w:rPr>
        <w:t>освящённый 80-летию Ленинского</w:t>
      </w:r>
      <w:r>
        <w:rPr>
          <w:rFonts w:ascii="Arial" w:hAnsi="Arial" w:cs="Arial"/>
          <w:b/>
          <w:bCs/>
          <w:color w:val="767676"/>
          <w:sz w:val="21"/>
          <w:szCs w:val="21"/>
        </w:rPr>
        <w:t xml:space="preserve"> района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Цель:</w:t>
      </w:r>
      <w:r>
        <w:rPr>
          <w:rFonts w:ascii="Arial" w:hAnsi="Arial" w:cs="Arial"/>
          <w:color w:val="767676"/>
          <w:sz w:val="21"/>
          <w:szCs w:val="21"/>
        </w:rPr>
        <w:t> познакомить детей с историей района, его местоположением, выдающимися местами района; развивать интерес к прошлому и настоящему района; воспитывать любовь к родному краю.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Оборудование:</w:t>
      </w:r>
      <w:r>
        <w:rPr>
          <w:rFonts w:ascii="Arial" w:hAnsi="Arial" w:cs="Arial"/>
          <w:color w:val="767676"/>
          <w:sz w:val="21"/>
          <w:szCs w:val="21"/>
        </w:rPr>
        <w:t> презентация, видеоролик, стихотворения.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ХОД УРОКА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 xml:space="preserve">1. </w:t>
      </w:r>
      <w:proofErr w:type="spellStart"/>
      <w:r>
        <w:rPr>
          <w:rFonts w:ascii="Arial" w:hAnsi="Arial" w:cs="Arial"/>
          <w:b/>
          <w:bCs/>
          <w:color w:val="767676"/>
          <w:sz w:val="21"/>
          <w:szCs w:val="21"/>
        </w:rPr>
        <w:t>Оргмомент</w:t>
      </w:r>
      <w:proofErr w:type="spellEnd"/>
      <w:r>
        <w:rPr>
          <w:rFonts w:ascii="Arial" w:hAnsi="Arial" w:cs="Arial"/>
          <w:b/>
          <w:bCs/>
          <w:color w:val="767676"/>
          <w:sz w:val="21"/>
          <w:szCs w:val="21"/>
        </w:rPr>
        <w:t>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Слово учителя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Ребята, у каждого из нас в жизни есть особая дата – День рождения. С каждым годом мы становимся взрослее, мудрее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… Е</w:t>
      </w:r>
      <w:proofErr w:type="gramEnd"/>
      <w:r>
        <w:rPr>
          <w:rFonts w:ascii="Arial" w:hAnsi="Arial" w:cs="Arial"/>
          <w:color w:val="767676"/>
          <w:sz w:val="21"/>
          <w:szCs w:val="21"/>
        </w:rPr>
        <w:t>сть так</w:t>
      </w:r>
      <w:r>
        <w:rPr>
          <w:rFonts w:ascii="Arial" w:hAnsi="Arial" w:cs="Arial"/>
          <w:color w:val="767676"/>
          <w:sz w:val="21"/>
          <w:szCs w:val="21"/>
        </w:rPr>
        <w:t xml:space="preserve">ая дата и у нашего, Ленинского </w:t>
      </w:r>
      <w:r>
        <w:rPr>
          <w:rFonts w:ascii="Arial" w:hAnsi="Arial" w:cs="Arial"/>
          <w:color w:val="767676"/>
          <w:sz w:val="21"/>
          <w:szCs w:val="21"/>
        </w:rPr>
        <w:t xml:space="preserve"> района города Донецка. В этом году нашему району исполняется 80 лет.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Ученик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Восемь десятков — круглая дата!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В памяти то, что бывало когда-то.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Но не грустите и не унывайте,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Этот день славный не забывайте!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Давайте мы вспомним то, что знаем о нашем любимом районе.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i/>
          <w:iCs/>
          <w:color w:val="767676"/>
          <w:sz w:val="21"/>
          <w:szCs w:val="21"/>
        </w:rPr>
        <w:t>(рассказ детей)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EA5A6A" w:rsidRPr="00EA5A6A" w:rsidRDefault="00EA5A6A" w:rsidP="00EA5A6A">
      <w:pPr>
        <w:shd w:val="clear" w:color="auto" w:fill="FFFFFF"/>
        <w:spacing w:after="0" w:line="240" w:lineRule="auto"/>
        <w:textAlignment w:val="baseline"/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</w:pPr>
      <w:proofErr w:type="spellStart"/>
      <w:proofErr w:type="gramStart"/>
      <w:r w:rsidRPr="00EA5A6A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Ле́нинский</w:t>
      </w:r>
      <w:proofErr w:type="spellEnd"/>
      <w:proofErr w:type="gramEnd"/>
      <w:r w:rsidRPr="00EA5A6A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A5A6A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райо́н</w:t>
      </w:r>
      <w:proofErr w:type="spellEnd"/>
      <w:r w:rsidRPr="00EA5A6A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A5A6A">
        <w:rPr>
          <w:rFonts w:ascii="inherit" w:eastAsia="Times New Roman" w:hAnsi="inherit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Доне́цка</w:t>
      </w:r>
      <w:proofErr w:type="spellEnd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> располагается на юго-востоке </w:t>
      </w:r>
      <w:hyperlink r:id="rId6" w:tooltip="Донецк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Донецка</w:t>
        </w:r>
      </w:hyperlink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 xml:space="preserve">, это промышленное  сердце Донецка, именно здесь началась земля донецкая. </w:t>
      </w:r>
      <w:proofErr w:type="spellStart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>Юзовский</w:t>
      </w:r>
      <w:proofErr w:type="spellEnd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>  металлургический завод, рядом с которым строился промышленный поселок, дал жизнь современному миллионному Донецку и индустриальному Ленинскому району. </w:t>
      </w:r>
    </w:p>
    <w:p w:rsidR="00EA5A6A" w:rsidRPr="00EA5A6A" w:rsidRDefault="00EA5A6A" w:rsidP="00EA5A6A">
      <w:pPr>
        <w:shd w:val="clear" w:color="auto" w:fill="FFFFFF"/>
        <w:spacing w:before="120" w:after="240" w:line="240" w:lineRule="auto"/>
        <w:textAlignment w:val="baseline"/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</w:pPr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 xml:space="preserve">Ленинский район Донецка основан в 1937 году. Его площадь равняется 37 квадратным километрам, а население составляет приблизительно 108 тысяч человек. Первоначально Ленинский район носил имя </w:t>
      </w:r>
      <w:proofErr w:type="spellStart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>Сталино</w:t>
      </w:r>
      <w:proofErr w:type="spellEnd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 xml:space="preserve"> - </w:t>
      </w:r>
      <w:proofErr w:type="gramStart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>Заводского</w:t>
      </w:r>
      <w:proofErr w:type="gramEnd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>.</w:t>
      </w:r>
    </w:p>
    <w:p w:rsidR="00EA5A6A" w:rsidRPr="00EA5A6A" w:rsidRDefault="00EA5A6A" w:rsidP="00EA5A6A">
      <w:pPr>
        <w:shd w:val="clear" w:color="auto" w:fill="FFFFFF"/>
        <w:spacing w:before="120" w:after="240" w:line="240" w:lineRule="auto"/>
        <w:textAlignment w:val="baseline"/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</w:pPr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 xml:space="preserve">В связи с политической кампанией вокруг культа Сталина, которая проводилась в стране, Сталинская область стала Донецкой 9 ноября 1961 года, областной центр – Донецком, а </w:t>
      </w:r>
      <w:proofErr w:type="spellStart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>Сталино</w:t>
      </w:r>
      <w:proofErr w:type="spellEnd"/>
      <w:r w:rsidRPr="00EA5A6A">
        <w:rPr>
          <w:rFonts w:ascii="Helvetica Neue" w:eastAsia="Times New Roman" w:hAnsi="Helvetica Neue" w:cs="Times New Roman"/>
          <w:color w:val="222222"/>
          <w:sz w:val="24"/>
          <w:szCs w:val="24"/>
          <w:lang w:eastAsia="ru-RU"/>
        </w:rPr>
        <w:t xml:space="preserve"> – Заводской район Донецка  14 ноября 1961 года был переименован в Ленинский район.</w:t>
      </w:r>
    </w:p>
    <w:p w:rsidR="00EA5A6A" w:rsidRPr="00EA5A6A" w:rsidRDefault="00EA5A6A" w:rsidP="00EA5A6A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Площадь — 37 км²</w:t>
      </w:r>
    </w:p>
    <w:p w:rsidR="00EA5A6A" w:rsidRPr="00EA5A6A" w:rsidRDefault="00EA5A6A" w:rsidP="00EA5A6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Население района — 107 800 человек (</w:t>
      </w:r>
      <w:hyperlink r:id="rId7" w:tooltip="2001 год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2017 год</w:t>
        </w:r>
      </w:hyperlink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).</w:t>
      </w:r>
    </w:p>
    <w:p w:rsidR="00EA5A6A" w:rsidRPr="00EA5A6A" w:rsidRDefault="00EA5A6A" w:rsidP="00EA5A6A">
      <w:pPr>
        <w:numPr>
          <w:ilvl w:val="0"/>
          <w:numId w:val="1"/>
        </w:numPr>
        <w:shd w:val="clear" w:color="auto" w:fill="FFFFFF"/>
        <w:spacing w:after="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proofErr w:type="gram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Основан</w:t>
      </w:r>
      <w:proofErr w:type="gram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 в </w:t>
      </w:r>
      <w:hyperlink r:id="rId8" w:tooltip="1937 год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1937 году</w:t>
        </w:r>
      </w:hyperlink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.</w:t>
      </w:r>
    </w:p>
    <w:p w:rsidR="00EA5A6A" w:rsidRPr="00EA5A6A" w:rsidRDefault="00EA5A6A" w:rsidP="00EA5A6A">
      <w:pPr>
        <w:pBdr>
          <w:bottom w:val="single" w:sz="6" w:space="6" w:color="EAECF0"/>
        </w:pBdr>
        <w:shd w:val="clear" w:color="auto" w:fill="FFFFFF"/>
        <w:spacing w:after="0" w:line="240" w:lineRule="auto"/>
        <w:textAlignment w:val="baseline"/>
        <w:outlineLvl w:val="1"/>
        <w:rPr>
          <w:rFonts w:ascii="Georgia" w:eastAsia="Times New Roman" w:hAnsi="Georgia" w:cs="Times New Roman"/>
          <w:b/>
          <w:bCs/>
          <w:color w:val="222222"/>
          <w:sz w:val="36"/>
          <w:szCs w:val="36"/>
          <w:lang w:eastAsia="ru-RU"/>
        </w:rPr>
      </w:pPr>
      <w:r w:rsidRPr="00EA5A6A">
        <w:rPr>
          <w:rFonts w:ascii="inherit" w:eastAsia="Times New Roman" w:hAnsi="inherit" w:cs="Times New Roman"/>
          <w:b/>
          <w:bCs/>
          <w:color w:val="222222"/>
          <w:sz w:val="36"/>
          <w:szCs w:val="36"/>
          <w:bdr w:val="none" w:sz="0" w:space="0" w:color="auto" w:frame="1"/>
          <w:lang w:eastAsia="ru-RU"/>
        </w:rPr>
        <w:br/>
        <w:t>Достопримечательности</w:t>
      </w:r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Дворцы культуры: «</w:t>
      </w:r>
      <w:hyperlink r:id="rId9" w:tooltip="Дворец культуры металлургов (Донецк)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Центр Славянской Культуры</w:t>
        </w:r>
      </w:hyperlink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»</w:t>
      </w:r>
      <w:proofErr w:type="gram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 ,</w:t>
      </w:r>
      <w:proofErr w:type="gram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 «Имени XXI съезда КПСС»,</w:t>
      </w:r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Телевышка,</w:t>
      </w:r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0" w:tooltip="Донецкий государственный цирк «Космос»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Цирк «Космос»</w:t>
        </w:r>
      </w:hyperlink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,</w:t>
      </w:r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Гостиницы «Риальто», «Цирк»,</w:t>
      </w:r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1" w:tooltip="Дом Нестеровых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Дом Нестеровых</w:t>
        </w:r>
      </w:hyperlink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2" w:tooltip="Дом Юзов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Дом Юзов</w:t>
        </w:r>
      </w:hyperlink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3" w:tooltip="Школа для детей английской администрации металлургического завода в пос. Юзовка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 xml:space="preserve">Школа для детей английской администрации металлургического завода в пос. </w:t>
        </w:r>
        <w:proofErr w:type="spellStart"/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Юзовка</w:t>
        </w:r>
        <w:proofErr w:type="spellEnd"/>
      </w:hyperlink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Республиканское Высшее Училище Олимпийского Резерва</w:t>
      </w:r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стадион «</w:t>
      </w:r>
      <w:hyperlink r:id="rId14" w:tooltip="Металлург (стадион, Донецк)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Металлург</w:t>
        </w:r>
      </w:hyperlink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»</w:t>
      </w:r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Донецкое высшее общевойсковое командное училище Вооруженных Сил Донецкой Народной Республики</w:t>
      </w:r>
    </w:p>
    <w:p w:rsidR="00EA5A6A" w:rsidRPr="00EA5A6A" w:rsidRDefault="00EA5A6A" w:rsidP="00EA5A6A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Храм Петра и 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Февронии</w:t>
      </w:r>
      <w:proofErr w:type="spellEnd"/>
    </w:p>
    <w:p w:rsidR="00EA5A6A" w:rsidRPr="00EA5A6A" w:rsidRDefault="00EA5A6A" w:rsidP="00EA5A6A">
      <w:pPr>
        <w:pBdr>
          <w:bottom w:val="single" w:sz="6" w:space="6" w:color="EAECF0"/>
        </w:pBdr>
        <w:shd w:val="clear" w:color="auto" w:fill="FFFFFF"/>
        <w:spacing w:after="0" w:line="240" w:lineRule="auto"/>
        <w:textAlignment w:val="baseline"/>
        <w:outlineLvl w:val="1"/>
        <w:rPr>
          <w:rFonts w:ascii="Georgia" w:eastAsia="Times New Roman" w:hAnsi="Georgia" w:cs="Times New Roman"/>
          <w:b/>
          <w:bCs/>
          <w:color w:val="222222"/>
          <w:sz w:val="36"/>
          <w:szCs w:val="36"/>
          <w:lang w:eastAsia="ru-RU"/>
        </w:rPr>
      </w:pPr>
      <w:r w:rsidRPr="00EA5A6A">
        <w:rPr>
          <w:rFonts w:ascii="inherit" w:eastAsia="Times New Roman" w:hAnsi="inherit" w:cs="Times New Roman"/>
          <w:b/>
          <w:bCs/>
          <w:color w:val="222222"/>
          <w:sz w:val="36"/>
          <w:szCs w:val="36"/>
          <w:bdr w:val="none" w:sz="0" w:space="0" w:color="auto" w:frame="1"/>
          <w:lang w:eastAsia="ru-RU"/>
        </w:rPr>
        <w:t>Памятники</w:t>
      </w:r>
    </w:p>
    <w:p w:rsidR="00EA5A6A" w:rsidRPr="00EA5A6A" w:rsidRDefault="00EA5A6A" w:rsidP="00EA5A6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5" w:tooltip="Памятник Ивану Ткаченко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Памятник  Ивану Ткаченко</w:t>
        </w:r>
      </w:hyperlink>
    </w:p>
    <w:p w:rsidR="00EA5A6A" w:rsidRPr="00EA5A6A" w:rsidRDefault="00EA5A6A" w:rsidP="00EA5A6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6" w:tooltip="Жертвам фашизма (Донецк)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монумент «Жертвам фашизма»</w:t>
        </w:r>
      </w:hyperlink>
    </w:p>
    <w:p w:rsidR="00EA5A6A" w:rsidRPr="00EA5A6A" w:rsidRDefault="00EA5A6A" w:rsidP="00EA5A6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7" w:tooltip="Памятник герою-спасателю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Памятник герою-спасателю</w:t>
        </w:r>
      </w:hyperlink>
    </w:p>
    <w:p w:rsidR="00EA5A6A" w:rsidRPr="00EA5A6A" w:rsidRDefault="00EA5A6A" w:rsidP="00EA5A6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8" w:tooltip="Памятник жертвам Холокоста (Донецк)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Памятник жертвам Холокоста</w:t>
        </w:r>
      </w:hyperlink>
    </w:p>
    <w:p w:rsidR="00EA5A6A" w:rsidRPr="00EA5A6A" w:rsidRDefault="00EA5A6A" w:rsidP="00EA5A6A">
      <w:pPr>
        <w:numPr>
          <w:ilvl w:val="0"/>
          <w:numId w:val="3"/>
        </w:numPr>
        <w:shd w:val="clear" w:color="auto" w:fill="FFFFFF"/>
        <w:spacing w:after="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19" w:tooltip="Живые — бессмертным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 xml:space="preserve">Живые — </w:t>
        </w:r>
        <w:proofErr w:type="gramStart"/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бессмертным</w:t>
        </w:r>
        <w:proofErr w:type="gramEnd"/>
      </w:hyperlink>
    </w:p>
    <w:p w:rsidR="00EA5A6A" w:rsidRPr="00EA5A6A" w:rsidRDefault="00EA5A6A" w:rsidP="00EA5A6A">
      <w:pPr>
        <w:pBdr>
          <w:bottom w:val="single" w:sz="6" w:space="6" w:color="EAECF0"/>
        </w:pBdr>
        <w:shd w:val="clear" w:color="auto" w:fill="FFFFFF"/>
        <w:spacing w:after="0" w:line="240" w:lineRule="auto"/>
        <w:textAlignment w:val="baseline"/>
        <w:outlineLvl w:val="1"/>
        <w:rPr>
          <w:rFonts w:ascii="Georgia" w:eastAsia="Times New Roman" w:hAnsi="Georgia" w:cs="Times New Roman"/>
          <w:b/>
          <w:bCs/>
          <w:color w:val="222222"/>
          <w:sz w:val="36"/>
          <w:szCs w:val="36"/>
          <w:lang w:eastAsia="ru-RU"/>
        </w:rPr>
      </w:pPr>
      <w:r w:rsidRPr="00EA5A6A">
        <w:rPr>
          <w:rFonts w:ascii="inherit" w:eastAsia="Times New Roman" w:hAnsi="inherit" w:cs="Times New Roman"/>
          <w:b/>
          <w:bCs/>
          <w:color w:val="222222"/>
          <w:sz w:val="36"/>
          <w:szCs w:val="36"/>
          <w:bdr w:val="none" w:sz="0" w:space="0" w:color="auto" w:frame="1"/>
          <w:lang w:eastAsia="ru-RU"/>
        </w:rPr>
        <w:t>Религия</w:t>
      </w:r>
    </w:p>
    <w:p w:rsidR="00EA5A6A" w:rsidRPr="00EA5A6A" w:rsidRDefault="00EA5A6A" w:rsidP="00EA5A6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noProof/>
          <w:color w:val="5A3696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768B06C" wp14:editId="7644F579">
            <wp:extent cx="2095500" cy="1304925"/>
            <wp:effectExtent l="0" t="0" r="0" b="9525"/>
            <wp:docPr id="1" name="Рисунок 1" descr="http://upload.wikimedia.org/wikipedia/ru/thumb/f/f8/Donetsk_Hram_sv_Alexandra.jpg/220px-Donetsk_Hram_sv_Alexandra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ru/thumb/f/f8/Donetsk_Hram_sv_Alexandra.jpg/220px-Donetsk_Hram_sv_Alexandra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6A" w:rsidRPr="00EA5A6A" w:rsidRDefault="00EA5A6A" w:rsidP="00EA5A6A">
      <w:pPr>
        <w:shd w:val="clear" w:color="auto" w:fill="FFFFFF"/>
        <w:spacing w:after="144" w:line="240" w:lineRule="auto"/>
        <w:textAlignment w:val="baseline"/>
        <w:rPr>
          <w:rFonts w:ascii="inherit" w:eastAsia="Times New Roman" w:hAnsi="inherit" w:cs="Times New Roman"/>
          <w:color w:val="54595D"/>
          <w:sz w:val="19"/>
          <w:szCs w:val="19"/>
          <w:lang w:eastAsia="ru-RU"/>
        </w:rPr>
      </w:pPr>
      <w:r w:rsidRPr="00EA5A6A">
        <w:rPr>
          <w:rFonts w:ascii="inherit" w:eastAsia="Times New Roman" w:hAnsi="inherit" w:cs="Times New Roman"/>
          <w:color w:val="54595D"/>
          <w:sz w:val="19"/>
          <w:szCs w:val="19"/>
          <w:lang w:eastAsia="ru-RU"/>
        </w:rPr>
        <w:t>Храм св. Александра Невского</w:t>
      </w:r>
    </w:p>
    <w:p w:rsidR="00EA5A6A" w:rsidRPr="00EA5A6A" w:rsidRDefault="00EA5A6A" w:rsidP="00EA5A6A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Кафедральный собор Николая Чудотворца (ул. </w:t>
      </w:r>
      <w:proofErr w:type="gram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Тушинская</w:t>
      </w:r>
      <w:proofErr w:type="gram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)</w:t>
      </w:r>
    </w:p>
    <w:p w:rsidR="00EA5A6A" w:rsidRPr="00EA5A6A" w:rsidRDefault="00EA5A6A" w:rsidP="00EA5A6A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Храм Святого Александра Невского (Ленинский проспект)</w:t>
      </w:r>
    </w:p>
    <w:p w:rsidR="00EA5A6A" w:rsidRPr="00EA5A6A" w:rsidRDefault="00EA5A6A" w:rsidP="00EA5A6A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Спасо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-Преображенский греко-католический храм (ул. 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Чемпионная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)</w:t>
      </w:r>
    </w:p>
    <w:p w:rsidR="00EA5A6A" w:rsidRPr="00EA5A6A" w:rsidRDefault="00EA5A6A" w:rsidP="00EA5A6A">
      <w:pPr>
        <w:numPr>
          <w:ilvl w:val="0"/>
          <w:numId w:val="4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Храм Петра и 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Февронии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 (Ленинский проспект)</w:t>
      </w:r>
    </w:p>
    <w:p w:rsidR="00EA5A6A" w:rsidRPr="00EA5A6A" w:rsidRDefault="00EA5A6A" w:rsidP="00EA5A6A">
      <w:pPr>
        <w:numPr>
          <w:ilvl w:val="0"/>
          <w:numId w:val="4"/>
        </w:numPr>
        <w:shd w:val="clear" w:color="auto" w:fill="FFFFFF"/>
        <w:spacing w:after="10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Храм Святителя Игнатия (ул. И. Ткаченко)</w:t>
      </w:r>
    </w:p>
    <w:p w:rsidR="00EA5A6A" w:rsidRPr="00EA5A6A" w:rsidRDefault="00EA5A6A" w:rsidP="00EA5A6A">
      <w:pPr>
        <w:pBdr>
          <w:bottom w:val="single" w:sz="6" w:space="6" w:color="EAECF0"/>
        </w:pBdr>
        <w:shd w:val="clear" w:color="auto" w:fill="FFFFFF"/>
        <w:spacing w:after="0" w:line="240" w:lineRule="auto"/>
        <w:textAlignment w:val="baseline"/>
        <w:outlineLvl w:val="1"/>
        <w:rPr>
          <w:rFonts w:ascii="Georgia" w:eastAsia="Times New Roman" w:hAnsi="Georgia" w:cs="Times New Roman"/>
          <w:b/>
          <w:bCs/>
          <w:color w:val="222222"/>
          <w:sz w:val="36"/>
          <w:szCs w:val="36"/>
          <w:lang w:eastAsia="ru-RU"/>
        </w:rPr>
      </w:pPr>
      <w:r w:rsidRPr="00EA5A6A">
        <w:rPr>
          <w:rFonts w:ascii="inherit" w:eastAsia="Times New Roman" w:hAnsi="inherit" w:cs="Times New Roman"/>
          <w:b/>
          <w:bCs/>
          <w:color w:val="222222"/>
          <w:sz w:val="36"/>
          <w:szCs w:val="36"/>
          <w:bdr w:val="none" w:sz="0" w:space="0" w:color="auto" w:frame="1"/>
          <w:lang w:eastAsia="ru-RU"/>
        </w:rPr>
        <w:t>Жилые районы</w:t>
      </w:r>
    </w:p>
    <w:p w:rsidR="00EA5A6A" w:rsidRPr="00EA5A6A" w:rsidRDefault="00EA5A6A" w:rsidP="00EA5A6A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многоэтажная застройка: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Звёздный,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Голубой,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Первомайский,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0" w:afterAutospacing="1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22" w:tooltip="Боссе, Эдуард Теодор" w:history="1">
        <w:proofErr w:type="gramStart"/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bdr w:val="none" w:sz="0" w:space="0" w:color="auto" w:frame="1"/>
            <w:lang w:eastAsia="ru-RU"/>
          </w:rPr>
          <w:t>Боссе</w:t>
        </w:r>
        <w:proofErr w:type="gramEnd"/>
      </w:hyperlink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,</w:t>
      </w:r>
    </w:p>
    <w:p w:rsidR="00EA5A6A" w:rsidRPr="00EA5A6A" w:rsidRDefault="00EA5A6A" w:rsidP="00EA5A6A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посёлки: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Ларинка</w:t>
      </w:r>
      <w:proofErr w:type="spellEnd"/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lastRenderedPageBreak/>
        <w:t>Александровка,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Южные склоны,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Авдотьино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,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Широкий,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00" w:afterAutospacing="1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Военный городок</w:t>
      </w:r>
    </w:p>
    <w:p w:rsidR="00EA5A6A" w:rsidRPr="00EA5A6A" w:rsidRDefault="00EA5A6A" w:rsidP="00EA5A6A">
      <w:pPr>
        <w:numPr>
          <w:ilvl w:val="0"/>
          <w:numId w:val="5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Поселок городского типа Еленовка.</w:t>
      </w:r>
    </w:p>
    <w:p w:rsidR="00EA5A6A" w:rsidRPr="00EA5A6A" w:rsidRDefault="00EA5A6A" w:rsidP="00EA5A6A">
      <w:pPr>
        <w:numPr>
          <w:ilvl w:val="0"/>
          <w:numId w:val="5"/>
        </w:numPr>
        <w:shd w:val="clear" w:color="auto" w:fill="FFFFFF"/>
        <w:spacing w:after="10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Сёла: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50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Андреевка;</w:t>
      </w:r>
    </w:p>
    <w:p w:rsidR="00EA5A6A" w:rsidRPr="00EA5A6A" w:rsidRDefault="00EA5A6A" w:rsidP="00EA5A6A">
      <w:pPr>
        <w:numPr>
          <w:ilvl w:val="1"/>
          <w:numId w:val="5"/>
        </w:numPr>
        <w:shd w:val="clear" w:color="auto" w:fill="FFFFFF"/>
        <w:spacing w:after="100" w:afterAutospacing="1" w:line="240" w:lineRule="auto"/>
        <w:ind w:left="24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Любовка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.</w:t>
      </w:r>
    </w:p>
    <w:p w:rsidR="00EA5A6A" w:rsidRPr="00EA5A6A" w:rsidRDefault="00EA5A6A" w:rsidP="00EA5A6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Донецкая областная центральная клиническая больница (ОЦКБ) — </w:t>
      </w:r>
      <w:hyperlink r:id="rId23" w:tooltip="Институт неотложной и восстановительной хирургии имени В. К. Гусака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Институт неотложной и восстановительной хирургии </w:t>
        </w:r>
        <w:proofErr w:type="gramStart"/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u w:val="single"/>
            <w:bdr w:val="none" w:sz="0" w:space="0" w:color="auto" w:frame="1"/>
            <w:lang w:eastAsia="ru-RU"/>
          </w:rPr>
          <w:t>Академии медицинских наук Украины имени Гусака</w:t>
        </w:r>
        <w:proofErr w:type="gramEnd"/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В. К.</w:t>
        </w:r>
      </w:hyperlink>
    </w:p>
    <w:p w:rsidR="00EA5A6A" w:rsidRPr="00EA5A6A" w:rsidRDefault="00EA5A6A" w:rsidP="00EA5A6A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Городская клиническая больница № 6 («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Шлаколечебница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»), есть родильное отделение</w:t>
      </w:r>
    </w:p>
    <w:p w:rsidR="00EA5A6A" w:rsidRPr="00EA5A6A" w:rsidRDefault="00EA5A6A" w:rsidP="00EA5A6A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Центр первичной медико-санитарной помощи № 9 г. Донецка</w:t>
      </w:r>
    </w:p>
    <w:p w:rsidR="00EA5A6A" w:rsidRPr="00EA5A6A" w:rsidRDefault="00EA5A6A" w:rsidP="00EA5A6A">
      <w:pPr>
        <w:numPr>
          <w:ilvl w:val="0"/>
          <w:numId w:val="6"/>
        </w:numPr>
        <w:shd w:val="clear" w:color="auto" w:fill="FFFFFF"/>
        <w:spacing w:after="10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Городская психоневрологическая больница № 2 (хутор 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Рудчанск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)</w:t>
      </w:r>
    </w:p>
    <w:p w:rsidR="00EA5A6A" w:rsidRPr="00EA5A6A" w:rsidRDefault="00EA5A6A" w:rsidP="00EA5A6A">
      <w:pPr>
        <w:pBdr>
          <w:bottom w:val="single" w:sz="6" w:space="6" w:color="EAECF0"/>
        </w:pBdr>
        <w:shd w:val="clear" w:color="auto" w:fill="FFFFFF"/>
        <w:spacing w:after="0" w:line="240" w:lineRule="auto"/>
        <w:textAlignment w:val="baseline"/>
        <w:outlineLvl w:val="1"/>
        <w:rPr>
          <w:rFonts w:ascii="Georgia" w:eastAsia="Times New Roman" w:hAnsi="Georgia" w:cs="Times New Roman"/>
          <w:b/>
          <w:bCs/>
          <w:color w:val="222222"/>
          <w:sz w:val="36"/>
          <w:szCs w:val="36"/>
          <w:lang w:eastAsia="ru-RU"/>
        </w:rPr>
      </w:pPr>
      <w:r w:rsidRPr="00EA5A6A">
        <w:rPr>
          <w:rFonts w:ascii="inherit" w:eastAsia="Times New Roman" w:hAnsi="inherit" w:cs="Times New Roman"/>
          <w:b/>
          <w:bCs/>
          <w:color w:val="222222"/>
          <w:sz w:val="36"/>
          <w:szCs w:val="36"/>
          <w:bdr w:val="none" w:sz="0" w:space="0" w:color="auto" w:frame="1"/>
          <w:lang w:eastAsia="ru-RU"/>
        </w:rPr>
        <w:t>Промышленные предприятия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24" w:tooltip="Донецкий металлургический завод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u w:val="single"/>
            <w:bdr w:val="none" w:sz="0" w:space="0" w:color="auto" w:frame="1"/>
            <w:lang w:eastAsia="ru-RU"/>
          </w:rPr>
          <w:t>Донецкий металлургический завод</w:t>
        </w:r>
      </w:hyperlink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hyperlink r:id="rId25" w:tooltip="ЗАО «Донецксталь»-металлургический завод" w:history="1"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u w:val="single"/>
            <w:bdr w:val="none" w:sz="0" w:space="0" w:color="auto" w:frame="1"/>
            <w:lang w:eastAsia="ru-RU"/>
          </w:rPr>
          <w:t>ЗАО «</w:t>
        </w:r>
        <w:proofErr w:type="spellStart"/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u w:val="single"/>
            <w:bdr w:val="none" w:sz="0" w:space="0" w:color="auto" w:frame="1"/>
            <w:lang w:eastAsia="ru-RU"/>
          </w:rPr>
          <w:t>Донецксталь</w:t>
        </w:r>
        <w:proofErr w:type="spellEnd"/>
        <w:proofErr w:type="gramStart"/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u w:val="single"/>
            <w:bdr w:val="none" w:sz="0" w:space="0" w:color="auto" w:frame="1"/>
            <w:lang w:eastAsia="ru-RU"/>
          </w:rPr>
          <w:t>»-</w:t>
        </w:r>
        <w:proofErr w:type="gramEnd"/>
        <w:r w:rsidRPr="00EA5A6A">
          <w:rPr>
            <w:rFonts w:ascii="inherit" w:eastAsia="Times New Roman" w:hAnsi="inherit" w:cs="Times New Roman"/>
            <w:color w:val="5A3696"/>
            <w:sz w:val="24"/>
            <w:szCs w:val="24"/>
            <w:u w:val="single"/>
            <w:bdr w:val="none" w:sz="0" w:space="0" w:color="auto" w:frame="1"/>
            <w:lang w:eastAsia="ru-RU"/>
          </w:rPr>
          <w:t>металлургический завод</w:t>
        </w:r>
      </w:hyperlink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«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fldChar w:fldCharType="begin"/>
      </w: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instrText xml:space="preserve"> HYPERLINK "http://ru-wiki.org/wiki/%D0%94%D0%BE%D0%BD%D0%B5%D1%86%D0%BA%D0%BA%D0%BE%D0%BA%D1%81" \o "</w:instrText>
      </w:r>
      <w:r w:rsidRPr="00EA5A6A">
        <w:rPr>
          <w:rFonts w:ascii="inherit" w:eastAsia="Times New Roman" w:hAnsi="inherit" w:cs="Times New Roman" w:hint="eastAsia"/>
          <w:color w:val="222222"/>
          <w:sz w:val="24"/>
          <w:szCs w:val="24"/>
          <w:lang w:eastAsia="ru-RU"/>
        </w:rPr>
        <w:instrText>Донецккокс</w:instrText>
      </w: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instrText xml:space="preserve">" </w:instrText>
      </w: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fldChar w:fldCharType="separate"/>
      </w:r>
      <w:r w:rsidRPr="00EA5A6A">
        <w:rPr>
          <w:rFonts w:ascii="inherit" w:eastAsia="Times New Roman" w:hAnsi="inherit" w:cs="Times New Roman"/>
          <w:color w:val="5A3696"/>
          <w:sz w:val="24"/>
          <w:szCs w:val="24"/>
          <w:u w:val="single"/>
          <w:bdr w:val="none" w:sz="0" w:space="0" w:color="auto" w:frame="1"/>
          <w:lang w:eastAsia="ru-RU"/>
        </w:rPr>
        <w:t>Донецккокс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fldChar w:fldCharType="end"/>
      </w: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» (Донецкий участок) (предприятие закрыто),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Донецкий завод холодильников "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ДонФрост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",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АО «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fldChar w:fldCharType="begin"/>
      </w: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instrText xml:space="preserve"> HYPERLINK "http://ru-wiki.org/wiki/%D0%94%D0%BE%D0%BD%D0%B5%D1%86%D0%BA%D0%B3%D0%BE%D1%80%D0%BC%D0%B0%D1%88" \o "</w:instrText>
      </w:r>
      <w:r w:rsidRPr="00EA5A6A">
        <w:rPr>
          <w:rFonts w:ascii="inherit" w:eastAsia="Times New Roman" w:hAnsi="inherit" w:cs="Times New Roman" w:hint="eastAsia"/>
          <w:color w:val="222222"/>
          <w:sz w:val="24"/>
          <w:szCs w:val="24"/>
          <w:lang w:eastAsia="ru-RU"/>
        </w:rPr>
        <w:instrText>Донецкгормаш</w:instrText>
      </w: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instrText xml:space="preserve">" </w:instrText>
      </w: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fldChar w:fldCharType="separate"/>
      </w:r>
      <w:r w:rsidRPr="00EA5A6A">
        <w:rPr>
          <w:rFonts w:ascii="inherit" w:eastAsia="Times New Roman" w:hAnsi="inherit" w:cs="Times New Roman"/>
          <w:color w:val="5A3696"/>
          <w:sz w:val="24"/>
          <w:szCs w:val="24"/>
          <w:u w:val="single"/>
          <w:bdr w:val="none" w:sz="0" w:space="0" w:color="auto" w:frame="1"/>
          <w:lang w:eastAsia="ru-RU"/>
        </w:rPr>
        <w:t>Донецкгормаш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fldChar w:fldCharType="end"/>
      </w: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» (ранее, Донецкий машиностроительный завод имени 15-летия Ленинского комсомола Донбасса),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АО «Буран»,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Кондитерская фабрика «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ЛаКонд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»,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Кондитерская фабрика «ТОР»,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Хладокомбинат «Винтер»,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ЧП оконный завод металлоконструкций "Максимум", WDS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Александровский хлебозавод,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Еленовский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 комбинат хлебопродуктов,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Юзовский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 xml:space="preserve"> металлургический завод,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Торговый комплекс «</w:t>
      </w:r>
      <w:proofErr w:type="spell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Амстор</w:t>
      </w:r>
      <w:proofErr w:type="spell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»,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ООО «ЮГ ТЕХ ЛОГИСТИКА» супермаркет «Авоська»,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ООО «ЛЕОТЕКС ГРУПП» супермаркет «</w:t>
      </w:r>
      <w:proofErr w:type="gramStart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Обжора</w:t>
      </w:r>
      <w:proofErr w:type="gramEnd"/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»,</w:t>
      </w: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50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ООО «МОСТ» Центр оптовой торговли «Мост»,</w:t>
      </w:r>
    </w:p>
    <w:p w:rsidR="00EA5A6A" w:rsidRDefault="00EA5A6A" w:rsidP="00EA5A6A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  <w:t>ДП "Республиканский рынок 7/1 и 7/2.</w:t>
      </w:r>
    </w:p>
    <w:p w:rsidR="00EA5A6A" w:rsidRDefault="00EA5A6A" w:rsidP="00EA5A6A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</w:p>
    <w:p w:rsidR="00EA5A6A" w:rsidRPr="00EA5A6A" w:rsidRDefault="00EA5A6A" w:rsidP="00EA5A6A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0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EA5A6A">
        <w:rPr>
          <w:rFonts w:ascii="Arial" w:hAnsi="Arial" w:cs="Arial"/>
          <w:b/>
          <w:bCs/>
          <w:color w:val="767676"/>
          <w:sz w:val="21"/>
          <w:szCs w:val="21"/>
        </w:rPr>
        <w:t>7. Поэтическая минутка.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Милая малая родина...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lastRenderedPageBreak/>
        <w:t xml:space="preserve">автор: Тамара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Залесская</w:t>
      </w:r>
      <w:proofErr w:type="spellEnd"/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Милая малая родина,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Теплый родительский дом.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Сколько дорог было пройдено –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Думали всюду о нём.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Милая малая родина,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Точка на карте Земли,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Сердце навек тебе отдано,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Мы тебя помним вдали!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 Крепкими узами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связаны</w:t>
      </w:r>
      <w:proofErr w:type="gramEnd"/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Мы с этой доброй землёй.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Мы ей навеки обязаны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Всей нашей жизнью земной.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Нашим желанным рождением,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Детством под сенью берёз,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Каждым счастливым мгновением,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Ярким</w:t>
      </w:r>
      <w:proofErr w:type="gramEnd"/>
      <w:r>
        <w:rPr>
          <w:rFonts w:ascii="Arial" w:hAnsi="Arial" w:cs="Arial"/>
          <w:color w:val="767676"/>
          <w:sz w:val="21"/>
          <w:szCs w:val="21"/>
        </w:rPr>
        <w:t>, как россыпи звёзд.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Где-нибудь ночью холодною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Вспомним глаза васильков...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Милая малая родина,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Вечная наша любовь!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Наша малая Родина...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автор: Розалия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Мартысь</w:t>
      </w:r>
      <w:proofErr w:type="spellEnd"/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Хочу, чтоб порою весенней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На зорьке нам пел соловей,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Хочу, чтобы в небе осеннем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Мы видели клин журавлей...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Пусть утром в росистых ладонях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Купается ландыша цвет: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lastRenderedPageBreak/>
        <w:t>И видеть, и слышать такое -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Милей сердцу радости нет!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 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Пусть город наш будет здоровым,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Пусть счастливо люди живут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И помнят, хотя бы немного,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О том, что их Родина тут.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Слово учителя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Думаю, что сего</w:t>
      </w:r>
      <w:r>
        <w:rPr>
          <w:rFonts w:ascii="Arial" w:hAnsi="Arial" w:cs="Arial"/>
          <w:color w:val="767676"/>
          <w:sz w:val="21"/>
          <w:szCs w:val="21"/>
        </w:rPr>
        <w:t>дняшняя прогулка по Ленинскому</w:t>
      </w:r>
      <w:bookmarkStart w:id="0" w:name="_GoBack"/>
      <w:bookmarkEnd w:id="0"/>
      <w:r>
        <w:rPr>
          <w:rFonts w:ascii="Arial" w:hAnsi="Arial" w:cs="Arial"/>
          <w:color w:val="767676"/>
          <w:sz w:val="21"/>
          <w:szCs w:val="21"/>
        </w:rPr>
        <w:t xml:space="preserve"> району всем пришлась по душе. До новых встреч!</w:t>
      </w:r>
    </w:p>
    <w:p w:rsidR="00EA5A6A" w:rsidRDefault="00EA5A6A" w:rsidP="00EA5A6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F57C06" w:rsidRDefault="00F57C06"/>
    <w:sectPr w:rsidR="00F57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 Neue">
    <w:altName w:val="Arial"/>
    <w:charset w:val="CC"/>
    <w:family w:val="auto"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952E8"/>
    <w:multiLevelType w:val="multilevel"/>
    <w:tmpl w:val="CDDE3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897DC3"/>
    <w:multiLevelType w:val="multilevel"/>
    <w:tmpl w:val="00E4AB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13275A"/>
    <w:multiLevelType w:val="multilevel"/>
    <w:tmpl w:val="BCF8EC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546F17"/>
    <w:multiLevelType w:val="multilevel"/>
    <w:tmpl w:val="0712C1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2B5727"/>
    <w:multiLevelType w:val="multilevel"/>
    <w:tmpl w:val="69E84E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4F3E4C"/>
    <w:multiLevelType w:val="multilevel"/>
    <w:tmpl w:val="5F6AFF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7250C9"/>
    <w:multiLevelType w:val="multilevel"/>
    <w:tmpl w:val="E9DC60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6A"/>
    <w:rsid w:val="00011087"/>
    <w:rsid w:val="00032566"/>
    <w:rsid w:val="002E4A73"/>
    <w:rsid w:val="003155DA"/>
    <w:rsid w:val="005325F9"/>
    <w:rsid w:val="00586319"/>
    <w:rsid w:val="005B2650"/>
    <w:rsid w:val="005E35DE"/>
    <w:rsid w:val="005F0563"/>
    <w:rsid w:val="0063395D"/>
    <w:rsid w:val="006413E2"/>
    <w:rsid w:val="00661E17"/>
    <w:rsid w:val="006C0381"/>
    <w:rsid w:val="006C6E64"/>
    <w:rsid w:val="006D608E"/>
    <w:rsid w:val="008D481E"/>
    <w:rsid w:val="009C4363"/>
    <w:rsid w:val="00AB566F"/>
    <w:rsid w:val="00AE1152"/>
    <w:rsid w:val="00B13664"/>
    <w:rsid w:val="00B41451"/>
    <w:rsid w:val="00B90358"/>
    <w:rsid w:val="00C400B6"/>
    <w:rsid w:val="00C41EEB"/>
    <w:rsid w:val="00CD0F98"/>
    <w:rsid w:val="00CF0E4D"/>
    <w:rsid w:val="00D1798B"/>
    <w:rsid w:val="00D33348"/>
    <w:rsid w:val="00E17BDC"/>
    <w:rsid w:val="00E73B96"/>
    <w:rsid w:val="00EA5A6A"/>
    <w:rsid w:val="00EE4E08"/>
    <w:rsid w:val="00F5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5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5A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5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5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0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38013">
              <w:marLeft w:val="336"/>
              <w:marRight w:val="0"/>
              <w:marTop w:val="144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99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3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4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-wiki.org/wiki/1937_%D0%B3%D0%BE%D0%B4" TargetMode="External"/><Relationship Id="rId13" Type="http://schemas.openxmlformats.org/officeDocument/2006/relationships/hyperlink" Target="http://ru-wiki.org/wiki/%D0%A8%D0%BA%D0%BE%D0%BB%D0%B0_%D0%B4%D0%BB%D1%8F_%D0%B4%D0%B5%D1%82%D0%B5%D0%B9_%D0%B0%D0%BD%D0%B3%D0%BB%D0%B8%D0%B9%D1%81%D0%BA%D0%BE%D0%B9_%D0%B0%D0%B4%D0%BC%D0%B8%D0%BD%D0%B8%D1%81%D1%82%D1%80%D0%B0%D1%86%D0%B8%D0%B8_%D0%BC%D0%B5%D1%82%D0%B0%D0%BB%D0%BB%D1%83%D1%80%D0%B3%D0%B8%D1%87%D0%B5%D1%81%D0%BA%D0%BE%D0%B3%D0%BE_%D0%B7%D0%B0%D0%B2%D0%BE%D0%B4%D0%B0_%D0%B2_%D0%BF%D0%BE%D1%81._%D0%AE%D0%B7%D0%BE%D0%B2%D0%BA%D0%B0" TargetMode="External"/><Relationship Id="rId18" Type="http://schemas.openxmlformats.org/officeDocument/2006/relationships/hyperlink" Target="http://ru-wiki.org/wiki/%D0%9F%D0%B0%D0%BC%D1%8F%D1%82%D0%BD%D0%B8%D0%BA_%D0%B6%D0%B5%D1%80%D1%82%D0%B2%D0%B0%D0%BC_%D0%A5%D0%BE%D0%BB%D0%BE%D0%BA%D0%BE%D1%81%D1%82%D0%B0_(%D0%94%D0%BE%D0%BD%D0%B5%D1%86%D0%BA)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.jpeg"/><Relationship Id="rId7" Type="http://schemas.openxmlformats.org/officeDocument/2006/relationships/hyperlink" Target="http://ru-wiki.org/wiki/2001_%D0%B3%D0%BE%D0%B4" TargetMode="External"/><Relationship Id="rId12" Type="http://schemas.openxmlformats.org/officeDocument/2006/relationships/hyperlink" Target="http://ru-wiki.org/wiki/%D0%94%D0%BE%D0%BC_%D0%AE%D0%B7%D0%BE%D0%B2" TargetMode="External"/><Relationship Id="rId17" Type="http://schemas.openxmlformats.org/officeDocument/2006/relationships/hyperlink" Target="http://ru-wiki.org/wiki/%D0%9F%D0%B0%D0%BC%D1%8F%D1%82%D0%BD%D0%B8%D0%BA_%D0%B3%D0%B5%D1%80%D0%BE%D1%8E-%D1%81%D0%BF%D0%B0%D1%81%D0%B0%D1%82%D0%B5%D0%BB%D1%8E" TargetMode="External"/><Relationship Id="rId25" Type="http://schemas.openxmlformats.org/officeDocument/2006/relationships/hyperlink" Target="http://ru-wiki.org/wiki/%D0%97%D0%90%D0%9E_%C2%AB%D0%94%D0%BE%D0%BD%D0%B5%D1%86%D0%BA%D1%81%D1%82%D0%B0%D0%BB%D1%8C%C2%BB-%D0%BC%D0%B5%D1%82%D0%B0%D0%BB%D0%BB%D1%83%D1%80%D0%B3%D0%B8%D1%87%D0%B5%D1%81%D0%BA%D0%B8%D0%B9_%D0%B7%D0%B0%D0%B2%D0%BE%D0%B4" TargetMode="External"/><Relationship Id="rId2" Type="http://schemas.openxmlformats.org/officeDocument/2006/relationships/styles" Target="styles.xml"/><Relationship Id="rId16" Type="http://schemas.openxmlformats.org/officeDocument/2006/relationships/hyperlink" Target="http://ru-wiki.org/wiki/%D0%96%D0%B5%D1%80%D1%82%D0%B2%D0%B0%D0%BC_%D1%84%D0%B0%D1%88%D0%B8%D0%B7%D0%BC%D0%B0_(%D0%94%D0%BE%D0%BD%D0%B5%D1%86%D0%BA)" TargetMode="External"/><Relationship Id="rId20" Type="http://schemas.openxmlformats.org/officeDocument/2006/relationships/hyperlink" Target="http://ru-wiki.org/wiki/%D0%A4%D0%B0%D0%B9%D0%BB:Donetsk_Hram_sv_Alexandra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u-wiki.org/wiki/%D0%94%D0%BE%D0%BD%D0%B5%D1%86%D0%BA" TargetMode="External"/><Relationship Id="rId11" Type="http://schemas.openxmlformats.org/officeDocument/2006/relationships/hyperlink" Target="http://ru-wiki.org/wiki/%D0%94%D0%BE%D0%BC_%D0%9D%D0%B5%D1%81%D1%82%D0%B5%D1%80%D0%BE%D0%B2%D1%8B%D1%85" TargetMode="External"/><Relationship Id="rId24" Type="http://schemas.openxmlformats.org/officeDocument/2006/relationships/hyperlink" Target="http://ru-wiki.org/wiki/%D0%94%D0%BE%D0%BD%D0%B5%D1%86%D0%BA%D0%B8%D0%B9_%D0%BC%D0%B5%D1%82%D0%B0%D0%BB%D0%BB%D1%83%D1%80%D0%B3%D0%B8%D1%87%D0%B5%D1%81%D0%BA%D0%B8%D0%B9_%D0%B7%D0%B0%D0%B2%D0%BE%D0%B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-wiki.org/wiki/%D0%9F%D0%B0%D0%BC%D1%8F%D1%82%D0%BD%D0%B8%D0%BA_%D0%98%D0%B2%D0%B0%D0%BD%D1%83_%D0%A2%D0%BA%D0%B0%D1%87%D0%B5%D0%BD%D0%BA%D0%BE" TargetMode="External"/><Relationship Id="rId23" Type="http://schemas.openxmlformats.org/officeDocument/2006/relationships/hyperlink" Target="http://ru-wiki.org/wiki/%D0%98%D0%BD%D1%81%D1%82%D0%B8%D1%82%D1%83%D1%82_%D0%BD%D0%B5%D0%BE%D1%82%D0%BB%D0%BE%D0%B6%D0%BD%D0%BE%D0%B9_%D0%B8_%D0%B2%D0%BE%D1%81%D1%81%D1%82%D0%B0%D0%BD%D0%BE%D0%B2%D0%B8%D1%82%D0%B5%D0%BB%D1%8C%D0%BD%D0%BE%D0%B9_%D1%85%D0%B8%D1%80%D1%83%D1%80%D0%B3%D0%B8%D0%B8_%D0%B8%D0%BC%D0%B5%D0%BD%D0%B8_%D0%92._%D0%9A._%D0%93%D1%83%D1%81%D0%B0%D0%BA%D0%B0" TargetMode="External"/><Relationship Id="rId10" Type="http://schemas.openxmlformats.org/officeDocument/2006/relationships/hyperlink" Target="http://ru-wiki.org/wiki/%D0%94%D0%BE%D0%BD%D0%B5%D1%86%D0%BA%D0%B8%D0%B9_%D0%B3%D0%BE%D1%81%D1%83%D0%B4%D0%B0%D1%80%D1%81%D1%82%D0%B2%D0%B5%D0%BD%D0%BD%D1%8B%D0%B9_%D1%86%D0%B8%D1%80%D0%BA_%C2%AB%D0%9A%D0%BE%D1%81%D0%BC%D0%BE%D1%81%C2%BB" TargetMode="External"/><Relationship Id="rId19" Type="http://schemas.openxmlformats.org/officeDocument/2006/relationships/hyperlink" Target="http://ru-wiki.org/wiki/%D0%96%D0%B8%D0%B2%D1%8B%D0%B5_%E2%80%94_%D0%B1%D0%B5%D1%81%D1%81%D0%BC%D0%B5%D1%80%D1%82%D0%BD%D1%8B%D0%B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-wiki.org/wiki/%D0%94%D0%B2%D0%BE%D1%80%D0%B5%D1%86_%D0%BA%D1%83%D0%BB%D1%8C%D1%82%D1%83%D1%80%D1%8B_%D0%BC%D0%B5%D1%82%D0%B0%D0%BB%D0%BB%D1%83%D1%80%D0%B3%D0%BE%D0%B2_(%D0%94%D0%BE%D0%BD%D0%B5%D1%86%D0%BA)" TargetMode="External"/><Relationship Id="rId14" Type="http://schemas.openxmlformats.org/officeDocument/2006/relationships/hyperlink" Target="http://ru-wiki.org/wiki/%D0%9C%D0%B5%D1%82%D0%B0%D0%BB%D0%BB%D1%83%D1%80%D0%B3_(%D1%81%D1%82%D0%B0%D0%B4%D0%B8%D0%BE%D0%BD,_%D0%94%D0%BE%D0%BD%D0%B5%D1%86%D0%BA)" TargetMode="External"/><Relationship Id="rId22" Type="http://schemas.openxmlformats.org/officeDocument/2006/relationships/hyperlink" Target="http://ru-wiki.org/wiki/%D0%91%D0%BE%D1%81%D1%81%D0%B5,_%D0%AD%D0%B4%D1%83%D0%B0%D1%80%D0%B4_%D0%A2%D0%B5%D0%BE%D0%B4%D0%BE%D1%8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2017-09-15T04:09:00Z</cp:lastPrinted>
  <dcterms:created xsi:type="dcterms:W3CDTF">2017-09-15T04:01:00Z</dcterms:created>
  <dcterms:modified xsi:type="dcterms:W3CDTF">2017-09-15T04:11:00Z</dcterms:modified>
</cp:coreProperties>
</file>