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31C" w:rsidRDefault="002A331C" w:rsidP="002A33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Актуальные вопросы  начального и дошкольного образования.</w:t>
      </w:r>
    </w:p>
    <w:p w:rsidR="002A331C" w:rsidRDefault="002A331C">
      <w:pPr>
        <w:rPr>
          <w:rFonts w:ascii="Times New Roman" w:hAnsi="Times New Roman" w:cs="Times New Roman"/>
          <w:sz w:val="24"/>
          <w:szCs w:val="24"/>
        </w:rPr>
      </w:pPr>
    </w:p>
    <w:p w:rsidR="00434CD5" w:rsidRDefault="00842905">
      <w:pPr>
        <w:rPr>
          <w:rFonts w:ascii="Times New Roman" w:hAnsi="Times New Roman" w:cs="Times New Roman"/>
          <w:sz w:val="24"/>
          <w:szCs w:val="24"/>
        </w:rPr>
      </w:pPr>
      <w:r w:rsidRPr="00842905">
        <w:rPr>
          <w:rFonts w:ascii="Times New Roman" w:hAnsi="Times New Roman" w:cs="Times New Roman"/>
          <w:sz w:val="24"/>
          <w:szCs w:val="24"/>
        </w:rPr>
        <w:t xml:space="preserve">Дошкольное образование, как и образование в целом - процесс постоянно </w:t>
      </w:r>
      <w:r w:rsidR="00320EE4">
        <w:rPr>
          <w:rFonts w:ascii="Times New Roman" w:hAnsi="Times New Roman" w:cs="Times New Roman"/>
          <w:sz w:val="24"/>
          <w:szCs w:val="24"/>
        </w:rPr>
        <w:t>преображающийся и меняющийся</w:t>
      </w:r>
      <w:proofErr w:type="gramStart"/>
      <w:r w:rsidR="00320EE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320EE4">
        <w:rPr>
          <w:rFonts w:ascii="Times New Roman" w:hAnsi="Times New Roman" w:cs="Times New Roman"/>
          <w:sz w:val="24"/>
          <w:szCs w:val="24"/>
        </w:rPr>
        <w:t>Современная ситуация  требует выработки общих подходов к оценке готовности ребенка к школе с позиции самооценки дошкольного детства и обеспечения нормального перехода к школьному  обучению</w:t>
      </w:r>
      <w:r w:rsidRPr="00842905">
        <w:rPr>
          <w:rFonts w:ascii="Times New Roman" w:hAnsi="Times New Roman" w:cs="Times New Roman"/>
          <w:sz w:val="24"/>
          <w:szCs w:val="24"/>
        </w:rPr>
        <w:t xml:space="preserve">. В детском саду осуществляется работа с дошкольниками, что является важной ступенью жизни ребёнка. В этот период закладываются основные особенности </w:t>
      </w:r>
      <w:r w:rsidR="00320E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2905">
        <w:rPr>
          <w:rFonts w:ascii="Times New Roman" w:hAnsi="Times New Roman" w:cs="Times New Roman"/>
          <w:sz w:val="24"/>
          <w:szCs w:val="24"/>
        </w:rPr>
        <w:t>личности</w:t>
      </w:r>
      <w:proofErr w:type="gramEnd"/>
      <w:r w:rsidRPr="00842905">
        <w:rPr>
          <w:rFonts w:ascii="Times New Roman" w:hAnsi="Times New Roman" w:cs="Times New Roman"/>
          <w:sz w:val="24"/>
          <w:szCs w:val="24"/>
        </w:rPr>
        <w:t xml:space="preserve"> </w:t>
      </w:r>
      <w:r w:rsidR="00D02B6E">
        <w:rPr>
          <w:rFonts w:ascii="Times New Roman" w:hAnsi="Times New Roman" w:cs="Times New Roman"/>
          <w:sz w:val="24"/>
          <w:szCs w:val="24"/>
        </w:rPr>
        <w:t xml:space="preserve"> </w:t>
      </w:r>
      <w:r w:rsidRPr="00842905">
        <w:rPr>
          <w:rFonts w:ascii="Times New Roman" w:hAnsi="Times New Roman" w:cs="Times New Roman"/>
          <w:sz w:val="24"/>
          <w:szCs w:val="24"/>
        </w:rPr>
        <w:t>и определяется качество дальнейшего его физического и психического развития. Отсутствие должного развития влечет за собой ряд проблем в школьном возрасте.</w:t>
      </w:r>
      <w:r w:rsidR="00D02B6E">
        <w:rPr>
          <w:rFonts w:ascii="Times New Roman" w:hAnsi="Times New Roman" w:cs="Times New Roman"/>
          <w:sz w:val="24"/>
          <w:szCs w:val="24"/>
        </w:rPr>
        <w:t xml:space="preserve"> Готовность детей к обучению</w:t>
      </w:r>
      <w:r w:rsidRPr="00842905">
        <w:rPr>
          <w:rFonts w:ascii="Times New Roman" w:hAnsi="Times New Roman" w:cs="Times New Roman"/>
          <w:sz w:val="24"/>
          <w:szCs w:val="24"/>
        </w:rPr>
        <w:t xml:space="preserve"> </w:t>
      </w:r>
      <w:r w:rsidR="00D02B6E">
        <w:rPr>
          <w:rFonts w:ascii="Times New Roman" w:hAnsi="Times New Roman" w:cs="Times New Roman"/>
          <w:sz w:val="24"/>
          <w:szCs w:val="24"/>
        </w:rPr>
        <w:t xml:space="preserve"> в школе – одна из актуальных проблем современного образования. Одним  из основных показателей готовности ребенка к школе является его отношение к школьному учению</w:t>
      </w:r>
      <w:proofErr w:type="gramStart"/>
      <w:r w:rsidR="00D02B6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842905" w:rsidRPr="00842905" w:rsidRDefault="00D02B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первоклас</w:t>
      </w:r>
      <w:r w:rsidR="00434CD5">
        <w:rPr>
          <w:rFonts w:ascii="Times New Roman" w:hAnsi="Times New Roman" w:cs="Times New Roman"/>
          <w:sz w:val="24"/>
          <w:szCs w:val="24"/>
        </w:rPr>
        <w:t xml:space="preserve">сников возникает ряд трудностей. </w:t>
      </w:r>
      <w:r w:rsidR="00842905" w:rsidRPr="00842905">
        <w:rPr>
          <w:rFonts w:ascii="Times New Roman" w:hAnsi="Times New Roman" w:cs="Times New Roman"/>
          <w:sz w:val="24"/>
          <w:szCs w:val="24"/>
        </w:rPr>
        <w:t>Перечисляя проблемы образования, хочется выяснить, каким же все-таки должно быть современное образование. Педагоги и взрослые самостоятельно строят работу с детьми. Ребенок до школы впитывает в себя информацию как «губка», ребенок часто активен в познании нового, и заинтересован новым. Отсюда появляется у взрослых желание воспользоваться этим периодом и немного    сместить время, когда ребенок пойдет в школу, на год или на пару лет раньше или позже. Могут возникнуть два варианта. В первом случае взрослый хочет оставить ребенка в детском саду на большее количество времени. Во втором же случае родитель настаивает на том, что ребенку необходимо раньше пойти в школу, обращая внимание лишь на его физиологическую готовность к школе и со</w:t>
      </w:r>
      <w:r w:rsidR="00842905">
        <w:rPr>
          <w:rFonts w:ascii="Times New Roman" w:hAnsi="Times New Roman" w:cs="Times New Roman"/>
          <w:sz w:val="24"/>
          <w:szCs w:val="24"/>
        </w:rPr>
        <w:t>в</w:t>
      </w:r>
      <w:r w:rsidR="00842905" w:rsidRPr="00842905">
        <w:rPr>
          <w:rFonts w:ascii="Times New Roman" w:hAnsi="Times New Roman" w:cs="Times New Roman"/>
          <w:sz w:val="24"/>
          <w:szCs w:val="24"/>
        </w:rPr>
        <w:t>сем забывая о психологической готовности к ш</w:t>
      </w:r>
      <w:r w:rsidR="008222CA">
        <w:rPr>
          <w:rFonts w:ascii="Times New Roman" w:hAnsi="Times New Roman" w:cs="Times New Roman"/>
          <w:sz w:val="24"/>
          <w:szCs w:val="24"/>
        </w:rPr>
        <w:t xml:space="preserve">коле. Это показывает то, что </w:t>
      </w:r>
      <w:r w:rsidR="00842905" w:rsidRPr="00842905">
        <w:rPr>
          <w:rFonts w:ascii="Times New Roman" w:hAnsi="Times New Roman" w:cs="Times New Roman"/>
          <w:sz w:val="24"/>
          <w:szCs w:val="24"/>
        </w:rPr>
        <w:t xml:space="preserve"> практика раннего обучения детей может привести к исчезновению учебной мотивации. И часто может быть, что ребенок дважды изучает программу первого класса.</w:t>
      </w:r>
      <w:r w:rsidR="00842905" w:rsidRPr="00842905">
        <w:rPr>
          <w:rFonts w:ascii="Times New Roman" w:hAnsi="Times New Roman" w:cs="Times New Roman"/>
          <w:sz w:val="24"/>
          <w:szCs w:val="24"/>
        </w:rPr>
        <w:br/>
        <w:t xml:space="preserve">Возникают отрицательные эффекты, такие </w:t>
      </w:r>
      <w:proofErr w:type="gramStart"/>
      <w:r w:rsidR="00842905" w:rsidRPr="00842905">
        <w:rPr>
          <w:rFonts w:ascii="Times New Roman" w:hAnsi="Times New Roman" w:cs="Times New Roman"/>
          <w:sz w:val="24"/>
          <w:szCs w:val="24"/>
        </w:rPr>
        <w:t>как</w:t>
      </w:r>
      <w:proofErr w:type="gramEnd"/>
      <w:r w:rsidR="00842905" w:rsidRPr="00842905">
        <w:rPr>
          <w:rFonts w:ascii="Times New Roman" w:hAnsi="Times New Roman" w:cs="Times New Roman"/>
          <w:sz w:val="24"/>
          <w:szCs w:val="24"/>
        </w:rPr>
        <w:t xml:space="preserve"> например потеря детьми интереса к учебе, возникают проблемы с преемственностью в системе образования между ДОУ и начальной школой. Хотелось бы добавить, что наличие знаний ребенка не определяет успешность обучения, намного важнее, чтобы ребенок самостоятельно их добывал и применял.</w:t>
      </w:r>
      <w:r w:rsidR="00842905" w:rsidRPr="00842905">
        <w:rPr>
          <w:rFonts w:ascii="Times New Roman" w:hAnsi="Times New Roman" w:cs="Times New Roman"/>
          <w:sz w:val="24"/>
          <w:szCs w:val="24"/>
        </w:rPr>
        <w:br/>
        <w:t xml:space="preserve">Это же подтверждают и исследования многих педагогов: «В системе дошкольного образования возникла жесткая ориентация детских садов на подготовку детей к школе, под которой обычно понимается только обучение чтению, счету и письму, хотя самым важным является мотивация ребенка, интерес к обучению в школе. Практика слишком раннего принудительного обучения детей с неизбежностью приводит к исчезновению учебной мотивации, и как следствие — к возникновению школьной </w:t>
      </w:r>
      <w:proofErr w:type="spellStart"/>
      <w:r w:rsidR="00842905" w:rsidRPr="00842905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="00842905" w:rsidRPr="00842905">
        <w:rPr>
          <w:rFonts w:ascii="Times New Roman" w:hAnsi="Times New Roman" w:cs="Times New Roman"/>
          <w:sz w:val="24"/>
          <w:szCs w:val="24"/>
        </w:rPr>
        <w:t xml:space="preserve"> и школьных неврозов».</w:t>
      </w:r>
      <w:r w:rsidR="00842905" w:rsidRPr="00842905">
        <w:rPr>
          <w:rFonts w:ascii="Times New Roman" w:hAnsi="Times New Roman" w:cs="Times New Roman"/>
          <w:sz w:val="24"/>
          <w:szCs w:val="24"/>
        </w:rPr>
        <w:br/>
        <w:t>Обратим внимание и на то, что образование строится на интересах самого ребенка и интересах его семьи, т. е. его законных представителей. Личностно-ориентированный подход нацелен на развивающий тип образования. Обязательно должны учитываться возрастные и индивидуальные особенности, необходимо ориентироваться на интересы каждого ребенка.</w:t>
      </w:r>
      <w:r w:rsidR="0000700B">
        <w:rPr>
          <w:rFonts w:ascii="Times New Roman" w:hAnsi="Times New Roman" w:cs="Times New Roman"/>
          <w:sz w:val="24"/>
          <w:szCs w:val="24"/>
        </w:rPr>
        <w:t xml:space="preserve"> </w:t>
      </w:r>
      <w:r w:rsidR="00842905" w:rsidRPr="00842905">
        <w:rPr>
          <w:rFonts w:ascii="Times New Roman" w:hAnsi="Times New Roman" w:cs="Times New Roman"/>
          <w:sz w:val="24"/>
          <w:szCs w:val="24"/>
        </w:rPr>
        <w:t>Педагог должен ставить перед собой цель — обеспечение развития с помощью этих знаний и умений. Если ребенок активный и любознательный, можно предположить, что идет процесс развития.</w:t>
      </w:r>
    </w:p>
    <w:p w:rsidR="00842905" w:rsidRDefault="00842905">
      <w:pPr>
        <w:rPr>
          <w:rFonts w:ascii="Times New Roman" w:hAnsi="Times New Roman" w:cs="Times New Roman"/>
          <w:sz w:val="24"/>
          <w:szCs w:val="24"/>
        </w:rPr>
      </w:pPr>
      <w:r w:rsidRPr="00842905">
        <w:rPr>
          <w:rFonts w:ascii="Times New Roman" w:hAnsi="Times New Roman" w:cs="Times New Roman"/>
          <w:sz w:val="24"/>
          <w:szCs w:val="24"/>
        </w:rPr>
        <w:lastRenderedPageBreak/>
        <w:t>Осуществление преемственности между ДОУ и начальной школой во многом определяется созданием эффективных условий образовательной среды в пространстве школы. В результате формируется личность, адаптированная к обучению в школе и дальнейшей жизни.</w:t>
      </w:r>
      <w:r w:rsidR="0000700B">
        <w:rPr>
          <w:rFonts w:ascii="Times New Roman" w:hAnsi="Times New Roman" w:cs="Times New Roman"/>
          <w:sz w:val="24"/>
          <w:szCs w:val="24"/>
        </w:rPr>
        <w:t xml:space="preserve"> Готовность ребенка к школьному обучению определяется физической, личностной,  интеллектуальной готовностью. Физическая готовност</w:t>
      </w:r>
      <w:proofErr w:type="gramStart"/>
      <w:r w:rsidR="0000700B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="0000700B">
        <w:rPr>
          <w:rFonts w:ascii="Times New Roman" w:hAnsi="Times New Roman" w:cs="Times New Roman"/>
          <w:sz w:val="24"/>
          <w:szCs w:val="24"/>
        </w:rPr>
        <w:t xml:space="preserve"> состояние здоровья, определенный уровень морфофункциональной</w:t>
      </w:r>
      <w:r w:rsidR="006D2FF0">
        <w:rPr>
          <w:rFonts w:ascii="Times New Roman" w:hAnsi="Times New Roman" w:cs="Times New Roman"/>
          <w:sz w:val="24"/>
          <w:szCs w:val="24"/>
        </w:rPr>
        <w:t xml:space="preserve"> зрелости организма ребенка, необходимый уровень развития двигательных навыков и качеств, физическая и умственная работоспособность. Личностная готовность – определенный уровень произвольности поведения,  </w:t>
      </w:r>
      <w:proofErr w:type="spellStart"/>
      <w:r w:rsidR="006D2FF0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="006D2FF0">
        <w:rPr>
          <w:rFonts w:ascii="Times New Roman" w:hAnsi="Times New Roman" w:cs="Times New Roman"/>
          <w:sz w:val="24"/>
          <w:szCs w:val="24"/>
        </w:rPr>
        <w:t xml:space="preserve">  общения, самооценки и мотивации к учению, самостоятельность</w:t>
      </w:r>
      <w:proofErr w:type="gramStart"/>
      <w:r w:rsidR="006D2FF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6D2FF0">
        <w:rPr>
          <w:rFonts w:ascii="Times New Roman" w:hAnsi="Times New Roman" w:cs="Times New Roman"/>
          <w:sz w:val="24"/>
          <w:szCs w:val="24"/>
        </w:rPr>
        <w:t xml:space="preserve"> активность, инициативность, ответственность, умение слушать другого и согласовывать с ним свои действия, руководствоваться установленными правилами, умение работать в группе. Инте</w:t>
      </w:r>
      <w:r w:rsidR="008222CA">
        <w:rPr>
          <w:rFonts w:ascii="Times New Roman" w:hAnsi="Times New Roman" w:cs="Times New Roman"/>
          <w:sz w:val="24"/>
          <w:szCs w:val="24"/>
        </w:rPr>
        <w:t>ллектуальная готовность – развитие образного мышления</w:t>
      </w:r>
      <w:proofErr w:type="gramStart"/>
      <w:r w:rsidR="008222C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222CA">
        <w:rPr>
          <w:rFonts w:ascii="Times New Roman" w:hAnsi="Times New Roman" w:cs="Times New Roman"/>
          <w:sz w:val="24"/>
          <w:szCs w:val="24"/>
        </w:rPr>
        <w:t xml:space="preserve"> воображения и творчества , а также основ словесно- логического мышления:  владение средствами познавательной деятельности, </w:t>
      </w:r>
      <w:proofErr w:type="spellStart"/>
      <w:r w:rsidR="008222CA">
        <w:rPr>
          <w:rFonts w:ascii="Times New Roman" w:hAnsi="Times New Roman" w:cs="Times New Roman"/>
          <w:sz w:val="24"/>
          <w:szCs w:val="24"/>
        </w:rPr>
        <w:t>децентрацией</w:t>
      </w:r>
      <w:proofErr w:type="spellEnd"/>
      <w:r w:rsidR="008222CA">
        <w:rPr>
          <w:rFonts w:ascii="Times New Roman" w:hAnsi="Times New Roman" w:cs="Times New Roman"/>
          <w:sz w:val="24"/>
          <w:szCs w:val="24"/>
        </w:rPr>
        <w:t>,  родным языком и основными формами речи, элементами учебной деятельности.</w:t>
      </w:r>
    </w:p>
    <w:p w:rsidR="006D2FF0" w:rsidRPr="00842905" w:rsidRDefault="006D2FF0">
      <w:pPr>
        <w:rPr>
          <w:rFonts w:ascii="Times New Roman" w:hAnsi="Times New Roman" w:cs="Times New Roman"/>
          <w:sz w:val="24"/>
          <w:szCs w:val="24"/>
        </w:rPr>
      </w:pPr>
    </w:p>
    <w:p w:rsidR="00842905" w:rsidRPr="00842905" w:rsidRDefault="00842905">
      <w:pPr>
        <w:rPr>
          <w:rFonts w:ascii="Times New Roman" w:hAnsi="Times New Roman" w:cs="Times New Roman"/>
          <w:sz w:val="24"/>
          <w:szCs w:val="24"/>
        </w:rPr>
      </w:pPr>
    </w:p>
    <w:sectPr w:rsidR="00842905" w:rsidRPr="00842905" w:rsidSect="004B5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2905"/>
    <w:rsid w:val="0000700B"/>
    <w:rsid w:val="002A331C"/>
    <w:rsid w:val="00320EE4"/>
    <w:rsid w:val="003F480C"/>
    <w:rsid w:val="00434CD5"/>
    <w:rsid w:val="004B54BD"/>
    <w:rsid w:val="006D2FF0"/>
    <w:rsid w:val="008222CA"/>
    <w:rsid w:val="00842905"/>
    <w:rsid w:val="00D02B6E"/>
    <w:rsid w:val="00DE28B5"/>
    <w:rsid w:val="00ED52D9"/>
    <w:rsid w:val="00FD2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dcterms:created xsi:type="dcterms:W3CDTF">2018-01-31T15:50:00Z</dcterms:created>
  <dcterms:modified xsi:type="dcterms:W3CDTF">2018-02-18T09:04:00Z</dcterms:modified>
</cp:coreProperties>
</file>