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C67" w:rsidRDefault="005A7E79" w:rsidP="005B5EA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EB7C6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254A85FD" wp14:editId="370305EA">
            <wp:simplePos x="0" y="0"/>
            <wp:positionH relativeFrom="column">
              <wp:posOffset>61595</wp:posOffset>
            </wp:positionH>
            <wp:positionV relativeFrom="paragraph">
              <wp:posOffset>539750</wp:posOffset>
            </wp:positionV>
            <wp:extent cx="3077845" cy="2274570"/>
            <wp:effectExtent l="266700" t="419100" r="236855" b="43053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Y27KfKaCK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429968">
                      <a:off x="0" y="0"/>
                      <a:ext cx="3077845" cy="22745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B7C67">
        <w:rPr>
          <w:rFonts w:ascii="Times New Roman" w:hAnsi="Times New Roman" w:cs="Times New Roman"/>
          <w:b/>
          <w:sz w:val="28"/>
          <w:szCs w:val="28"/>
        </w:rPr>
        <w:t>ТИПИЧНЫЕ ОШИБКИ РОДИТЕЛЕЙ, КОТОРЫЕ ВЕДУТ К ФОРМИРОВАНИЮ ЭГОИЗМА У ДЕТЕЙ</w:t>
      </w:r>
      <w:bookmarkEnd w:id="0"/>
      <w:r w:rsidRPr="00EB7C67">
        <w:rPr>
          <w:rFonts w:ascii="Times New Roman" w:hAnsi="Times New Roman" w:cs="Times New Roman"/>
          <w:sz w:val="28"/>
          <w:szCs w:val="28"/>
        </w:rPr>
        <w:br/>
      </w:r>
      <w:r w:rsidR="005B5EAB">
        <w:rPr>
          <w:rFonts w:ascii="Times New Roman" w:hAnsi="Times New Roman" w:cs="Times New Roman"/>
          <w:sz w:val="28"/>
          <w:szCs w:val="28"/>
        </w:rPr>
        <w:t>автор: Кашигина К.И. - воспитатель</w:t>
      </w:r>
    </w:p>
    <w:p w:rsidR="005B5EAB" w:rsidRDefault="005B5EAB" w:rsidP="00EB7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0CD2" w:rsidRPr="00EB7C67" w:rsidRDefault="005A7E79" w:rsidP="005B5E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7C67">
        <w:rPr>
          <w:rFonts w:ascii="Times New Roman" w:hAnsi="Times New Roman" w:cs="Times New Roman"/>
          <w:sz w:val="28"/>
          <w:szCs w:val="28"/>
        </w:rPr>
        <w:br/>
        <w:t xml:space="preserve">1. Преувеличение значения личности ребенка. Речь идет, конечно, не о занижении, но об адекватности оценки: не хвалите без причины, не замалчивайте реальных достоинств ребенка. </w:t>
      </w:r>
      <w:r w:rsidRPr="00EB7C67">
        <w:rPr>
          <w:rFonts w:ascii="Times New Roman" w:hAnsi="Times New Roman" w:cs="Times New Roman"/>
          <w:sz w:val="28"/>
          <w:szCs w:val="28"/>
        </w:rPr>
        <w:br/>
        <w:t xml:space="preserve">2. Навязывание ребенку собственных прагматических установок и своих желаний снижает мотивацию и интерес к жизни у ребенка. </w:t>
      </w:r>
      <w:r w:rsidRPr="00EB7C67">
        <w:rPr>
          <w:rFonts w:ascii="Times New Roman" w:hAnsi="Times New Roman" w:cs="Times New Roman"/>
          <w:sz w:val="28"/>
          <w:szCs w:val="28"/>
        </w:rPr>
        <w:br/>
      </w:r>
      <w:r w:rsidRPr="00EB7C67">
        <w:rPr>
          <w:rFonts w:ascii="Times New Roman" w:hAnsi="Times New Roman" w:cs="Times New Roman"/>
          <w:sz w:val="28"/>
          <w:szCs w:val="28"/>
        </w:rPr>
        <w:br/>
        <w:t xml:space="preserve">3. Выполнение необходимых дел за детей лишает их собственной инициативы. </w:t>
      </w:r>
      <w:r w:rsidRPr="00EB7C67">
        <w:rPr>
          <w:rFonts w:ascii="Times New Roman" w:hAnsi="Times New Roman" w:cs="Times New Roman"/>
          <w:sz w:val="28"/>
          <w:szCs w:val="28"/>
        </w:rPr>
        <w:br/>
      </w:r>
      <w:r w:rsidRPr="00EB7C67">
        <w:rPr>
          <w:rFonts w:ascii="Times New Roman" w:hAnsi="Times New Roman" w:cs="Times New Roman"/>
          <w:sz w:val="28"/>
          <w:szCs w:val="28"/>
        </w:rPr>
        <w:br/>
        <w:t xml:space="preserve">4. Личный эгоистический пример родителей при декларации нравственных норм. Нравственные представления детей при этом становятся неопределенными из-за внутреннего конфликта. </w:t>
      </w:r>
      <w:r w:rsidRPr="00EB7C67">
        <w:rPr>
          <w:rFonts w:ascii="Times New Roman" w:hAnsi="Times New Roman" w:cs="Times New Roman"/>
          <w:sz w:val="28"/>
          <w:szCs w:val="28"/>
        </w:rPr>
        <w:br/>
      </w:r>
      <w:r w:rsidRPr="00EB7C67">
        <w:rPr>
          <w:rFonts w:ascii="Times New Roman" w:hAnsi="Times New Roman" w:cs="Times New Roman"/>
          <w:sz w:val="28"/>
          <w:szCs w:val="28"/>
        </w:rPr>
        <w:br/>
        <w:t xml:space="preserve">5. Подкуп детей: плата за дела по дому, за школьные отметки. В этом случае ребенок начинает ценить не свои поступки, а их стоимость. Собственная оценка переносится, таким образом, с морально-этических принципов на денежное выражение. Кроме того, плата снижает энтузиазм и творческий потенциал человека. </w:t>
      </w:r>
      <w:r w:rsidRPr="00EB7C67">
        <w:rPr>
          <w:rFonts w:ascii="Times New Roman" w:hAnsi="Times New Roman" w:cs="Times New Roman"/>
          <w:sz w:val="28"/>
          <w:szCs w:val="28"/>
        </w:rPr>
        <w:br/>
      </w:r>
      <w:r w:rsidRPr="00EB7C67">
        <w:rPr>
          <w:rFonts w:ascii="Times New Roman" w:hAnsi="Times New Roman" w:cs="Times New Roman"/>
          <w:sz w:val="28"/>
          <w:szCs w:val="28"/>
        </w:rPr>
        <w:br/>
        <w:t xml:space="preserve">6. Большая (чрезмерная) воспитательная активность семьи снижает самооценку ребенка, подавляет его и ведет к психологической незрелости. </w:t>
      </w:r>
      <w:r w:rsidRPr="00EB7C67">
        <w:rPr>
          <w:rFonts w:ascii="Times New Roman" w:hAnsi="Times New Roman" w:cs="Times New Roman"/>
          <w:sz w:val="28"/>
          <w:szCs w:val="28"/>
        </w:rPr>
        <w:br/>
      </w:r>
      <w:r w:rsidRPr="00EB7C67">
        <w:rPr>
          <w:rFonts w:ascii="Times New Roman" w:hAnsi="Times New Roman" w:cs="Times New Roman"/>
          <w:sz w:val="28"/>
          <w:szCs w:val="28"/>
        </w:rPr>
        <w:br/>
      </w:r>
      <w:r w:rsidRPr="005B5EAB">
        <w:rPr>
          <w:rFonts w:ascii="Times New Roman" w:hAnsi="Times New Roman" w:cs="Times New Roman"/>
          <w:b/>
          <w:sz w:val="28"/>
          <w:szCs w:val="28"/>
        </w:rPr>
        <w:t xml:space="preserve">Что делать, если вы уже заметили признаки эгоизма у своего ребенка или хотите предотвратить их? Дадим несколько советов: </w:t>
      </w:r>
      <w:r w:rsidRPr="005B5EAB">
        <w:rPr>
          <w:rFonts w:ascii="Times New Roman" w:hAnsi="Times New Roman" w:cs="Times New Roman"/>
          <w:sz w:val="28"/>
          <w:szCs w:val="28"/>
        </w:rPr>
        <w:br/>
      </w:r>
      <w:r w:rsidRPr="00EB7C67">
        <w:rPr>
          <w:rFonts w:ascii="Times New Roman" w:hAnsi="Times New Roman" w:cs="Times New Roman"/>
          <w:sz w:val="28"/>
          <w:szCs w:val="28"/>
        </w:rPr>
        <w:br/>
        <w:t xml:space="preserve">• Снимите мелочную опеку с ребенка (разбудить утром, чтобы не проспал; напомнить о необходимых делах; сидеть рядом при выполнении уроков; обслуживать за едой и после и т.п.). </w:t>
      </w:r>
      <w:r w:rsidRPr="00EB7C67">
        <w:rPr>
          <w:rFonts w:ascii="Times New Roman" w:hAnsi="Times New Roman" w:cs="Times New Roman"/>
          <w:sz w:val="28"/>
          <w:szCs w:val="28"/>
        </w:rPr>
        <w:br/>
      </w:r>
      <w:r w:rsidRPr="00EB7C67">
        <w:rPr>
          <w:rFonts w:ascii="Times New Roman" w:hAnsi="Times New Roman" w:cs="Times New Roman"/>
          <w:sz w:val="28"/>
          <w:szCs w:val="28"/>
        </w:rPr>
        <w:br/>
        <w:t xml:space="preserve">• Дайте ребенку возможность получить отрицательный опыт его действий или бездействия (без опасности для жизни). Дайте возможность самостоятельного выбора и принятия решений. Этот опыт ребенку действительно более ценен, чем навязываемое вами готовое решение. </w:t>
      </w:r>
      <w:r w:rsidRPr="00EB7C67">
        <w:rPr>
          <w:rFonts w:ascii="Times New Roman" w:hAnsi="Times New Roman" w:cs="Times New Roman"/>
          <w:sz w:val="28"/>
          <w:szCs w:val="28"/>
        </w:rPr>
        <w:br/>
      </w:r>
      <w:r w:rsidRPr="00EB7C67">
        <w:rPr>
          <w:rFonts w:ascii="Times New Roman" w:hAnsi="Times New Roman" w:cs="Times New Roman"/>
          <w:sz w:val="28"/>
          <w:szCs w:val="28"/>
        </w:rPr>
        <w:br/>
        <w:t xml:space="preserve">• Приучайте его к </w:t>
      </w:r>
      <w:proofErr w:type="gramStart"/>
      <w:r w:rsidRPr="00EB7C67">
        <w:rPr>
          <w:rFonts w:ascii="Times New Roman" w:hAnsi="Times New Roman" w:cs="Times New Roman"/>
          <w:sz w:val="28"/>
          <w:szCs w:val="28"/>
        </w:rPr>
        <w:t>посильной</w:t>
      </w:r>
      <w:proofErr w:type="gramEnd"/>
      <w:r w:rsidRPr="00EB7C67">
        <w:rPr>
          <w:rFonts w:ascii="Times New Roman" w:hAnsi="Times New Roman" w:cs="Times New Roman"/>
          <w:sz w:val="28"/>
          <w:szCs w:val="28"/>
        </w:rPr>
        <w:t xml:space="preserve"> помощи дома, к деланию для всех, а не только для самообслуживания. </w:t>
      </w:r>
      <w:r w:rsidRPr="00EB7C67">
        <w:rPr>
          <w:rFonts w:ascii="Times New Roman" w:hAnsi="Times New Roman" w:cs="Times New Roman"/>
          <w:sz w:val="28"/>
          <w:szCs w:val="28"/>
        </w:rPr>
        <w:br/>
      </w:r>
      <w:r w:rsidRPr="00EB7C67">
        <w:rPr>
          <w:rFonts w:ascii="Times New Roman" w:hAnsi="Times New Roman" w:cs="Times New Roman"/>
          <w:sz w:val="28"/>
          <w:szCs w:val="28"/>
        </w:rPr>
        <w:br/>
        <w:t xml:space="preserve">• Интересуйтесь не только делами ребенка, но и успехами его друзей. Поощряйте его </w:t>
      </w:r>
      <w:r w:rsidRPr="00EB7C67">
        <w:rPr>
          <w:rFonts w:ascii="Times New Roman" w:hAnsi="Times New Roman" w:cs="Times New Roman"/>
          <w:sz w:val="28"/>
          <w:szCs w:val="28"/>
        </w:rPr>
        <w:lastRenderedPageBreak/>
        <w:t xml:space="preserve">позитивные оценки в адрес друзей. </w:t>
      </w:r>
      <w:r w:rsidRPr="00EB7C67">
        <w:rPr>
          <w:rFonts w:ascii="Times New Roman" w:hAnsi="Times New Roman" w:cs="Times New Roman"/>
          <w:sz w:val="28"/>
          <w:szCs w:val="28"/>
        </w:rPr>
        <w:br/>
      </w:r>
      <w:r w:rsidRPr="00EB7C67">
        <w:rPr>
          <w:rFonts w:ascii="Times New Roman" w:hAnsi="Times New Roman" w:cs="Times New Roman"/>
          <w:sz w:val="28"/>
          <w:szCs w:val="28"/>
        </w:rPr>
        <w:br/>
        <w:t xml:space="preserve">• Расширяйте социальную среду ребенка, учите его жить в ней. </w:t>
      </w:r>
      <w:r w:rsidRPr="00EB7C67">
        <w:rPr>
          <w:rFonts w:ascii="Times New Roman" w:hAnsi="Times New Roman" w:cs="Times New Roman"/>
          <w:sz w:val="28"/>
          <w:szCs w:val="28"/>
        </w:rPr>
        <w:br/>
      </w:r>
      <w:r w:rsidRPr="00EB7C67">
        <w:rPr>
          <w:rFonts w:ascii="Times New Roman" w:hAnsi="Times New Roman" w:cs="Times New Roman"/>
          <w:sz w:val="28"/>
          <w:szCs w:val="28"/>
        </w:rPr>
        <w:br/>
        <w:t xml:space="preserve">• Самый же действенный и надежный способ избежать формирования ненужного качества или черты личности ребенка – воспитать в нем противоположное качество. Эгоизму противостоит альтруизм. О нем и поговорим. </w:t>
      </w:r>
      <w:r w:rsidRPr="00EB7C67">
        <w:rPr>
          <w:rFonts w:ascii="Times New Roman" w:hAnsi="Times New Roman" w:cs="Times New Roman"/>
          <w:sz w:val="28"/>
          <w:szCs w:val="28"/>
        </w:rPr>
        <w:br/>
      </w:r>
      <w:r w:rsidRPr="00EB7C67">
        <w:rPr>
          <w:rFonts w:ascii="Times New Roman" w:hAnsi="Times New Roman" w:cs="Times New Roman"/>
          <w:sz w:val="28"/>
          <w:szCs w:val="28"/>
        </w:rPr>
        <w:br/>
      </w:r>
      <w:r w:rsidR="005B5EAB">
        <w:rPr>
          <w:rFonts w:ascii="Times New Roman" w:hAnsi="Times New Roman" w:cs="Times New Roman"/>
          <w:sz w:val="28"/>
          <w:szCs w:val="28"/>
        </w:rPr>
        <w:tab/>
      </w:r>
      <w:r w:rsidRPr="00EB7C67">
        <w:rPr>
          <w:rFonts w:ascii="Times New Roman" w:hAnsi="Times New Roman" w:cs="Times New Roman"/>
          <w:sz w:val="28"/>
          <w:szCs w:val="28"/>
        </w:rPr>
        <w:t>Альтруизм обозначает формы поведения человека, ориентированные на сострадание и милосердие к другим людям, бескорыстное служение им и готовность к самоотречению во имя их блага. Альтруизм у дошкольников проявляется в симпатии, доброжелательности, готовности помочь, принять условия игры другого ребенка, в общей «покладистости». У школьников становятся более выраженными принципы справедливости (справедливый поступок может ущемить собственный интерес), принцип уважения другого человека, принцип человеколюбия или соучастия. Крайний случай альтруизма – «живи для других».</w:t>
      </w:r>
    </w:p>
    <w:p w:rsidR="00EB7C67" w:rsidRPr="00EB7C67" w:rsidRDefault="00EB7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B7C67" w:rsidRPr="00EB7C67" w:rsidSect="00EB7C6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E79"/>
    <w:rsid w:val="002C77F6"/>
    <w:rsid w:val="00381693"/>
    <w:rsid w:val="005A7E79"/>
    <w:rsid w:val="005B5EAB"/>
    <w:rsid w:val="006E0AE9"/>
    <w:rsid w:val="00B90CD2"/>
    <w:rsid w:val="00E4737B"/>
    <w:rsid w:val="00EB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7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7E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7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7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Кашигина</dc:creator>
  <cp:lastModifiedBy>Кашигина </cp:lastModifiedBy>
  <cp:revision>3</cp:revision>
  <cp:lastPrinted>2018-03-24T09:02:00Z</cp:lastPrinted>
  <dcterms:created xsi:type="dcterms:W3CDTF">2018-03-19T14:59:00Z</dcterms:created>
  <dcterms:modified xsi:type="dcterms:W3CDTF">2018-03-24T09:08:00Z</dcterms:modified>
</cp:coreProperties>
</file>