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F91" w:rsidRDefault="00C12DFD" w:rsidP="006E7F5C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 бюджетное общеобразовательное учреждение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Новонадыровская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СОШ»</w:t>
      </w:r>
    </w:p>
    <w:p w:rsidR="00657F91" w:rsidRDefault="00657F91" w:rsidP="006E7F5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657F91" w:rsidRDefault="00657F91" w:rsidP="006E7F5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657F91" w:rsidRDefault="00657F91" w:rsidP="006E7F5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657F91" w:rsidRDefault="00657F91" w:rsidP="006E7F5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657F91" w:rsidRDefault="00657F91" w:rsidP="006E7F5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657F91" w:rsidRDefault="00657F91" w:rsidP="006E7F5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657F91" w:rsidRDefault="00657F91" w:rsidP="006E7F5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657F91" w:rsidRDefault="00657F91" w:rsidP="006E7F5C">
      <w:pPr>
        <w:pStyle w:val="a5"/>
        <w:rPr>
          <w:rFonts w:ascii="Times New Roman" w:hAnsi="Times New Roman" w:cs="Times New Roman"/>
          <w:sz w:val="28"/>
          <w:szCs w:val="28"/>
        </w:rPr>
      </w:pPr>
      <w:r w:rsidRPr="00657F91">
        <w:rPr>
          <w:rFonts w:ascii="Times New Roman" w:hAnsi="Times New Roman" w:cs="Times New Roman"/>
          <w:sz w:val="28"/>
          <w:szCs w:val="28"/>
        </w:rPr>
        <w:t>Разработка урока по биологии 9 класс, на тему:</w:t>
      </w:r>
    </w:p>
    <w:p w:rsidR="00C12DFD" w:rsidRPr="00657F91" w:rsidRDefault="00C12DFD" w:rsidP="006E7F5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12DFD" w:rsidRDefault="00367D88" w:rsidP="00367D88">
      <w:pPr>
        <w:pStyle w:val="a5"/>
        <w:rPr>
          <w:rFonts w:ascii="Monotype Corsiva" w:hAnsi="Monotype Corsiva" w:cs="Times New Roman"/>
          <w:b/>
          <w:i/>
          <w:color w:val="00B050"/>
          <w:sz w:val="72"/>
          <w:szCs w:val="72"/>
        </w:rPr>
      </w:pPr>
      <w:r>
        <w:rPr>
          <w:rFonts w:ascii="Monotype Corsiva" w:hAnsi="Monotype Corsiva" w:cs="Times New Roman"/>
          <w:b/>
          <w:i/>
          <w:color w:val="00B050"/>
          <w:sz w:val="72"/>
          <w:szCs w:val="72"/>
        </w:rPr>
        <w:t>Различие в строении клеток прокариот  и эукариот</w:t>
      </w:r>
    </w:p>
    <w:p w:rsidR="00367D88" w:rsidRDefault="00367D88" w:rsidP="00367D88">
      <w:pPr>
        <w:pStyle w:val="a5"/>
        <w:rPr>
          <w:rFonts w:ascii="Monotype Corsiva" w:hAnsi="Monotype Corsiva" w:cs="Times New Roman"/>
          <w:b/>
          <w:i/>
          <w:color w:val="00B050"/>
          <w:sz w:val="72"/>
          <w:szCs w:val="72"/>
        </w:rPr>
      </w:pPr>
    </w:p>
    <w:p w:rsidR="00367D88" w:rsidRPr="00657F91" w:rsidRDefault="00367D88" w:rsidP="00367D88">
      <w:pPr>
        <w:pStyle w:val="a5"/>
        <w:rPr>
          <w:rFonts w:ascii="Monotype Corsiva" w:hAnsi="Monotype Corsiva" w:cs="Times New Roman"/>
          <w:b/>
          <w:color w:val="00B050"/>
          <w:sz w:val="72"/>
          <w:szCs w:val="72"/>
        </w:rPr>
      </w:pPr>
    </w:p>
    <w:p w:rsidR="00657F91" w:rsidRDefault="00657F91" w:rsidP="00657F91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657F9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78386" cy="2104222"/>
            <wp:effectExtent l="19050" t="0" r="0" b="0"/>
            <wp:docPr id="6" name="Рисунок 1" descr="&amp;rcy;&amp;acy;&amp;scy;&amp;tcy;&amp;icy;&amp;tcy;&amp;iecy;&amp;lcy;&amp;softcy;&amp;ncy;&amp;acy;&amp;yacy; &amp;kcy;&amp;lcy;&amp;iecy;&amp;tcy;&amp;kcy;&amp;acy; &amp;icy; &amp;iecy;&amp;iecy; &amp;scy;&amp;tcy;&amp;rcy;&amp;ocy;&amp;iecy;&amp;ncy;&amp;icy;&amp;iecy; - &amp;Bcy;&amp;ocy;&amp;tcy;&amp;acy;&amp;ncy;&amp;icy;&amp;kcy;&amp;acy; - &amp;Kcy;&amp;acy;&amp;tcy;&amp;acy;&amp;lcy;&amp;ocy;&amp;gcy; &amp;scy;&amp;tcy;&amp;acy;&amp;tcy;&amp;iecy;&amp;jcy; - &amp;Pcy;&amp;iecy;&amp;rcy;&amp;scy;&amp;ocy;&amp;ncy;&amp;acy;&amp;lcy;&amp;softcy;&amp;ncy;&amp;ycy;&amp;jcy; &amp;scy;&amp;acy;&amp;jcy;&amp;tcy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2" name="Picture 4" descr="&amp;rcy;&amp;acy;&amp;scy;&amp;tcy;&amp;icy;&amp;tcy;&amp;iecy;&amp;lcy;&amp;softcy;&amp;ncy;&amp;acy;&amp;yacy; &amp;kcy;&amp;lcy;&amp;iecy;&amp;tcy;&amp;kcy;&amp;acy; &amp;icy; &amp;iecy;&amp;iecy; &amp;scy;&amp;tcy;&amp;rcy;&amp;ocy;&amp;iecy;&amp;ncy;&amp;icy;&amp;iecy; - &amp;Bcy;&amp;ocy;&amp;tcy;&amp;acy;&amp;ncy;&amp;icy;&amp;kcy;&amp;acy; - &amp;Kcy;&amp;acy;&amp;tcy;&amp;acy;&amp;lcy;&amp;ocy;&amp;gcy; &amp;scy;&amp;tcy;&amp;acy;&amp;tcy;&amp;iecy;&amp;jcy; - &amp;Pcy;&amp;iecy;&amp;rcy;&amp;scy;&amp;ocy;&amp;ncy;&amp;acy;&amp;lcy;&amp;softcy;&amp;ncy;&amp;ycy;&amp;jcy; &amp;scy;&amp;acy;&amp;jcy;&amp;tcy;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107" cy="2115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57F91" w:rsidRDefault="00657F91" w:rsidP="00367D88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657F91" w:rsidRPr="00657F91" w:rsidRDefault="00657F91" w:rsidP="00657F9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657F91">
        <w:rPr>
          <w:rFonts w:ascii="Times New Roman" w:hAnsi="Times New Roman" w:cs="Times New Roman"/>
          <w:sz w:val="28"/>
          <w:szCs w:val="28"/>
        </w:rPr>
        <w:t xml:space="preserve">Учитель биологии </w:t>
      </w:r>
      <w:r w:rsidR="00C12DFD">
        <w:rPr>
          <w:rFonts w:ascii="Times New Roman" w:hAnsi="Times New Roman" w:cs="Times New Roman"/>
          <w:sz w:val="28"/>
          <w:szCs w:val="28"/>
        </w:rPr>
        <w:t xml:space="preserve">первой </w:t>
      </w:r>
      <w:r w:rsidRPr="00657F91">
        <w:rPr>
          <w:rFonts w:ascii="Times New Roman" w:hAnsi="Times New Roman" w:cs="Times New Roman"/>
          <w:sz w:val="28"/>
          <w:szCs w:val="28"/>
        </w:rPr>
        <w:t>квалификационной категории</w:t>
      </w:r>
    </w:p>
    <w:p w:rsidR="00657F91" w:rsidRDefault="00C12DFD" w:rsidP="00657F91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Хайдарова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Т.А.</w:t>
      </w:r>
    </w:p>
    <w:p w:rsidR="00657F91" w:rsidRDefault="00657F91" w:rsidP="006E7F5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657F91" w:rsidRDefault="00657F91" w:rsidP="006E7F5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657F91" w:rsidRDefault="00657F91" w:rsidP="006E7F5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657F91" w:rsidRDefault="00657F91" w:rsidP="006E7F5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657F91" w:rsidRDefault="00657F91" w:rsidP="006E7F5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657F91" w:rsidRDefault="00657F91" w:rsidP="006E7F5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657F91" w:rsidRDefault="00657F91" w:rsidP="006E7F5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657F91" w:rsidRDefault="00657F91" w:rsidP="006E7F5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657F91" w:rsidRDefault="00657F91" w:rsidP="006E7F5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657F91" w:rsidRDefault="00C12DFD" w:rsidP="00657F91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2017</w:t>
      </w:r>
      <w:r w:rsidR="00657F91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367D88" w:rsidRDefault="00367D88" w:rsidP="00C12DF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</w:pPr>
    </w:p>
    <w:p w:rsidR="00367D88" w:rsidRDefault="00367D88" w:rsidP="00C12DF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</w:pPr>
    </w:p>
    <w:p w:rsidR="00367D88" w:rsidRDefault="00367D88" w:rsidP="00C12DF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</w:pPr>
    </w:p>
    <w:p w:rsidR="00C12DFD" w:rsidRPr="0019212E" w:rsidRDefault="00C12DFD" w:rsidP="00C12DF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212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Цели:</w:t>
      </w:r>
    </w:p>
    <w:p w:rsidR="00C12DFD" w:rsidRPr="0019212E" w:rsidRDefault="00C12DFD" w:rsidP="00C12DF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Актуализировать знания учащихся о строении и функциях клеток.</w:t>
      </w:r>
    </w:p>
    <w:p w:rsidR="00C12DFD" w:rsidRPr="0019212E" w:rsidRDefault="00C12DFD" w:rsidP="00C12DF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Создать условия для формирования умений самостоятельно добывать знания и применять их в ходе исследования; выявлять характерные особенности царств эукариот и прокариот, определять проблемную ситуацию, находить пути ее решения, систематизировать, обобщать полученный материал.</w:t>
      </w:r>
    </w:p>
    <w:p w:rsidR="00C12DFD" w:rsidRPr="0019212E" w:rsidRDefault="00C12DFD" w:rsidP="00C12DF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Способствовать развитию умений прогнозировать, сравнивать выделять главное при работе с текстом; показать практическую значимость исследовательских умений.</w:t>
      </w:r>
    </w:p>
    <w:p w:rsidR="00C12DFD" w:rsidRPr="0019212E" w:rsidRDefault="00C12DFD" w:rsidP="00C12DF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212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Тип урока:</w:t>
      </w: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урок комплексного применения знаний, умений, навыков.</w:t>
      </w:r>
    </w:p>
    <w:p w:rsidR="00C12DFD" w:rsidRPr="0019212E" w:rsidRDefault="00C12DFD" w:rsidP="00C12DF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212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Вид урока: </w:t>
      </w: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проблемно-исследовательский.</w:t>
      </w:r>
    </w:p>
    <w:p w:rsidR="00365A81" w:rsidRPr="0019212E" w:rsidRDefault="00C12DFD" w:rsidP="00C12DFD">
      <w:pPr>
        <w:shd w:val="clear" w:color="auto" w:fill="FFFFFF"/>
        <w:spacing w:after="135" w:line="240" w:lineRule="auto"/>
        <w:rPr>
          <w:rFonts w:ascii="Times New Roman" w:hAnsi="Times New Roman" w:cs="Times New Roman"/>
          <w:sz w:val="24"/>
          <w:szCs w:val="24"/>
        </w:rPr>
      </w:pPr>
      <w:r w:rsidRPr="0019212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Оборудование: </w:t>
      </w: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демонстрационные </w:t>
      </w:r>
      <w:r w:rsidR="006D03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таблицы с изображениями клеток </w:t>
      </w: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бактерий, </w:t>
      </w:r>
      <w:proofErr w:type="spellStart"/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цианей</w:t>
      </w:r>
      <w:proofErr w:type="spellEnd"/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грибов, растений и животных; микроскопы; предметные и покровные стекла, пипетки, салфетки, культура бактерий; наборы деталей для моделирования клеток</w:t>
      </w:r>
      <w:r w:rsidR="006D03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(пластилин)</w:t>
      </w:r>
      <w:proofErr w:type="gramStart"/>
      <w:r w:rsidR="006D03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;</w:t>
      </w:r>
      <w:proofErr w:type="gramEnd"/>
      <w:r w:rsidR="006D03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сравнительные таблицы (для каждого) </w:t>
      </w:r>
      <w:r w:rsidR="006D03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 презентация о клетках.</w:t>
      </w:r>
    </w:p>
    <w:p w:rsidR="006E7F5C" w:rsidRPr="0019212E" w:rsidRDefault="006E7F5C" w:rsidP="006E7F5C">
      <w:pPr>
        <w:pStyle w:val="a5"/>
        <w:rPr>
          <w:rFonts w:ascii="Times New Roman" w:hAnsi="Times New Roman" w:cs="Times New Roman"/>
          <w:spacing w:val="45"/>
          <w:sz w:val="24"/>
          <w:szCs w:val="24"/>
        </w:rPr>
      </w:pPr>
      <w:r w:rsidRPr="0019212E">
        <w:rPr>
          <w:rFonts w:ascii="Times New Roman" w:hAnsi="Times New Roman" w:cs="Times New Roman"/>
          <w:spacing w:val="45"/>
          <w:sz w:val="24"/>
          <w:szCs w:val="24"/>
        </w:rPr>
        <w:t>Ход урока</w:t>
      </w:r>
    </w:p>
    <w:p w:rsidR="006E7F5C" w:rsidRPr="0019212E" w:rsidRDefault="006E7F5C" w:rsidP="006E7F5C">
      <w:pPr>
        <w:pStyle w:val="a5"/>
        <w:rPr>
          <w:rFonts w:ascii="Times New Roman" w:hAnsi="Times New Roman" w:cs="Times New Roman"/>
          <w:sz w:val="24"/>
          <w:szCs w:val="24"/>
        </w:rPr>
      </w:pPr>
      <w:r w:rsidRPr="0019212E">
        <w:rPr>
          <w:rFonts w:ascii="Times New Roman" w:hAnsi="Times New Roman" w:cs="Times New Roman"/>
          <w:sz w:val="24"/>
          <w:szCs w:val="24"/>
        </w:rPr>
        <w:t>I. Организационный момент.</w:t>
      </w:r>
    </w:p>
    <w:p w:rsidR="006E7F5C" w:rsidRPr="0019212E" w:rsidRDefault="006E7F5C" w:rsidP="006E7F5C">
      <w:pPr>
        <w:pStyle w:val="a5"/>
        <w:rPr>
          <w:rFonts w:ascii="Times New Roman" w:hAnsi="Times New Roman" w:cs="Times New Roman"/>
          <w:sz w:val="24"/>
          <w:szCs w:val="24"/>
        </w:rPr>
      </w:pPr>
      <w:r w:rsidRPr="0019212E">
        <w:rPr>
          <w:rFonts w:ascii="Times New Roman" w:hAnsi="Times New Roman" w:cs="Times New Roman"/>
          <w:sz w:val="24"/>
          <w:szCs w:val="24"/>
        </w:rPr>
        <w:t>II. Проверка знаний учащихся.</w:t>
      </w:r>
    </w:p>
    <w:p w:rsidR="007D0667" w:rsidRPr="0019212E" w:rsidRDefault="00FF47CB" w:rsidP="006E7F5C">
      <w:pPr>
        <w:pStyle w:val="a5"/>
        <w:rPr>
          <w:rFonts w:ascii="Times New Roman" w:hAnsi="Times New Roman" w:cs="Times New Roman"/>
          <w:sz w:val="24"/>
          <w:szCs w:val="24"/>
        </w:rPr>
      </w:pPr>
      <w:r w:rsidRPr="0019212E">
        <w:rPr>
          <w:rFonts w:ascii="Times New Roman" w:hAnsi="Times New Roman" w:cs="Times New Roman"/>
          <w:sz w:val="24"/>
          <w:szCs w:val="24"/>
        </w:rPr>
        <w:t>Письменный опрос:</w:t>
      </w:r>
    </w:p>
    <w:p w:rsidR="00FF47CB" w:rsidRPr="0019212E" w:rsidRDefault="00FF47CB" w:rsidP="006E7F5C">
      <w:pPr>
        <w:pStyle w:val="a5"/>
        <w:rPr>
          <w:rFonts w:ascii="Times New Roman" w:hAnsi="Times New Roman" w:cs="Times New Roman"/>
          <w:sz w:val="24"/>
          <w:szCs w:val="24"/>
        </w:rPr>
      </w:pPr>
      <w:r w:rsidRPr="0019212E">
        <w:rPr>
          <w:rFonts w:ascii="Times New Roman" w:hAnsi="Times New Roman" w:cs="Times New Roman"/>
          <w:sz w:val="24"/>
          <w:szCs w:val="24"/>
        </w:rPr>
        <w:t>Тест. Органеллы клетки.</w:t>
      </w:r>
    </w:p>
    <w:p w:rsidR="00FF47CB" w:rsidRPr="0019212E" w:rsidRDefault="00FF47CB" w:rsidP="00FF47CB">
      <w:pPr>
        <w:pStyle w:val="a5"/>
        <w:rPr>
          <w:rFonts w:ascii="Times New Roman" w:hAnsi="Times New Roman" w:cs="Times New Roman"/>
          <w:sz w:val="24"/>
          <w:szCs w:val="24"/>
        </w:rPr>
      </w:pPr>
      <w:r w:rsidRPr="0019212E">
        <w:rPr>
          <w:rFonts w:ascii="Times New Roman" w:hAnsi="Times New Roman" w:cs="Times New Roman"/>
          <w:sz w:val="24"/>
          <w:szCs w:val="24"/>
        </w:rPr>
        <w:t>Задание: исходя из определений, впишите соответствующие термины.</w:t>
      </w:r>
    </w:p>
    <w:p w:rsidR="00FF47CB" w:rsidRPr="0019212E" w:rsidRDefault="00FF47CB" w:rsidP="00FF47CB">
      <w:pPr>
        <w:pStyle w:val="a5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19212E">
        <w:rPr>
          <w:rFonts w:ascii="Times New Roman" w:hAnsi="Times New Roman" w:cs="Times New Roman"/>
          <w:sz w:val="24"/>
          <w:szCs w:val="24"/>
        </w:rPr>
        <w:t xml:space="preserve">Синтез белков происходит на </w:t>
      </w:r>
      <w:proofErr w:type="gramStart"/>
      <w:r w:rsidRPr="0019212E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19212E">
        <w:rPr>
          <w:rFonts w:ascii="Times New Roman" w:hAnsi="Times New Roman" w:cs="Times New Roman"/>
          <w:sz w:val="24"/>
          <w:szCs w:val="24"/>
        </w:rPr>
        <w:t>рибосомах)</w:t>
      </w:r>
    </w:p>
    <w:p w:rsidR="00FF47CB" w:rsidRPr="0019212E" w:rsidRDefault="00FF47CB" w:rsidP="00FF47CB">
      <w:pPr>
        <w:pStyle w:val="a5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19212E">
        <w:rPr>
          <w:rFonts w:ascii="Times New Roman" w:hAnsi="Times New Roman" w:cs="Times New Roman"/>
          <w:sz w:val="24"/>
          <w:szCs w:val="24"/>
        </w:rPr>
        <w:t>Система мембран, разделяющих клетку на отдельные отсеки, в которых протекают реакции обмена веществ, называется (ЭПС)</w:t>
      </w:r>
    </w:p>
    <w:p w:rsidR="00FF47CB" w:rsidRPr="0019212E" w:rsidRDefault="00FF47CB" w:rsidP="00FF47CB">
      <w:pPr>
        <w:pStyle w:val="a5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19212E">
        <w:rPr>
          <w:rFonts w:ascii="Times New Roman" w:hAnsi="Times New Roman" w:cs="Times New Roman"/>
          <w:sz w:val="24"/>
          <w:szCs w:val="24"/>
        </w:rPr>
        <w:t>Внутренние мембранные структуры хлоропластов называются (граны)</w:t>
      </w:r>
    </w:p>
    <w:p w:rsidR="00FF47CB" w:rsidRPr="0019212E" w:rsidRDefault="00FF47CB" w:rsidP="00FF47CB">
      <w:pPr>
        <w:pStyle w:val="a5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19212E">
        <w:rPr>
          <w:rFonts w:ascii="Times New Roman" w:hAnsi="Times New Roman" w:cs="Times New Roman"/>
          <w:sz w:val="24"/>
          <w:szCs w:val="24"/>
        </w:rPr>
        <w:t xml:space="preserve">Структуры, обеспечивающие движение клеток </w:t>
      </w:r>
      <w:proofErr w:type="gramStart"/>
      <w:r w:rsidRPr="0019212E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19212E">
        <w:rPr>
          <w:rFonts w:ascii="Times New Roman" w:hAnsi="Times New Roman" w:cs="Times New Roman"/>
          <w:sz w:val="24"/>
          <w:szCs w:val="24"/>
        </w:rPr>
        <w:t>реснички и жгутики)</w:t>
      </w:r>
    </w:p>
    <w:p w:rsidR="00FF47CB" w:rsidRPr="0019212E" w:rsidRDefault="00FF47CB" w:rsidP="00FF47CB">
      <w:pPr>
        <w:pStyle w:val="a5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19212E">
        <w:rPr>
          <w:rFonts w:ascii="Times New Roman" w:hAnsi="Times New Roman" w:cs="Times New Roman"/>
          <w:sz w:val="24"/>
          <w:szCs w:val="24"/>
        </w:rPr>
        <w:t>Стопки мембранных цилиндров, пузырьков, в которые упаковываются</w:t>
      </w:r>
      <w:r w:rsidR="009F3CBB" w:rsidRPr="0019212E">
        <w:rPr>
          <w:rFonts w:ascii="Times New Roman" w:hAnsi="Times New Roman" w:cs="Times New Roman"/>
          <w:sz w:val="24"/>
          <w:szCs w:val="24"/>
        </w:rPr>
        <w:t xml:space="preserve"> синтезированные в клетке вещества – (комплекс </w:t>
      </w:r>
      <w:proofErr w:type="spellStart"/>
      <w:r w:rsidR="009F3CBB" w:rsidRPr="0019212E">
        <w:rPr>
          <w:rFonts w:ascii="Times New Roman" w:hAnsi="Times New Roman" w:cs="Times New Roman"/>
          <w:sz w:val="24"/>
          <w:szCs w:val="24"/>
        </w:rPr>
        <w:t>Гольджи</w:t>
      </w:r>
      <w:proofErr w:type="spellEnd"/>
      <w:r w:rsidR="009F3CBB" w:rsidRPr="0019212E">
        <w:rPr>
          <w:rFonts w:ascii="Times New Roman" w:hAnsi="Times New Roman" w:cs="Times New Roman"/>
          <w:sz w:val="24"/>
          <w:szCs w:val="24"/>
        </w:rPr>
        <w:t>)</w:t>
      </w:r>
    </w:p>
    <w:p w:rsidR="009F3CBB" w:rsidRPr="0019212E" w:rsidRDefault="009F3CBB" w:rsidP="00FF47CB">
      <w:pPr>
        <w:pStyle w:val="a5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19212E">
        <w:rPr>
          <w:rFonts w:ascii="Times New Roman" w:hAnsi="Times New Roman" w:cs="Times New Roman"/>
          <w:sz w:val="24"/>
          <w:szCs w:val="24"/>
        </w:rPr>
        <w:t xml:space="preserve">Клеточная структура, содержащая генетический материал в форме ДНК </w:t>
      </w:r>
      <w:proofErr w:type="gramStart"/>
      <w:r w:rsidRPr="0019212E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19212E">
        <w:rPr>
          <w:rFonts w:ascii="Times New Roman" w:hAnsi="Times New Roman" w:cs="Times New Roman"/>
          <w:sz w:val="24"/>
          <w:szCs w:val="24"/>
        </w:rPr>
        <w:t>ядро)</w:t>
      </w:r>
    </w:p>
    <w:p w:rsidR="009F3CBB" w:rsidRPr="0019212E" w:rsidRDefault="009F3CBB" w:rsidP="00FF47CB">
      <w:pPr>
        <w:pStyle w:val="a5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19212E">
        <w:rPr>
          <w:rFonts w:ascii="Times New Roman" w:hAnsi="Times New Roman" w:cs="Times New Roman"/>
          <w:sz w:val="24"/>
          <w:szCs w:val="24"/>
        </w:rPr>
        <w:t>Регуляция поступления веще</w:t>
      </w:r>
      <w:proofErr w:type="gramStart"/>
      <w:r w:rsidRPr="0019212E">
        <w:rPr>
          <w:rFonts w:ascii="Times New Roman" w:hAnsi="Times New Roman" w:cs="Times New Roman"/>
          <w:sz w:val="24"/>
          <w:szCs w:val="24"/>
        </w:rPr>
        <w:t>ств в кл</w:t>
      </w:r>
      <w:proofErr w:type="gramEnd"/>
      <w:r w:rsidRPr="0019212E">
        <w:rPr>
          <w:rFonts w:ascii="Times New Roman" w:hAnsi="Times New Roman" w:cs="Times New Roman"/>
          <w:sz w:val="24"/>
          <w:szCs w:val="24"/>
        </w:rPr>
        <w:t>етку осуществляется с помощью (наружная клеточная мембрана)</w:t>
      </w:r>
    </w:p>
    <w:p w:rsidR="009F3CBB" w:rsidRPr="0019212E" w:rsidRDefault="009F3CBB" w:rsidP="00FF47CB">
      <w:pPr>
        <w:pStyle w:val="a5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9212E">
        <w:rPr>
          <w:rFonts w:ascii="Times New Roman" w:hAnsi="Times New Roman" w:cs="Times New Roman"/>
          <w:sz w:val="24"/>
          <w:szCs w:val="24"/>
        </w:rPr>
        <w:t>Двумембранные</w:t>
      </w:r>
      <w:proofErr w:type="spellEnd"/>
      <w:r w:rsidRPr="0019212E">
        <w:rPr>
          <w:rFonts w:ascii="Times New Roman" w:hAnsi="Times New Roman" w:cs="Times New Roman"/>
          <w:sz w:val="24"/>
          <w:szCs w:val="24"/>
        </w:rPr>
        <w:t xml:space="preserve"> органеллы клетки, где идет запасание энергии в виде молекул АТФ (митохондрии)</w:t>
      </w:r>
    </w:p>
    <w:p w:rsidR="009F3CBB" w:rsidRPr="0019212E" w:rsidRDefault="009F3CBB" w:rsidP="009F3CBB">
      <w:pPr>
        <w:pStyle w:val="a5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9212E">
        <w:rPr>
          <w:rFonts w:ascii="Times New Roman" w:hAnsi="Times New Roman" w:cs="Times New Roman"/>
          <w:sz w:val="24"/>
          <w:szCs w:val="24"/>
        </w:rPr>
        <w:t>Одномембранные</w:t>
      </w:r>
      <w:proofErr w:type="spellEnd"/>
      <w:r w:rsidRPr="0019212E">
        <w:rPr>
          <w:rFonts w:ascii="Times New Roman" w:hAnsi="Times New Roman" w:cs="Times New Roman"/>
          <w:sz w:val="24"/>
          <w:szCs w:val="24"/>
        </w:rPr>
        <w:t xml:space="preserve"> структуры с ферментами, осуществляющими расщепление вещест</w:t>
      </w:r>
      <w:proofErr w:type="gramStart"/>
      <w:r w:rsidRPr="0019212E">
        <w:rPr>
          <w:rFonts w:ascii="Times New Roman" w:hAnsi="Times New Roman" w:cs="Times New Roman"/>
          <w:sz w:val="24"/>
          <w:szCs w:val="24"/>
        </w:rPr>
        <w:t>в(</w:t>
      </w:r>
      <w:proofErr w:type="gramEnd"/>
      <w:r w:rsidRPr="0019212E">
        <w:rPr>
          <w:rFonts w:ascii="Times New Roman" w:hAnsi="Times New Roman" w:cs="Times New Roman"/>
          <w:sz w:val="24"/>
          <w:szCs w:val="24"/>
        </w:rPr>
        <w:t xml:space="preserve"> лизосомы)</w:t>
      </w:r>
    </w:p>
    <w:p w:rsidR="0019212E" w:rsidRPr="0019212E" w:rsidRDefault="0019212E" w:rsidP="009F3CBB">
      <w:pPr>
        <w:pStyle w:val="a5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19212E">
        <w:rPr>
          <w:rFonts w:ascii="Times New Roman" w:hAnsi="Times New Roman" w:cs="Times New Roman"/>
          <w:sz w:val="24"/>
          <w:szCs w:val="24"/>
        </w:rPr>
        <w:t>Органеллы клетки, в которых осуществляется синтез сахара (пластиды)</w:t>
      </w:r>
    </w:p>
    <w:p w:rsidR="009F3CBB" w:rsidRPr="0019212E" w:rsidRDefault="009F3CBB" w:rsidP="009F3CBB">
      <w:pPr>
        <w:pStyle w:val="a5"/>
        <w:ind w:left="720"/>
        <w:rPr>
          <w:rFonts w:ascii="Times New Roman" w:hAnsi="Times New Roman" w:cs="Times New Roman"/>
          <w:sz w:val="24"/>
          <w:szCs w:val="24"/>
        </w:rPr>
      </w:pPr>
      <w:r w:rsidRPr="0019212E">
        <w:rPr>
          <w:rFonts w:ascii="Times New Roman" w:hAnsi="Times New Roman" w:cs="Times New Roman"/>
          <w:sz w:val="24"/>
          <w:szCs w:val="24"/>
        </w:rPr>
        <w:t>Проверка работ в парах, выставление оценок.</w:t>
      </w:r>
    </w:p>
    <w:p w:rsidR="00192E10" w:rsidRPr="0019212E" w:rsidRDefault="00192E10" w:rsidP="00192E1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212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II. Проблемно – поисковый этап.</w:t>
      </w:r>
    </w:p>
    <w:p w:rsidR="00192E10" w:rsidRPr="0019212E" w:rsidRDefault="00192E10" w:rsidP="00192E1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212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Учитель:</w:t>
      </w: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Ребята! Теперь мы знаем, что все живые организмы, исключая вирусы, имеют клеточное строение. Растительная, грибная, животная и бактериальная клетка сходны по составу, строению и процессам жизнедеятельности. А чем же тогда объяснить </w:t>
      </w: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многообразие живых организмов?</w:t>
      </w: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Какие гипотезы вы можете предложить для решения этой проблемы?</w:t>
      </w:r>
    </w:p>
    <w:p w:rsidR="00192E10" w:rsidRPr="0019212E" w:rsidRDefault="00192E10" w:rsidP="00192E1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Учащиеся предполагают, что причиной многообразия являются различия в строении клеток.</w:t>
      </w:r>
    </w:p>
    <w:p w:rsidR="00192E10" w:rsidRPr="0019212E" w:rsidRDefault="00192E10" w:rsidP="00192E1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212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Учитель:</w:t>
      </w: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 так, тема нашего урока и цель исследования:</w:t>
      </w:r>
    </w:p>
    <w:p w:rsidR="00192E10" w:rsidRPr="0019212E" w:rsidRDefault="00192E10" w:rsidP="00192E1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Различия в строении клеток прокариот и эукариот (запись на доске и в тетрадях)</w:t>
      </w:r>
      <w:proofErr w:type="gramStart"/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="006D03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</w:t>
      </w:r>
      <w:proofErr w:type="gramEnd"/>
      <w:r w:rsidR="006D03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слайд №1)</w:t>
      </w:r>
    </w:p>
    <w:p w:rsidR="00192E10" w:rsidRPr="0019212E" w:rsidRDefault="00192E10" w:rsidP="00192E1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212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lastRenderedPageBreak/>
        <w:t>Учитель:</w:t>
      </w: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Какие же </w:t>
      </w:r>
      <w:r w:rsidR="004621D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задачи должны быть решены на сегодняшнем уроке</w:t>
      </w:r>
      <w:proofErr w:type="gramStart"/>
      <w:r w:rsidR="004621D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,</w:t>
      </w:r>
      <w:proofErr w:type="gramEnd"/>
      <w:r w:rsidR="006D03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подтверждения этой гипотезы?</w:t>
      </w:r>
    </w:p>
    <w:p w:rsidR="00192E10" w:rsidRPr="0019212E" w:rsidRDefault="00192E10" w:rsidP="00192E1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ходе обсуждения учитель</w:t>
      </w:r>
      <w:r w:rsidR="006D03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показывает слайд №2 </w:t>
      </w: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а учащиеся</w:t>
      </w:r>
      <w:r w:rsidR="006D03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записывают </w:t>
      </w: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в тетрадях.</w:t>
      </w:r>
    </w:p>
    <w:p w:rsidR="00192E10" w:rsidRPr="0019212E" w:rsidRDefault="00192E10" w:rsidP="00192E1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19212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Задачи:</w:t>
      </w:r>
    </w:p>
    <w:p w:rsidR="00192E10" w:rsidRPr="0019212E" w:rsidRDefault="00192E10" w:rsidP="00192E1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Выявить характерные признаки прокариот.</w:t>
      </w:r>
    </w:p>
    <w:p w:rsidR="00192E10" w:rsidRPr="0019212E" w:rsidRDefault="00192E10" w:rsidP="00192E1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Сравнить клетки прокариот и эукариот.</w:t>
      </w:r>
    </w:p>
    <w:p w:rsidR="00192E10" w:rsidRPr="0019212E" w:rsidRDefault="00192E10" w:rsidP="00192E1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Учитель организует работу групп учащихся. Группы получают задания и необходимое оборудование, информацию для поиска ответов на вопросы</w:t>
      </w:r>
    </w:p>
    <w:p w:rsidR="00192E10" w:rsidRPr="0019212E" w:rsidRDefault="00192E10" w:rsidP="00192E1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212E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Задание для 1-й группы.</w:t>
      </w:r>
    </w:p>
    <w:p w:rsidR="00192E10" w:rsidRPr="0019212E" w:rsidRDefault="00192E10" w:rsidP="00192E1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Выполните практическую работу “Изучение клеток прокариот”. Инструкция по проведению и оформлению работы:</w:t>
      </w:r>
    </w:p>
    <w:p w:rsidR="00192E10" w:rsidRPr="0019212E" w:rsidRDefault="00192E10" w:rsidP="00192E1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 настройте микроскоп;</w:t>
      </w: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б) приготовьте микропрепараты культуры бактерии сенной палочки: на предметное стекло пипеткой нанесите каплю жидкости, обязательно захватив с поверхности часть пленки; накройте покровным стеклом;</w:t>
      </w: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в) рассмотрите микропрепарат, обратите внимание на внешние особенности клеток (форма, размеры, окраска). Заметна ли клеточная оболочка? Ядро?</w:t>
      </w: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г) оформите работу в тетрадях, указав:</w:t>
      </w:r>
    </w:p>
    <w:p w:rsidR="00192E10" w:rsidRPr="0019212E" w:rsidRDefault="00192E10" w:rsidP="00192E1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название работы;</w:t>
      </w:r>
    </w:p>
    <w:p w:rsidR="00192E10" w:rsidRPr="0019212E" w:rsidRDefault="00192E10" w:rsidP="00192E1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рисунок с поясняющими надписями.</w:t>
      </w:r>
    </w:p>
    <w:p w:rsidR="00192E10" w:rsidRPr="0019212E" w:rsidRDefault="00192E10" w:rsidP="00192E1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2. Подготовьте рассказ о внешних особенностях и структуре </w:t>
      </w:r>
      <w:proofErr w:type="spellStart"/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прокариотической</w:t>
      </w:r>
      <w:proofErr w:type="spellEnd"/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клетки</w:t>
      </w:r>
      <w:proofErr w:type="gramStart"/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="0019212E"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</w:t>
      </w:r>
      <w:proofErr w:type="gramEnd"/>
      <w:r w:rsidR="0019212E"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п.25 учеб.64 рис.</w:t>
      </w:r>
      <w:r w:rsidR="006D03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Слайд №3 </w:t>
      </w:r>
      <w:r w:rsidR="0019212E"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Почему прокариоты считаются примитивными организмами?</w:t>
      </w:r>
    </w:p>
    <w:p w:rsidR="00192E10" w:rsidRPr="0019212E" w:rsidRDefault="00192E10" w:rsidP="00192E1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3. Из имеющихся деталей соберите модель </w:t>
      </w:r>
      <w:proofErr w:type="gramStart"/>
      <w:r w:rsidR="006D03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( </w:t>
      </w:r>
      <w:proofErr w:type="gramEnd"/>
      <w:r w:rsidR="006D03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или из пластилина) </w:t>
      </w: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растительной клетки. Используя данные о структуре клетки, спрогнозируйте, какие процессы жизнедеятельности (питание, дыхание, рост, размножение) характерны для растительной клетки. Опишите внешние особенности, структуру и процессы жизнедеятельности растительной клетки</w:t>
      </w:r>
      <w:proofErr w:type="gramStart"/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="006D03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</w:t>
      </w:r>
      <w:proofErr w:type="gramEnd"/>
      <w:r w:rsidR="006D03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слайд №4)</w:t>
      </w:r>
    </w:p>
    <w:p w:rsidR="00192E10" w:rsidRPr="0019212E" w:rsidRDefault="00192E10" w:rsidP="00192E1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4. Рядом с моделью растительной клетки постройте клетку </w:t>
      </w:r>
      <w:proofErr w:type="spellStart"/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прокариотическую</w:t>
      </w:r>
      <w:proofErr w:type="spellEnd"/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Укажите черты отличия этих клеток.</w:t>
      </w:r>
    </w:p>
    <w:p w:rsidR="00192E10" w:rsidRPr="0019212E" w:rsidRDefault="00192E10" w:rsidP="00192E1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212E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Задание для 2-й группы.</w:t>
      </w:r>
    </w:p>
    <w:p w:rsidR="00192E10" w:rsidRPr="0019212E" w:rsidRDefault="00192E10" w:rsidP="00367D88">
      <w:pPr>
        <w:pStyle w:val="a7"/>
        <w:numPr>
          <w:ilvl w:val="0"/>
          <w:numId w:val="11"/>
        </w:numPr>
        <w:shd w:val="clear" w:color="auto" w:fill="FFFFFF"/>
        <w:spacing w:after="135"/>
        <w:rPr>
          <w:color w:val="333333"/>
        </w:rPr>
      </w:pPr>
      <w:r w:rsidRPr="0019212E">
        <w:rPr>
          <w:color w:val="333333"/>
        </w:rPr>
        <w:t>Выполните практическую работу (</w:t>
      </w:r>
      <w:proofErr w:type="gramStart"/>
      <w:r w:rsidRPr="0019212E">
        <w:rPr>
          <w:color w:val="333333"/>
        </w:rPr>
        <w:t>см</w:t>
      </w:r>
      <w:proofErr w:type="gramEnd"/>
      <w:r w:rsidRPr="0019212E">
        <w:rPr>
          <w:color w:val="333333"/>
        </w:rPr>
        <w:t>. задание для I группы).</w:t>
      </w:r>
    </w:p>
    <w:p w:rsidR="00367D88" w:rsidRPr="0019212E" w:rsidRDefault="00367D88" w:rsidP="00367D88">
      <w:pPr>
        <w:shd w:val="clear" w:color="auto" w:fill="FFFFFF"/>
        <w:spacing w:after="135"/>
        <w:ind w:left="360"/>
        <w:rPr>
          <w:rFonts w:ascii="Times New Roman" w:hAnsi="Times New Roman" w:cs="Times New Roman"/>
          <w:color w:val="333333"/>
          <w:sz w:val="24"/>
          <w:szCs w:val="24"/>
        </w:rPr>
      </w:pPr>
      <w:r w:rsidRPr="0019212E">
        <w:rPr>
          <w:rFonts w:ascii="Times New Roman" w:hAnsi="Times New Roman" w:cs="Times New Roman"/>
          <w:color w:val="333333"/>
          <w:sz w:val="24"/>
          <w:szCs w:val="24"/>
        </w:rPr>
        <w:t>2. Используя имеющиеся у вас знания и текст § 25  (</w:t>
      </w:r>
      <w:proofErr w:type="spellStart"/>
      <w:r w:rsidRPr="0019212E">
        <w:rPr>
          <w:rFonts w:ascii="Times New Roman" w:hAnsi="Times New Roman" w:cs="Times New Roman"/>
          <w:color w:val="333333"/>
          <w:sz w:val="24"/>
          <w:szCs w:val="24"/>
        </w:rPr>
        <w:t>учебн</w:t>
      </w:r>
      <w:proofErr w:type="spellEnd"/>
      <w:r w:rsidRPr="0019212E">
        <w:rPr>
          <w:rFonts w:ascii="Times New Roman" w:hAnsi="Times New Roman" w:cs="Times New Roman"/>
          <w:color w:val="333333"/>
          <w:sz w:val="24"/>
          <w:szCs w:val="24"/>
        </w:rPr>
        <w:t xml:space="preserve">. 9 </w:t>
      </w:r>
      <w:proofErr w:type="spellStart"/>
      <w:r w:rsidRPr="0019212E">
        <w:rPr>
          <w:rFonts w:ascii="Times New Roman" w:hAnsi="Times New Roman" w:cs="Times New Roman"/>
          <w:color w:val="333333"/>
          <w:sz w:val="24"/>
          <w:szCs w:val="24"/>
        </w:rPr>
        <w:t>кл.</w:t>
      </w:r>
      <w:proofErr w:type="gramStart"/>
      <w:r w:rsidRPr="0019212E">
        <w:rPr>
          <w:rFonts w:ascii="Times New Roman" w:hAnsi="Times New Roman" w:cs="Times New Roman"/>
          <w:color w:val="333333"/>
          <w:sz w:val="24"/>
          <w:szCs w:val="24"/>
        </w:rPr>
        <w:t>,С</w:t>
      </w:r>
      <w:proofErr w:type="gramEnd"/>
      <w:r w:rsidRPr="0019212E">
        <w:rPr>
          <w:rFonts w:ascii="Times New Roman" w:hAnsi="Times New Roman" w:cs="Times New Roman"/>
          <w:color w:val="333333"/>
          <w:sz w:val="24"/>
          <w:szCs w:val="24"/>
        </w:rPr>
        <w:t>.Г.Мамонтов</w:t>
      </w:r>
      <w:proofErr w:type="spellEnd"/>
      <w:r w:rsidRPr="0019212E">
        <w:rPr>
          <w:rFonts w:ascii="Times New Roman" w:hAnsi="Times New Roman" w:cs="Times New Roman"/>
          <w:color w:val="333333"/>
          <w:sz w:val="24"/>
          <w:szCs w:val="24"/>
        </w:rPr>
        <w:t>, Н.И.Сонин) расскажите о процессах жизнедеятельности прокариот</w:t>
      </w:r>
      <w:r w:rsidR="0019212E" w:rsidRPr="0019212E">
        <w:rPr>
          <w:rFonts w:ascii="Times New Roman" w:hAnsi="Times New Roman" w:cs="Times New Roman"/>
          <w:color w:val="333333"/>
          <w:sz w:val="24"/>
          <w:szCs w:val="24"/>
        </w:rPr>
        <w:t>.</w:t>
      </w:r>
      <w:r w:rsidR="006D03B5">
        <w:rPr>
          <w:rFonts w:ascii="Times New Roman" w:hAnsi="Times New Roman" w:cs="Times New Roman"/>
          <w:color w:val="333333"/>
          <w:sz w:val="24"/>
          <w:szCs w:val="24"/>
        </w:rPr>
        <w:t xml:space="preserve"> (слайд №5)</w:t>
      </w:r>
    </w:p>
    <w:p w:rsidR="00192E10" w:rsidRPr="0019212E" w:rsidRDefault="00192E10" w:rsidP="00192E1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2. Из имеющихся деталей </w:t>
      </w:r>
      <w:r w:rsidR="006D03B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(или из пластилина) </w:t>
      </w: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соберите модель животной клетки. На основе строения клетки предположите, какие процессы жизнедеятельности (питание, дыхание, рост, размножение) характерны для животной клетки. С помощью вашей модели дайте характеристику животной клетке (внешние особенности, структура, процессы жизнедеятельности).</w:t>
      </w:r>
    </w:p>
    <w:p w:rsidR="00192E10" w:rsidRPr="0019212E" w:rsidRDefault="00192E10" w:rsidP="00192E1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4. Рядом с моделью животной клетки постройте </w:t>
      </w:r>
      <w:proofErr w:type="spellStart"/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прокариотическую</w:t>
      </w:r>
      <w:proofErr w:type="spellEnd"/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клетку. Укажите черты различия этих клеток.</w:t>
      </w:r>
    </w:p>
    <w:p w:rsidR="00367D88" w:rsidRPr="0019212E" w:rsidRDefault="00367D88" w:rsidP="00367D8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212E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Задание для 3-й группы.</w:t>
      </w:r>
    </w:p>
    <w:p w:rsidR="00367D88" w:rsidRPr="0019212E" w:rsidRDefault="00367D88" w:rsidP="00367D8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Выполните практическую работу (</w:t>
      </w:r>
      <w:proofErr w:type="gramStart"/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см</w:t>
      </w:r>
      <w:proofErr w:type="gramEnd"/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задание для 1-й группы).</w:t>
      </w:r>
    </w:p>
    <w:p w:rsidR="00367D88" w:rsidRPr="0019212E" w:rsidRDefault="00367D88" w:rsidP="00367D8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2. На отдельном листе бумаги закончите и “озвучьте” схему: </w:t>
      </w:r>
      <w:r w:rsidRPr="0019212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Роль бактерий в приро</w:t>
      </w:r>
      <w:r w:rsidR="00EA0C0C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</w:t>
      </w:r>
      <w:proofErr w:type="gramStart"/>
      <w:r w:rsidR="00EA0C0C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е(</w:t>
      </w:r>
      <w:proofErr w:type="gramEnd"/>
      <w:r w:rsidR="00EA0C0C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слайд №6) </w:t>
      </w:r>
    </w:p>
    <w:p w:rsidR="00367D88" w:rsidRPr="0019212E" w:rsidRDefault="00367D88" w:rsidP="00367D8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Из имеющихся деталей соберите модель грибной клетки. На основе данных о строении клетки спрогнозируйте процессы жизнедеятельности: питание, дыхание, рост, размножение.</w:t>
      </w:r>
    </w:p>
    <w:p w:rsidR="00367D88" w:rsidRPr="0019212E" w:rsidRDefault="00367D88" w:rsidP="00367D8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Используя модель, демонстрационные таблицы дайте характеристику клетки гриба: внешние особенности, строение, процессы жизнедеятельности (питание, дыхание, рост, размножение)</w:t>
      </w:r>
      <w:proofErr w:type="gramStart"/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="00EA0C0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</w:t>
      </w:r>
      <w:proofErr w:type="gramEnd"/>
      <w:r w:rsidR="00EA0C0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слайд №7)</w:t>
      </w:r>
    </w:p>
    <w:p w:rsidR="00367D88" w:rsidRPr="004621DC" w:rsidRDefault="00367D88" w:rsidP="004621DC">
      <w:pPr>
        <w:pStyle w:val="a7"/>
        <w:numPr>
          <w:ilvl w:val="0"/>
          <w:numId w:val="9"/>
        </w:numPr>
        <w:shd w:val="clear" w:color="auto" w:fill="FFFFFF"/>
        <w:spacing w:after="135"/>
        <w:rPr>
          <w:color w:val="333333"/>
        </w:rPr>
      </w:pPr>
      <w:r w:rsidRPr="004621DC">
        <w:rPr>
          <w:color w:val="333333"/>
        </w:rPr>
        <w:t xml:space="preserve">Рядом с моделью грибной клетки постройте модель </w:t>
      </w:r>
      <w:proofErr w:type="spellStart"/>
      <w:r w:rsidRPr="004621DC">
        <w:rPr>
          <w:color w:val="333333"/>
        </w:rPr>
        <w:t>прокариотической</w:t>
      </w:r>
      <w:proofErr w:type="spellEnd"/>
      <w:r w:rsidRPr="004621DC">
        <w:rPr>
          <w:color w:val="333333"/>
        </w:rPr>
        <w:t xml:space="preserve"> клетки. Укажите их различия.</w:t>
      </w:r>
    </w:p>
    <w:p w:rsidR="004621DC" w:rsidRPr="004621DC" w:rsidRDefault="004621DC" w:rsidP="004621DC">
      <w:pPr>
        <w:shd w:val="clear" w:color="auto" w:fill="FFFFFF"/>
        <w:spacing w:after="135"/>
        <w:rPr>
          <w:b/>
          <w:color w:val="333333"/>
          <w:sz w:val="24"/>
          <w:szCs w:val="24"/>
        </w:rPr>
      </w:pPr>
      <w:r w:rsidRPr="004621DC">
        <w:rPr>
          <w:b/>
          <w:color w:val="333333"/>
          <w:sz w:val="28"/>
          <w:szCs w:val="28"/>
          <w:lang w:val="en-US"/>
        </w:rPr>
        <w:t>II</w:t>
      </w:r>
      <w:proofErr w:type="gramStart"/>
      <w:r w:rsidRPr="004621DC">
        <w:rPr>
          <w:b/>
          <w:color w:val="333333"/>
          <w:sz w:val="28"/>
          <w:szCs w:val="28"/>
        </w:rPr>
        <w:t xml:space="preserve">. </w:t>
      </w:r>
      <w:r>
        <w:rPr>
          <w:b/>
          <w:color w:val="333333"/>
          <w:sz w:val="28"/>
          <w:szCs w:val="28"/>
        </w:rPr>
        <w:t xml:space="preserve"> </w:t>
      </w:r>
      <w:r w:rsidRPr="004621DC">
        <w:rPr>
          <w:b/>
          <w:color w:val="333333"/>
          <w:sz w:val="24"/>
          <w:szCs w:val="24"/>
        </w:rPr>
        <w:t>Физкультминутка</w:t>
      </w:r>
      <w:proofErr w:type="gramEnd"/>
      <w:r w:rsidRPr="004621DC">
        <w:rPr>
          <w:b/>
          <w:color w:val="333333"/>
          <w:sz w:val="24"/>
          <w:szCs w:val="24"/>
        </w:rPr>
        <w:t>.</w:t>
      </w:r>
    </w:p>
    <w:p w:rsidR="00367D88" w:rsidRPr="0019212E" w:rsidRDefault="00367D88" w:rsidP="00367D8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212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III. Этап рефлексии.</w:t>
      </w:r>
    </w:p>
    <w:p w:rsidR="00367D88" w:rsidRPr="0019212E" w:rsidRDefault="00367D88" w:rsidP="00367D8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Ответы первой, второй и третьей групп заслушиваются по мере выполнения заданий каждой группой: сначала 1-е и 2-е задание, затем 3-е и т.д.</w:t>
      </w:r>
    </w:p>
    <w:p w:rsidR="006B4E55" w:rsidRPr="0019212E" w:rsidRDefault="00367D88" w:rsidP="00367D8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Каждый учащийся по ходу выступлений постепенно заполняет сравнительную таблицу (таблица прилагается).</w:t>
      </w:r>
    </w:p>
    <w:tbl>
      <w:tblPr>
        <w:tblW w:w="8400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1903"/>
        <w:gridCol w:w="14"/>
        <w:gridCol w:w="2994"/>
        <w:gridCol w:w="14"/>
        <w:gridCol w:w="3475"/>
      </w:tblGrid>
      <w:tr w:rsidR="006B4E55" w:rsidRPr="0019212E" w:rsidTr="00E01E5E">
        <w:trPr>
          <w:jc w:val="center"/>
        </w:trPr>
        <w:tc>
          <w:tcPr>
            <w:tcW w:w="19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E55" w:rsidRPr="0019212E" w:rsidRDefault="006B4E55" w:rsidP="00E01E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9212E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2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E55" w:rsidRPr="0019212E" w:rsidRDefault="006B4E55" w:rsidP="00E01E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9212E">
              <w:rPr>
                <w:rFonts w:ascii="Times New Roman" w:hAnsi="Times New Roman" w:cs="Times New Roman"/>
                <w:sz w:val="24"/>
                <w:szCs w:val="24"/>
              </w:rPr>
              <w:t>Прокариоты</w:t>
            </w:r>
          </w:p>
        </w:tc>
        <w:tc>
          <w:tcPr>
            <w:tcW w:w="34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E55" w:rsidRPr="0019212E" w:rsidRDefault="006B4E55" w:rsidP="00E01E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9212E">
              <w:rPr>
                <w:rFonts w:ascii="Times New Roman" w:hAnsi="Times New Roman" w:cs="Times New Roman"/>
                <w:sz w:val="24"/>
                <w:szCs w:val="24"/>
              </w:rPr>
              <w:t>Эукариоты</w:t>
            </w:r>
          </w:p>
        </w:tc>
      </w:tr>
      <w:tr w:rsidR="006B4E55" w:rsidRPr="0019212E" w:rsidTr="00E01E5E">
        <w:trPr>
          <w:jc w:val="center"/>
        </w:trPr>
        <w:tc>
          <w:tcPr>
            <w:tcW w:w="19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E55" w:rsidRPr="0019212E" w:rsidRDefault="006B4E55" w:rsidP="00E01E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921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E55" w:rsidRPr="0019212E" w:rsidRDefault="006B4E55" w:rsidP="00E01E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921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E55" w:rsidRPr="0019212E" w:rsidRDefault="006B4E55" w:rsidP="00E01E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921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B4E55" w:rsidRPr="0019212E" w:rsidTr="00E01E5E">
        <w:trPr>
          <w:jc w:val="center"/>
        </w:trPr>
        <w:tc>
          <w:tcPr>
            <w:tcW w:w="19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E55" w:rsidRPr="0019212E" w:rsidRDefault="006B4E55" w:rsidP="00E01E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9212E">
              <w:rPr>
                <w:rFonts w:ascii="Times New Roman" w:hAnsi="Times New Roman" w:cs="Times New Roman"/>
                <w:sz w:val="24"/>
                <w:szCs w:val="24"/>
              </w:rPr>
              <w:t>Размеры клеток</w:t>
            </w:r>
          </w:p>
        </w:tc>
        <w:tc>
          <w:tcPr>
            <w:tcW w:w="2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E55" w:rsidRPr="0019212E" w:rsidRDefault="006B4E55" w:rsidP="00E01E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9212E">
              <w:rPr>
                <w:rFonts w:ascii="Times New Roman" w:hAnsi="Times New Roman" w:cs="Times New Roman"/>
                <w:sz w:val="24"/>
                <w:szCs w:val="24"/>
              </w:rPr>
              <w:t>Диаметр 0,5–5 мкм</w:t>
            </w:r>
          </w:p>
        </w:tc>
        <w:tc>
          <w:tcPr>
            <w:tcW w:w="34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E55" w:rsidRPr="0019212E" w:rsidRDefault="006B4E55" w:rsidP="00E01E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9212E">
              <w:rPr>
                <w:rFonts w:ascii="Times New Roman" w:hAnsi="Times New Roman" w:cs="Times New Roman"/>
                <w:sz w:val="24"/>
                <w:szCs w:val="24"/>
              </w:rPr>
              <w:t xml:space="preserve">Диаметр до 40 мкм, объем </w:t>
            </w:r>
            <w:r w:rsidRPr="0019212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1000–10000 раз больше, </w:t>
            </w:r>
            <w:r w:rsidRPr="0019212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чем </w:t>
            </w:r>
            <w:proofErr w:type="gramStart"/>
            <w:r w:rsidRPr="0019212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19212E">
              <w:rPr>
                <w:rFonts w:ascii="Times New Roman" w:hAnsi="Times New Roman" w:cs="Times New Roman"/>
                <w:sz w:val="24"/>
                <w:szCs w:val="24"/>
              </w:rPr>
              <w:t xml:space="preserve"> прокариот</w:t>
            </w:r>
          </w:p>
        </w:tc>
      </w:tr>
      <w:tr w:rsidR="006B4E55" w:rsidRPr="0019212E" w:rsidTr="00E01E5E">
        <w:trPr>
          <w:jc w:val="center"/>
        </w:trPr>
        <w:tc>
          <w:tcPr>
            <w:tcW w:w="19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E55" w:rsidRPr="0019212E" w:rsidRDefault="006B4E55" w:rsidP="00E01E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9212E">
              <w:rPr>
                <w:rFonts w:ascii="Times New Roman" w:hAnsi="Times New Roman" w:cs="Times New Roman"/>
                <w:sz w:val="24"/>
                <w:szCs w:val="24"/>
              </w:rPr>
              <w:t xml:space="preserve">Генетический </w:t>
            </w:r>
            <w:r w:rsidRPr="0019212E">
              <w:rPr>
                <w:rFonts w:ascii="Times New Roman" w:hAnsi="Times New Roman" w:cs="Times New Roman"/>
                <w:sz w:val="24"/>
                <w:szCs w:val="24"/>
              </w:rPr>
              <w:br/>
              <w:t>материал</w:t>
            </w:r>
          </w:p>
        </w:tc>
        <w:tc>
          <w:tcPr>
            <w:tcW w:w="2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E55" w:rsidRPr="0019212E" w:rsidRDefault="006B4E55" w:rsidP="00E01E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9212E">
              <w:rPr>
                <w:rFonts w:ascii="Times New Roman" w:hAnsi="Times New Roman" w:cs="Times New Roman"/>
                <w:sz w:val="24"/>
                <w:szCs w:val="24"/>
              </w:rPr>
              <w:t xml:space="preserve">Кольцевая ДНК находится в цитоплазме. Нет ядра, </w:t>
            </w:r>
            <w:r w:rsidRPr="0019212E">
              <w:rPr>
                <w:rFonts w:ascii="Times New Roman" w:hAnsi="Times New Roman" w:cs="Times New Roman"/>
                <w:sz w:val="24"/>
                <w:szCs w:val="24"/>
              </w:rPr>
              <w:br/>
              <w:t>хромосом, ядрышка</w:t>
            </w:r>
          </w:p>
        </w:tc>
        <w:tc>
          <w:tcPr>
            <w:tcW w:w="34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E55" w:rsidRPr="0019212E" w:rsidRDefault="006B4E55" w:rsidP="00E01E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9212E">
              <w:rPr>
                <w:rFonts w:ascii="Times New Roman" w:hAnsi="Times New Roman" w:cs="Times New Roman"/>
                <w:sz w:val="24"/>
                <w:szCs w:val="24"/>
              </w:rPr>
              <w:t>Молекулы ДНК связаны с белками и образуют хромосомы внутри оформленного ядра, там же есть ядрышко</w:t>
            </w:r>
          </w:p>
        </w:tc>
      </w:tr>
      <w:tr w:rsidR="006B4E55" w:rsidRPr="0019212E" w:rsidTr="00E01E5E">
        <w:trPr>
          <w:jc w:val="center"/>
        </w:trPr>
        <w:tc>
          <w:tcPr>
            <w:tcW w:w="1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E55" w:rsidRPr="0019212E" w:rsidRDefault="006B4E55" w:rsidP="00E01E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9212E">
              <w:rPr>
                <w:rFonts w:ascii="Times New Roman" w:hAnsi="Times New Roman" w:cs="Times New Roman"/>
                <w:sz w:val="24"/>
                <w:szCs w:val="24"/>
              </w:rPr>
              <w:t>Органеллы</w:t>
            </w:r>
          </w:p>
        </w:tc>
        <w:tc>
          <w:tcPr>
            <w:tcW w:w="30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E55" w:rsidRPr="0019212E" w:rsidRDefault="00F242F2" w:rsidP="00F242F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Органелл мало, имеются рибосомы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Функции органоидов выполняют </w:t>
            </w:r>
            <w:r w:rsidR="00EA0C0C">
              <w:rPr>
                <w:rFonts w:ascii="Times New Roman" w:hAnsi="Times New Roman" w:cs="Times New Roman"/>
                <w:sz w:val="24"/>
                <w:szCs w:val="24"/>
              </w:rPr>
              <w:t xml:space="preserve"> выпячивания мембраны 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мезосомы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E55" w:rsidRPr="0019212E" w:rsidRDefault="006B4E55" w:rsidP="00E01E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212E">
              <w:rPr>
                <w:rFonts w:ascii="Times New Roman" w:hAnsi="Times New Roman" w:cs="Times New Roman"/>
                <w:sz w:val="24"/>
                <w:szCs w:val="24"/>
              </w:rPr>
              <w:t>Немембранные</w:t>
            </w:r>
            <w:proofErr w:type="spellEnd"/>
            <w:r w:rsidRPr="0019212E">
              <w:rPr>
                <w:rFonts w:ascii="Times New Roman" w:hAnsi="Times New Roman" w:cs="Times New Roman"/>
                <w:sz w:val="24"/>
                <w:szCs w:val="24"/>
              </w:rPr>
              <w:t xml:space="preserve"> органеллы – </w:t>
            </w:r>
            <w:r w:rsidRPr="0019212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рибосомы, микротрубочки, </w:t>
            </w:r>
          </w:p>
          <w:p w:rsidR="006B4E55" w:rsidRPr="0019212E" w:rsidRDefault="006B4E55" w:rsidP="00E01E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9212E">
              <w:rPr>
                <w:rFonts w:ascii="Times New Roman" w:hAnsi="Times New Roman" w:cs="Times New Roman"/>
                <w:sz w:val="24"/>
                <w:szCs w:val="24"/>
              </w:rPr>
              <w:t xml:space="preserve">клеточный центр. </w:t>
            </w:r>
          </w:p>
          <w:p w:rsidR="006B4E55" w:rsidRPr="0019212E" w:rsidRDefault="006B4E55" w:rsidP="00E01E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212E">
              <w:rPr>
                <w:rFonts w:ascii="Times New Roman" w:hAnsi="Times New Roman" w:cs="Times New Roman"/>
                <w:sz w:val="24"/>
                <w:szCs w:val="24"/>
              </w:rPr>
              <w:t>Одномембранные</w:t>
            </w:r>
            <w:proofErr w:type="spellEnd"/>
            <w:r w:rsidRPr="0019212E">
              <w:rPr>
                <w:rFonts w:ascii="Times New Roman" w:hAnsi="Times New Roman" w:cs="Times New Roman"/>
                <w:sz w:val="24"/>
                <w:szCs w:val="24"/>
              </w:rPr>
              <w:t xml:space="preserve"> – компл</w:t>
            </w:r>
            <w:r w:rsidR="00F242F2">
              <w:rPr>
                <w:rFonts w:ascii="Times New Roman" w:hAnsi="Times New Roman" w:cs="Times New Roman"/>
                <w:sz w:val="24"/>
                <w:szCs w:val="24"/>
              </w:rPr>
              <w:t xml:space="preserve">екс </w:t>
            </w:r>
            <w:proofErr w:type="spellStart"/>
            <w:r w:rsidR="00F242F2">
              <w:rPr>
                <w:rFonts w:ascii="Times New Roman" w:hAnsi="Times New Roman" w:cs="Times New Roman"/>
                <w:sz w:val="24"/>
                <w:szCs w:val="24"/>
              </w:rPr>
              <w:t>Гольджи</w:t>
            </w:r>
            <w:proofErr w:type="spellEnd"/>
            <w:r w:rsidR="00F242F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242F2">
              <w:rPr>
                <w:rFonts w:ascii="Times New Roman" w:hAnsi="Times New Roman" w:cs="Times New Roman"/>
                <w:sz w:val="24"/>
                <w:szCs w:val="24"/>
              </w:rPr>
              <w:t>лизосомы,</w:t>
            </w:r>
            <w:r w:rsidR="0019212E" w:rsidRPr="0019212E">
              <w:rPr>
                <w:rFonts w:ascii="Times New Roman" w:hAnsi="Times New Roman" w:cs="Times New Roman"/>
                <w:sz w:val="24"/>
                <w:szCs w:val="24"/>
              </w:rPr>
              <w:t>вакуоли,эпс</w:t>
            </w:r>
            <w:proofErr w:type="spellEnd"/>
          </w:p>
          <w:p w:rsidR="006B4E55" w:rsidRPr="0019212E" w:rsidRDefault="006B4E55" w:rsidP="0019212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212E">
              <w:rPr>
                <w:rFonts w:ascii="Times New Roman" w:hAnsi="Times New Roman" w:cs="Times New Roman"/>
                <w:sz w:val="24"/>
                <w:szCs w:val="24"/>
              </w:rPr>
              <w:t>Двумембранные</w:t>
            </w:r>
            <w:proofErr w:type="spellEnd"/>
            <w:r w:rsidRPr="001921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9212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19212E" w:rsidRPr="0019212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gramEnd"/>
            <w:r w:rsidR="0019212E" w:rsidRPr="0019212E">
              <w:rPr>
                <w:rFonts w:ascii="Times New Roman" w:hAnsi="Times New Roman" w:cs="Times New Roman"/>
                <w:sz w:val="24"/>
                <w:szCs w:val="24"/>
              </w:rPr>
              <w:t xml:space="preserve">дро, </w:t>
            </w:r>
            <w:r w:rsidRPr="0019212E">
              <w:rPr>
                <w:rFonts w:ascii="Times New Roman" w:hAnsi="Times New Roman" w:cs="Times New Roman"/>
                <w:sz w:val="24"/>
                <w:szCs w:val="24"/>
              </w:rPr>
              <w:t>митохондрии, пластиды</w:t>
            </w:r>
          </w:p>
        </w:tc>
      </w:tr>
      <w:tr w:rsidR="006B4E55" w:rsidRPr="0019212E" w:rsidTr="00E01E5E">
        <w:trPr>
          <w:jc w:val="center"/>
        </w:trPr>
        <w:tc>
          <w:tcPr>
            <w:tcW w:w="1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E55" w:rsidRPr="0019212E" w:rsidRDefault="006B4E55" w:rsidP="00E01E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9212E">
              <w:rPr>
                <w:rFonts w:ascii="Times New Roman" w:hAnsi="Times New Roman" w:cs="Times New Roman"/>
                <w:sz w:val="24"/>
                <w:szCs w:val="24"/>
              </w:rPr>
              <w:t xml:space="preserve">Клеточные </w:t>
            </w:r>
          </w:p>
          <w:p w:rsidR="006B4E55" w:rsidRPr="0019212E" w:rsidRDefault="006B4E55" w:rsidP="00E01E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9212E">
              <w:rPr>
                <w:rFonts w:ascii="Times New Roman" w:hAnsi="Times New Roman" w:cs="Times New Roman"/>
                <w:sz w:val="24"/>
                <w:szCs w:val="24"/>
              </w:rPr>
              <w:t>стенки</w:t>
            </w:r>
          </w:p>
        </w:tc>
        <w:tc>
          <w:tcPr>
            <w:tcW w:w="30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E55" w:rsidRPr="0019212E" w:rsidRDefault="006B4E55" w:rsidP="00E01E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9212E">
              <w:rPr>
                <w:rFonts w:ascii="Times New Roman" w:hAnsi="Times New Roman" w:cs="Times New Roman"/>
                <w:sz w:val="24"/>
                <w:szCs w:val="24"/>
              </w:rPr>
              <w:t xml:space="preserve">Жесткие, содержат полисахариды и аминокислоты. Основной арматурный </w:t>
            </w:r>
            <w:r w:rsidRPr="0019212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компонент – </w:t>
            </w:r>
            <w:proofErr w:type="spellStart"/>
            <w:r w:rsidRPr="0019212E">
              <w:rPr>
                <w:rFonts w:ascii="Times New Roman" w:hAnsi="Times New Roman" w:cs="Times New Roman"/>
                <w:sz w:val="24"/>
                <w:szCs w:val="24"/>
              </w:rPr>
              <w:t>муреин</w:t>
            </w:r>
            <w:proofErr w:type="spellEnd"/>
          </w:p>
        </w:tc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E55" w:rsidRPr="0019212E" w:rsidRDefault="006B4E55" w:rsidP="00E01E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9212E">
              <w:rPr>
                <w:rFonts w:ascii="Times New Roman" w:hAnsi="Times New Roman" w:cs="Times New Roman"/>
                <w:sz w:val="24"/>
                <w:szCs w:val="24"/>
              </w:rPr>
              <w:t xml:space="preserve">У растений и грибов жесткие, содержат полисахариды. </w:t>
            </w:r>
            <w:r w:rsidRPr="0019212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Основной арматурный компонент у растений – целлюлоза, </w:t>
            </w:r>
            <w:r w:rsidRPr="0019212E">
              <w:rPr>
                <w:rFonts w:ascii="Times New Roman" w:hAnsi="Times New Roman" w:cs="Times New Roman"/>
                <w:sz w:val="24"/>
                <w:szCs w:val="24"/>
              </w:rPr>
              <w:br/>
              <w:t>у грибов – хитин</w:t>
            </w:r>
          </w:p>
        </w:tc>
      </w:tr>
      <w:tr w:rsidR="006B4E55" w:rsidRPr="0019212E" w:rsidTr="00E01E5E">
        <w:trPr>
          <w:jc w:val="center"/>
        </w:trPr>
        <w:tc>
          <w:tcPr>
            <w:tcW w:w="1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E55" w:rsidRPr="0019212E" w:rsidRDefault="006B4E55" w:rsidP="00E01E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9212E">
              <w:rPr>
                <w:rFonts w:ascii="Times New Roman" w:hAnsi="Times New Roman" w:cs="Times New Roman"/>
                <w:sz w:val="24"/>
                <w:szCs w:val="24"/>
              </w:rPr>
              <w:t>Фотосинтез</w:t>
            </w:r>
          </w:p>
        </w:tc>
        <w:tc>
          <w:tcPr>
            <w:tcW w:w="30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E55" w:rsidRPr="0019212E" w:rsidRDefault="006B4E55" w:rsidP="00E01E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9212E">
              <w:rPr>
                <w:rFonts w:ascii="Times New Roman" w:hAnsi="Times New Roman" w:cs="Times New Roman"/>
                <w:sz w:val="24"/>
                <w:szCs w:val="24"/>
              </w:rPr>
              <w:t>Хлоропластов нет. Происходит на мембранах, без специфической упаковки</w:t>
            </w:r>
          </w:p>
        </w:tc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E55" w:rsidRPr="0019212E" w:rsidRDefault="006B4E55" w:rsidP="00E01E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9212E">
              <w:rPr>
                <w:rFonts w:ascii="Times New Roman" w:hAnsi="Times New Roman" w:cs="Times New Roman"/>
                <w:sz w:val="24"/>
                <w:szCs w:val="24"/>
              </w:rPr>
              <w:t xml:space="preserve">Происходит в специализированных органоидах – пластидах, имеющих специфическое </w:t>
            </w:r>
            <w:r w:rsidRPr="0019212E">
              <w:rPr>
                <w:rFonts w:ascii="Times New Roman" w:hAnsi="Times New Roman" w:cs="Times New Roman"/>
                <w:sz w:val="24"/>
                <w:szCs w:val="24"/>
              </w:rPr>
              <w:br/>
              <w:t>строение</w:t>
            </w:r>
          </w:p>
        </w:tc>
      </w:tr>
      <w:tr w:rsidR="006B4E55" w:rsidRPr="0019212E" w:rsidTr="006B4E55">
        <w:trPr>
          <w:trHeight w:val="1105"/>
          <w:jc w:val="center"/>
        </w:trPr>
        <w:tc>
          <w:tcPr>
            <w:tcW w:w="1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E55" w:rsidRPr="0019212E" w:rsidRDefault="006B4E55" w:rsidP="00E01E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921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Фиксация азота</w:t>
            </w:r>
          </w:p>
        </w:tc>
        <w:tc>
          <w:tcPr>
            <w:tcW w:w="30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E55" w:rsidRPr="0019212E" w:rsidRDefault="006B4E55" w:rsidP="00E01E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9212E">
              <w:rPr>
                <w:rFonts w:ascii="Times New Roman" w:hAnsi="Times New Roman" w:cs="Times New Roman"/>
                <w:sz w:val="24"/>
                <w:szCs w:val="24"/>
              </w:rPr>
              <w:t>Некоторые обладают этой способностью</w:t>
            </w:r>
          </w:p>
        </w:tc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E55" w:rsidRPr="0019212E" w:rsidRDefault="006B4E55" w:rsidP="00E01E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9212E">
              <w:rPr>
                <w:rFonts w:ascii="Times New Roman" w:hAnsi="Times New Roman" w:cs="Times New Roman"/>
                <w:sz w:val="24"/>
                <w:szCs w:val="24"/>
              </w:rPr>
              <w:t xml:space="preserve">Ни один </w:t>
            </w:r>
            <w:proofErr w:type="spellStart"/>
            <w:r w:rsidRPr="0019212E">
              <w:rPr>
                <w:rFonts w:ascii="Times New Roman" w:hAnsi="Times New Roman" w:cs="Times New Roman"/>
                <w:sz w:val="24"/>
                <w:szCs w:val="24"/>
              </w:rPr>
              <w:t>эукариотический</w:t>
            </w:r>
            <w:proofErr w:type="spellEnd"/>
            <w:r w:rsidRPr="001921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212E">
              <w:rPr>
                <w:rFonts w:ascii="Times New Roman" w:hAnsi="Times New Roman" w:cs="Times New Roman"/>
                <w:sz w:val="24"/>
                <w:szCs w:val="24"/>
              </w:rPr>
              <w:br/>
              <w:t>организм не способен к фиксации азота</w:t>
            </w:r>
          </w:p>
        </w:tc>
      </w:tr>
    </w:tbl>
    <w:p w:rsidR="006B4E55" w:rsidRPr="0019212E" w:rsidRDefault="006B4E55" w:rsidP="00367D8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B4E55" w:rsidRPr="0019212E" w:rsidRDefault="006B4E55" w:rsidP="00367D8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67D88" w:rsidRPr="0019212E" w:rsidRDefault="00367D88" w:rsidP="00367D8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После заслушивания ответов в ход</w:t>
      </w:r>
      <w:r w:rsidR="006B4E55"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 обсуждения формируются выводы.</w:t>
      </w:r>
    </w:p>
    <w:p w:rsidR="00367D88" w:rsidRPr="0019212E" w:rsidRDefault="00367D88" w:rsidP="00367D8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Различия на клеточном уровне являются причиной многообразия живой природы на организменном уровне</w:t>
      </w:r>
      <w:proofErr w:type="gramStart"/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="00EA0C0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</w:t>
      </w:r>
      <w:proofErr w:type="gramEnd"/>
      <w:r w:rsidR="00EA0C0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слайд №8)</w:t>
      </w:r>
    </w:p>
    <w:p w:rsidR="00367D88" w:rsidRPr="0019212E" w:rsidRDefault="00367D88" w:rsidP="00367D8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Выводы записываются в тетрадях.</w:t>
      </w:r>
    </w:p>
    <w:p w:rsidR="00192E10" w:rsidRPr="0019212E" w:rsidRDefault="00192E10" w:rsidP="006E7F5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6C472D" w:rsidRPr="0019212E" w:rsidRDefault="006B4E55" w:rsidP="006C472D">
      <w:pPr>
        <w:pStyle w:val="a5"/>
        <w:rPr>
          <w:rFonts w:ascii="Times New Roman" w:hAnsi="Times New Roman" w:cs="Times New Roman"/>
          <w:sz w:val="24"/>
          <w:szCs w:val="24"/>
        </w:rPr>
      </w:pPr>
      <w:r w:rsidRPr="0019212E">
        <w:rPr>
          <w:rStyle w:val="c5"/>
          <w:rFonts w:ascii="Times New Roman" w:hAnsi="Times New Roman" w:cs="Times New Roman"/>
          <w:sz w:val="24"/>
          <w:szCs w:val="24"/>
          <w:lang w:val="en-US"/>
        </w:rPr>
        <w:t>IV</w:t>
      </w:r>
      <w:r w:rsidRPr="0019212E">
        <w:rPr>
          <w:rStyle w:val="c5"/>
          <w:rFonts w:ascii="Times New Roman" w:hAnsi="Times New Roman" w:cs="Times New Roman"/>
          <w:sz w:val="24"/>
          <w:szCs w:val="24"/>
        </w:rPr>
        <w:t xml:space="preserve">. </w:t>
      </w:r>
      <w:r w:rsidR="006C472D" w:rsidRPr="0019212E">
        <w:rPr>
          <w:rStyle w:val="c2"/>
          <w:rFonts w:ascii="Times New Roman" w:hAnsi="Times New Roman" w:cs="Times New Roman"/>
          <w:sz w:val="24"/>
          <w:szCs w:val="24"/>
        </w:rPr>
        <w:t>  Итог урока</w:t>
      </w:r>
    </w:p>
    <w:p w:rsidR="006C472D" w:rsidRPr="0019212E" w:rsidRDefault="006C472D" w:rsidP="006C472D">
      <w:pPr>
        <w:pStyle w:val="a5"/>
        <w:rPr>
          <w:rFonts w:ascii="Times New Roman" w:hAnsi="Times New Roman" w:cs="Times New Roman"/>
          <w:sz w:val="24"/>
          <w:szCs w:val="24"/>
        </w:rPr>
      </w:pPr>
      <w:r w:rsidRPr="0019212E">
        <w:rPr>
          <w:rStyle w:val="c2"/>
          <w:rFonts w:ascii="Times New Roman" w:hAnsi="Times New Roman" w:cs="Times New Roman"/>
          <w:sz w:val="24"/>
          <w:szCs w:val="24"/>
        </w:rPr>
        <w:t>Подведем итог урока. Цели, которые ставили в начале урока, достигли?</w:t>
      </w:r>
    </w:p>
    <w:p w:rsidR="006B4E55" w:rsidRPr="0019212E" w:rsidRDefault="006C472D" w:rsidP="006C472D">
      <w:pPr>
        <w:pStyle w:val="a5"/>
        <w:rPr>
          <w:rFonts w:ascii="Times New Roman" w:hAnsi="Times New Roman" w:cs="Times New Roman"/>
          <w:sz w:val="24"/>
          <w:szCs w:val="24"/>
        </w:rPr>
      </w:pPr>
      <w:r w:rsidRPr="0019212E">
        <w:rPr>
          <w:rStyle w:val="c2"/>
          <w:rFonts w:ascii="Times New Roman" w:hAnsi="Times New Roman" w:cs="Times New Roman"/>
          <w:sz w:val="24"/>
          <w:szCs w:val="24"/>
        </w:rPr>
        <w:t>(Выставление оценок с комментарием</w:t>
      </w:r>
      <w:r w:rsidR="00EA0C0C">
        <w:rPr>
          <w:rStyle w:val="c2"/>
          <w:rFonts w:ascii="Times New Roman" w:hAnsi="Times New Roman" w:cs="Times New Roman"/>
          <w:sz w:val="24"/>
          <w:szCs w:val="24"/>
        </w:rPr>
        <w:t>)</w:t>
      </w:r>
    </w:p>
    <w:p w:rsidR="006B4E55" w:rsidRPr="0019212E" w:rsidRDefault="006B4E55" w:rsidP="006B4E5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212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V</w:t>
      </w:r>
      <w:r w:rsidRPr="0019212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 Домашнее задание:</w:t>
      </w:r>
    </w:p>
    <w:p w:rsidR="006B4E55" w:rsidRPr="0019212E" w:rsidRDefault="006B4E55" w:rsidP="006B4E5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Изучить § 25</w:t>
      </w:r>
    </w:p>
    <w:p w:rsidR="006B4E55" w:rsidRPr="0019212E" w:rsidRDefault="006B4E55" w:rsidP="006B4E5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Ответить на вопросы </w:t>
      </w:r>
      <w:proofErr w:type="gramStart"/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</w:t>
      </w:r>
      <w:proofErr w:type="gramEnd"/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с. 124</w:t>
      </w:r>
    </w:p>
    <w:p w:rsidR="006B4E55" w:rsidRPr="0019212E" w:rsidRDefault="006B4E55" w:rsidP="006B4E5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Подготовить реферат (по желанию):</w:t>
      </w:r>
    </w:p>
    <w:p w:rsidR="006B4E55" w:rsidRPr="0019212E" w:rsidRDefault="006B4E55" w:rsidP="006B4E5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921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Значение бактерий в природе.</w:t>
      </w:r>
    </w:p>
    <w:p w:rsidR="00532173" w:rsidRPr="0019212E" w:rsidRDefault="006B4E55" w:rsidP="006B4E55">
      <w:pPr>
        <w:pStyle w:val="c0"/>
        <w:numPr>
          <w:ilvl w:val="0"/>
          <w:numId w:val="13"/>
        </w:numPr>
      </w:pPr>
      <w:r w:rsidRPr="0019212E">
        <w:rPr>
          <w:color w:val="333333"/>
        </w:rPr>
        <w:t>Использование бактерий в практической деятельности человека</w:t>
      </w:r>
    </w:p>
    <w:sectPr w:rsidR="00532173" w:rsidRPr="0019212E" w:rsidSect="006E7F5C">
      <w:pgSz w:w="12240" w:h="15840"/>
      <w:pgMar w:top="851" w:right="616" w:bottom="851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363DF"/>
    <w:multiLevelType w:val="hybridMultilevel"/>
    <w:tmpl w:val="3A3A1E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727DF6"/>
    <w:multiLevelType w:val="multilevel"/>
    <w:tmpl w:val="28C44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D65AA4"/>
    <w:multiLevelType w:val="multilevel"/>
    <w:tmpl w:val="31340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340F70"/>
    <w:multiLevelType w:val="multilevel"/>
    <w:tmpl w:val="CD2A7EE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8B0FF9"/>
    <w:multiLevelType w:val="multilevel"/>
    <w:tmpl w:val="F39C6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C774290"/>
    <w:multiLevelType w:val="hybridMultilevel"/>
    <w:tmpl w:val="9CAC17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296E73"/>
    <w:multiLevelType w:val="hybridMultilevel"/>
    <w:tmpl w:val="15B882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87726C"/>
    <w:multiLevelType w:val="multilevel"/>
    <w:tmpl w:val="D4CAF0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3E16F65"/>
    <w:multiLevelType w:val="multilevel"/>
    <w:tmpl w:val="7D1AE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DCA7A9B"/>
    <w:multiLevelType w:val="multilevel"/>
    <w:tmpl w:val="AB160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BC64ABE"/>
    <w:multiLevelType w:val="multilevel"/>
    <w:tmpl w:val="4094C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C745E32"/>
    <w:multiLevelType w:val="hybridMultilevel"/>
    <w:tmpl w:val="086A1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4053A4"/>
    <w:multiLevelType w:val="hybridMultilevel"/>
    <w:tmpl w:val="311C46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D46DBF"/>
    <w:multiLevelType w:val="multilevel"/>
    <w:tmpl w:val="1DE425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45959EB"/>
    <w:multiLevelType w:val="multilevel"/>
    <w:tmpl w:val="BD726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"/>
  </w:num>
  <w:num w:numId="3">
    <w:abstractNumId w:val="13"/>
  </w:num>
  <w:num w:numId="4">
    <w:abstractNumId w:val="3"/>
  </w:num>
  <w:num w:numId="5">
    <w:abstractNumId w:val="7"/>
  </w:num>
  <w:num w:numId="6">
    <w:abstractNumId w:val="5"/>
  </w:num>
  <w:num w:numId="7">
    <w:abstractNumId w:val="6"/>
  </w:num>
  <w:num w:numId="8">
    <w:abstractNumId w:val="4"/>
  </w:num>
  <w:num w:numId="9">
    <w:abstractNumId w:val="10"/>
  </w:num>
  <w:num w:numId="10">
    <w:abstractNumId w:val="2"/>
  </w:num>
  <w:num w:numId="11">
    <w:abstractNumId w:val="12"/>
  </w:num>
  <w:num w:numId="12">
    <w:abstractNumId w:val="9"/>
  </w:num>
  <w:num w:numId="13">
    <w:abstractNumId w:val="8"/>
  </w:num>
  <w:num w:numId="14">
    <w:abstractNumId w:val="0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7F5C"/>
    <w:rsid w:val="00127242"/>
    <w:rsid w:val="0019212E"/>
    <w:rsid w:val="00192E10"/>
    <w:rsid w:val="002A710B"/>
    <w:rsid w:val="00304E5A"/>
    <w:rsid w:val="00365A81"/>
    <w:rsid w:val="00367D88"/>
    <w:rsid w:val="00390DEE"/>
    <w:rsid w:val="003E2D84"/>
    <w:rsid w:val="004621DC"/>
    <w:rsid w:val="004F2FB6"/>
    <w:rsid w:val="00532173"/>
    <w:rsid w:val="00560141"/>
    <w:rsid w:val="006221C4"/>
    <w:rsid w:val="00657F91"/>
    <w:rsid w:val="006B4E55"/>
    <w:rsid w:val="006C472D"/>
    <w:rsid w:val="006D03B5"/>
    <w:rsid w:val="006E7F5C"/>
    <w:rsid w:val="00777423"/>
    <w:rsid w:val="007A7CE7"/>
    <w:rsid w:val="007D0667"/>
    <w:rsid w:val="00844D0E"/>
    <w:rsid w:val="008D753A"/>
    <w:rsid w:val="009B3E4C"/>
    <w:rsid w:val="009C7045"/>
    <w:rsid w:val="009F3CBB"/>
    <w:rsid w:val="00A87ED5"/>
    <w:rsid w:val="00AA427A"/>
    <w:rsid w:val="00B035CA"/>
    <w:rsid w:val="00BA4CF2"/>
    <w:rsid w:val="00BE2C8D"/>
    <w:rsid w:val="00C12DFD"/>
    <w:rsid w:val="00E7242F"/>
    <w:rsid w:val="00EA0C0C"/>
    <w:rsid w:val="00F242F2"/>
    <w:rsid w:val="00F711D1"/>
    <w:rsid w:val="00FF47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D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7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F5C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6E7F5C"/>
    <w:pPr>
      <w:spacing w:after="0" w:line="240" w:lineRule="auto"/>
    </w:pPr>
  </w:style>
  <w:style w:type="character" w:customStyle="1" w:styleId="c2">
    <w:name w:val="c2"/>
    <w:basedOn w:val="a0"/>
    <w:rsid w:val="00AA427A"/>
  </w:style>
  <w:style w:type="paragraph" w:customStyle="1" w:styleId="c0">
    <w:name w:val="c0"/>
    <w:basedOn w:val="a"/>
    <w:rsid w:val="00AA4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AA427A"/>
  </w:style>
  <w:style w:type="paragraph" w:customStyle="1" w:styleId="c10">
    <w:name w:val="c10"/>
    <w:basedOn w:val="a"/>
    <w:rsid w:val="00AA4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6C472D"/>
  </w:style>
  <w:style w:type="character" w:styleId="a6">
    <w:name w:val="Strong"/>
    <w:qFormat/>
    <w:rsid w:val="00365A81"/>
    <w:rPr>
      <w:b/>
      <w:bCs/>
    </w:rPr>
  </w:style>
  <w:style w:type="paragraph" w:styleId="a7">
    <w:name w:val="List Paragraph"/>
    <w:basedOn w:val="a"/>
    <w:uiPriority w:val="34"/>
    <w:qFormat/>
    <w:rsid w:val="00365A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B4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7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6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5</Pages>
  <Words>1144</Words>
  <Characters>6526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</dc:creator>
  <cp:lastModifiedBy>Comp</cp:lastModifiedBy>
  <cp:revision>9</cp:revision>
  <dcterms:created xsi:type="dcterms:W3CDTF">2017-10-30T10:14:00Z</dcterms:created>
  <dcterms:modified xsi:type="dcterms:W3CDTF">2017-11-01T06:38:00Z</dcterms:modified>
</cp:coreProperties>
</file>