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3BA" w:rsidRDefault="005043BA" w:rsidP="001C57D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C57DF" w:rsidRPr="001C57DF" w:rsidRDefault="001C57DF" w:rsidP="001C57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Педагогический совет №</w:t>
      </w:r>
      <w:r w:rsidRPr="001C57DF">
        <w:rPr>
          <w:rFonts w:ascii="Times New Roman" w:hAnsi="Times New Roman" w:cs="Times New Roman"/>
          <w:b/>
          <w:sz w:val="32"/>
          <w:szCs w:val="32"/>
        </w:rPr>
        <w:t>4</w:t>
      </w:r>
    </w:p>
    <w:p w:rsidR="001C57DF" w:rsidRDefault="001C57DF" w:rsidP="001C57D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Тема: «</w:t>
      </w:r>
      <w:r w:rsidRPr="001C57DF">
        <w:rPr>
          <w:rFonts w:ascii="Times New Roman" w:hAnsi="Times New Roman" w:cs="Times New Roman"/>
          <w:b/>
          <w:color w:val="2E3228"/>
          <w:sz w:val="32"/>
          <w:szCs w:val="32"/>
        </w:rPr>
        <w:t>Художественно-эстетическое воспитание детей и создание комфортных условий для удовлетворения потребностей детей в самовыражении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1C57DF" w:rsidRPr="00E95FD1" w:rsidRDefault="001C57DF" w:rsidP="00B63C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Цель педсовета</w:t>
      </w:r>
      <w:r w:rsidRPr="00E95FD1">
        <w:rPr>
          <w:rFonts w:ascii="Times New Roman" w:hAnsi="Times New Roman" w:cs="Times New Roman"/>
          <w:sz w:val="28"/>
          <w:szCs w:val="28"/>
        </w:rPr>
        <w:t xml:space="preserve">: </w:t>
      </w:r>
      <w:r w:rsidR="00E95FD1" w:rsidRPr="00E95FD1">
        <w:rPr>
          <w:rFonts w:ascii="Times New Roman" w:hAnsi="Times New Roman" w:cs="Times New Roman"/>
          <w:sz w:val="28"/>
          <w:szCs w:val="28"/>
        </w:rPr>
        <w:t>Совершенствовать работу в ДОУ по художественно-эстетическому воспитанию, стимулировать потребность в познании методологических основ художественно-эстетического воспитания дошкольников.</w:t>
      </w:r>
    </w:p>
    <w:p w:rsidR="00B600A8" w:rsidRPr="00E95FD1" w:rsidRDefault="001C57DF" w:rsidP="00B63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5FD1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B600A8" w:rsidRPr="00B600A8" w:rsidRDefault="00B600A8" w:rsidP="00B63C5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B600A8">
        <w:rPr>
          <w:rFonts w:ascii="Times New Roman" w:hAnsi="Times New Roman" w:cs="Times New Roman"/>
          <w:iCs/>
          <w:color w:val="1D1B11" w:themeColor="background2" w:themeShade="1A"/>
          <w:sz w:val="28"/>
          <w:szCs w:val="28"/>
        </w:rPr>
        <w:t>формирование эстетического отношения детей к окружающему: развивать умение видеть и чувствовать красоту в природе, поступках, искусстве, понимать прекрасное; воспитывать художественный вкус, потребность в познании прекрасного.</w:t>
      </w:r>
    </w:p>
    <w:p w:rsidR="00B600A8" w:rsidRPr="00B600A8" w:rsidRDefault="00B600A8" w:rsidP="00B63C5D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1D1B11" w:themeColor="background2" w:themeShade="1A"/>
          <w:sz w:val="28"/>
          <w:szCs w:val="28"/>
        </w:rPr>
      </w:pPr>
      <w:r w:rsidRPr="00B600A8">
        <w:rPr>
          <w:rFonts w:ascii="Times New Roman" w:hAnsi="Times New Roman" w:cs="Times New Roman"/>
          <w:iCs/>
          <w:color w:val="1D1B11" w:themeColor="background2" w:themeShade="1A"/>
          <w:sz w:val="28"/>
          <w:szCs w:val="28"/>
        </w:rPr>
        <w:t>формирование художественных умений в области разных искусств: обучению детей рисованию, лепке, пению, движениям под музыку, развитие словесного творчества.</w:t>
      </w:r>
      <w:r w:rsidRPr="00B600A8">
        <w:rPr>
          <w:rFonts w:ascii="Times New Roman" w:hAnsi="Times New Roman" w:cs="Times New Roman"/>
          <w:color w:val="1D1B11" w:themeColor="background2" w:themeShade="1A"/>
          <w:sz w:val="28"/>
          <w:szCs w:val="28"/>
        </w:rPr>
        <w:t xml:space="preserve"> </w:t>
      </w:r>
    </w:p>
    <w:p w:rsidR="001C57DF" w:rsidRPr="00B600A8" w:rsidRDefault="001C57DF" w:rsidP="00B63C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DF" w:rsidRDefault="001C57DF" w:rsidP="00B63C5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Подготовка педагогического совета:</w:t>
      </w:r>
    </w:p>
    <w:p w:rsidR="007F5E13" w:rsidRPr="007F5E13" w:rsidRDefault="007F5E13" w:rsidP="00B63C5D">
      <w:pPr>
        <w:spacing w:before="180"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E13">
        <w:rPr>
          <w:rFonts w:ascii="Times New Roman" w:hAnsi="Times New Roman" w:cs="Times New Roman"/>
          <w:sz w:val="28"/>
          <w:szCs w:val="28"/>
        </w:rPr>
        <w:t>Интеграция разных видов детской творческой деятельности (итоги фронтального контроля)</w:t>
      </w:r>
    </w:p>
    <w:p w:rsidR="007F5E13" w:rsidRDefault="007F5E13" w:rsidP="00B63C5D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5E13" w:rsidRDefault="001C57DF" w:rsidP="00B63C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E3228"/>
          <w:sz w:val="21"/>
          <w:szCs w:val="21"/>
        </w:rPr>
      </w:pPr>
      <w:r>
        <w:rPr>
          <w:rFonts w:ascii="Times New Roman" w:hAnsi="Times New Roman"/>
          <w:b/>
          <w:bCs/>
          <w:sz w:val="28"/>
          <w:szCs w:val="28"/>
        </w:rPr>
        <w:t>План педагогического совета:</w:t>
      </w:r>
      <w:r w:rsidR="007F5E13" w:rsidRPr="007F5E13">
        <w:rPr>
          <w:rFonts w:ascii="Times New Roman" w:eastAsia="Times New Roman" w:hAnsi="Times New Roman" w:cs="Times New Roman"/>
          <w:color w:val="2E3228"/>
          <w:sz w:val="21"/>
          <w:szCs w:val="21"/>
        </w:rPr>
        <w:t xml:space="preserve"> </w:t>
      </w:r>
    </w:p>
    <w:p w:rsidR="007F5E13" w:rsidRDefault="007F5E13" w:rsidP="00B63C5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E3228"/>
          <w:sz w:val="28"/>
          <w:szCs w:val="28"/>
        </w:rPr>
      </w:pPr>
      <w:r>
        <w:rPr>
          <w:rFonts w:ascii="Times New Roman" w:eastAsia="Times New Roman" w:hAnsi="Times New Roman" w:cs="Times New Roman"/>
          <w:color w:val="2E3228"/>
          <w:sz w:val="28"/>
          <w:szCs w:val="28"/>
        </w:rPr>
        <w:t>Аналитическая справка по итогам фронтального контроля</w:t>
      </w:r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(</w:t>
      </w:r>
      <w:proofErr w:type="spellStart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Янгулова</w:t>
      </w:r>
      <w:proofErr w:type="spellEnd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Л.М., ст.</w:t>
      </w:r>
      <w:r w:rsidR="00A97E93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</w:t>
      </w:r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воспитатель).</w:t>
      </w:r>
    </w:p>
    <w:p w:rsidR="007F5E13" w:rsidRPr="007F5E13" w:rsidRDefault="007F5E13" w:rsidP="00B63C5D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color w:val="2E3228"/>
          <w:sz w:val="28"/>
          <w:szCs w:val="28"/>
        </w:rPr>
      </w:pPr>
    </w:p>
    <w:p w:rsidR="007F5E13" w:rsidRDefault="007F5E13" w:rsidP="00B63C5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E3228"/>
          <w:sz w:val="28"/>
          <w:szCs w:val="28"/>
        </w:rPr>
      </w:pPr>
      <w:r w:rsidRPr="007F5E13">
        <w:rPr>
          <w:rFonts w:ascii="Times New Roman" w:eastAsia="Times New Roman" w:hAnsi="Times New Roman" w:cs="Times New Roman"/>
          <w:color w:val="2E3228"/>
          <w:sz w:val="28"/>
          <w:szCs w:val="28"/>
        </w:rPr>
        <w:t>Реализация проектов по художественно-творческому развитию детей. Обмен опытом воспитателей групп</w:t>
      </w:r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(воспитатели групп).</w:t>
      </w:r>
    </w:p>
    <w:p w:rsidR="007F5E13" w:rsidRPr="007F5E13" w:rsidRDefault="007F5E13" w:rsidP="00B63C5D">
      <w:pPr>
        <w:pStyle w:val="a3"/>
        <w:jc w:val="both"/>
        <w:rPr>
          <w:rFonts w:ascii="Times New Roman" w:eastAsia="Times New Roman" w:hAnsi="Times New Roman" w:cs="Times New Roman"/>
          <w:color w:val="2E3228"/>
          <w:sz w:val="28"/>
          <w:szCs w:val="28"/>
        </w:rPr>
      </w:pPr>
    </w:p>
    <w:p w:rsidR="007F5E13" w:rsidRPr="007F5E13" w:rsidRDefault="007F5E13" w:rsidP="00B63C5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2E3228"/>
          <w:sz w:val="28"/>
          <w:szCs w:val="28"/>
        </w:rPr>
      </w:pPr>
      <w:r w:rsidRPr="007F5E13">
        <w:rPr>
          <w:rFonts w:ascii="Times New Roman" w:eastAsia="Times New Roman" w:hAnsi="Times New Roman" w:cs="Times New Roman"/>
          <w:color w:val="2E3228"/>
          <w:sz w:val="28"/>
          <w:szCs w:val="28"/>
        </w:rPr>
        <w:t>Выступление «Развитие творческих способностей дошкольников посредствам музыкального</w:t>
      </w:r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воспитания» (</w:t>
      </w:r>
      <w:proofErr w:type="spellStart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Туктаров</w:t>
      </w:r>
      <w:proofErr w:type="spellEnd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 xml:space="preserve"> А.Ф., </w:t>
      </w:r>
      <w:proofErr w:type="spellStart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муз</w:t>
      </w:r>
      <w:proofErr w:type="gramStart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.р</w:t>
      </w:r>
      <w:proofErr w:type="gramEnd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ук</w:t>
      </w:r>
      <w:proofErr w:type="spellEnd"/>
      <w:r w:rsidR="00B63C5D">
        <w:rPr>
          <w:rFonts w:ascii="Times New Roman" w:eastAsia="Times New Roman" w:hAnsi="Times New Roman" w:cs="Times New Roman"/>
          <w:color w:val="2E3228"/>
          <w:sz w:val="28"/>
          <w:szCs w:val="28"/>
        </w:rPr>
        <w:t>.).</w:t>
      </w:r>
    </w:p>
    <w:p w:rsidR="007F5E13" w:rsidRPr="007F5E13" w:rsidRDefault="007F5E13" w:rsidP="00B63C5D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F5E13" w:rsidRDefault="007F5E13" w:rsidP="00B63C5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F5E13">
        <w:rPr>
          <w:rFonts w:ascii="Times New Roman" w:hAnsi="Times New Roman"/>
          <w:bCs/>
          <w:sz w:val="28"/>
          <w:szCs w:val="28"/>
        </w:rPr>
        <w:t>Деловая игра</w:t>
      </w:r>
      <w:r w:rsidR="00B63C5D">
        <w:rPr>
          <w:rFonts w:ascii="Times New Roman" w:hAnsi="Times New Roman"/>
          <w:bCs/>
          <w:sz w:val="28"/>
          <w:szCs w:val="28"/>
        </w:rPr>
        <w:t>.</w:t>
      </w:r>
    </w:p>
    <w:p w:rsidR="00B63C5D" w:rsidRPr="00B63C5D" w:rsidRDefault="00B63C5D" w:rsidP="00B63C5D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:rsidR="00B63C5D" w:rsidRPr="007F5E13" w:rsidRDefault="00B63C5D" w:rsidP="00B63C5D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Обмен мнениями.</w:t>
      </w:r>
    </w:p>
    <w:tbl>
      <w:tblPr>
        <w:tblW w:w="9780" w:type="dxa"/>
        <w:tblInd w:w="15" w:type="dxa"/>
        <w:shd w:val="clear" w:color="auto" w:fill="FDF0DA"/>
        <w:tblCellMar>
          <w:left w:w="0" w:type="dxa"/>
          <w:right w:w="0" w:type="dxa"/>
        </w:tblCellMar>
        <w:tblLook w:val="04A0"/>
      </w:tblPr>
      <w:tblGrid>
        <w:gridCol w:w="7695"/>
        <w:gridCol w:w="2085"/>
      </w:tblGrid>
      <w:tr w:rsidR="007F5E13" w:rsidRPr="007F5E13" w:rsidTr="007F5E13">
        <w:tc>
          <w:tcPr>
            <w:tcW w:w="50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5E13" w:rsidRPr="007F5E13" w:rsidRDefault="007F5E13" w:rsidP="00B63C5D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2E3228"/>
                <w:sz w:val="28"/>
                <w:szCs w:val="28"/>
              </w:rPr>
            </w:pPr>
          </w:p>
        </w:tc>
        <w:tc>
          <w:tcPr>
            <w:tcW w:w="1378" w:type="dxa"/>
            <w:tcBorders>
              <w:left w:val="nil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7F5E13" w:rsidRPr="007F5E13" w:rsidRDefault="007F5E13" w:rsidP="00B63C5D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2E3228"/>
                <w:sz w:val="28"/>
                <w:szCs w:val="28"/>
              </w:rPr>
            </w:pPr>
          </w:p>
        </w:tc>
      </w:tr>
    </w:tbl>
    <w:p w:rsidR="001C57DF" w:rsidRDefault="001C57DF" w:rsidP="00B63C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031B8" w:rsidRPr="007F5E13" w:rsidRDefault="007031B8" w:rsidP="00B63C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7031B8" w:rsidRPr="00364AC7" w:rsidRDefault="007031B8" w:rsidP="007031B8">
      <w:pPr>
        <w:spacing w:after="0" w:line="363" w:lineRule="atLeast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 w:rsidRPr="00364AC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Деловая игра</w:t>
      </w:r>
    </w:p>
    <w:p w:rsidR="007031B8" w:rsidRPr="00364AC7" w:rsidRDefault="007031B8" w:rsidP="007031B8">
      <w:pPr>
        <w:spacing w:after="0" w:line="363" w:lineRule="atLeast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  <w:r w:rsidRPr="00364AC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 xml:space="preserve">Станция </w:t>
      </w:r>
      <w:r w:rsidRPr="00364AC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«Раздумье»</w:t>
      </w:r>
      <w:r w:rsidRPr="00364AC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 </w:t>
      </w:r>
      <w:r w:rsidRPr="00364AC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(решение педагогических ситуаций)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Между мамами состоялся следующий разговор. «Как хорошо рисует ваш сын. У </w:t>
      </w:r>
      <w:proofErr w:type="gramStart"/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моего</w:t>
      </w:r>
      <w:proofErr w:type="gramEnd"/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одни каракули. Сколько ни говорю, Чтобы рисовал аккуратно, он каждый раз рисует плохо». –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«А вы пробовали его учить?»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«Я часто усаживаю сына рисовать. Но рисунки его плохи. Наверно, у него нет способностей». Права ли в своих догадках мама плохо рисующего ребенка? Какой совет можно дать родителям, желающим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развивать умения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способности своих детей?</w:t>
      </w:r>
    </w:p>
    <w:p w:rsidR="007031B8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Папа купил сыну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(2 года 3 месяца)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цветные карандаши. Мальчик начал рисовать, но у него ничего похожего на окружающие предметы не получилось. Он сжимал карандаш в руке, линии выходили слабые, на рисунке никак не получалась елка, которую ему так хотелось нарисовать. Мама сказала, что ребенку еще рано рисовать. Но отец настойчиво вкладывал карандаш в руку сына и водил им по 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бумаге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«Давай вначале вместе нарисуем, потом у тебя одного получится»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Он вслух обозначал то, что получалось в процессе совместного рисования, побуждал мальчика самостоятельно узнавать изображенное на бумаге. Проанализируйте поведение родителей, укажите, кто прав и почему.</w:t>
      </w:r>
    </w:p>
    <w:p w:rsidR="007031B8" w:rsidRDefault="007031B8" w:rsidP="007031B8">
      <w:pPr>
        <w:spacing w:before="20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Детям 5 лет, живущим в крупном городе, предложили нарисовать дом. Большинство нарисовали традиционный одноэтажный домик, в основе которого был изображен прямоугольник и сверху треугольник. Чем объяснить однообразие, примитивность в изображении дома на рисунках пятилетних городских жителей? С какими ошибками в обучении ребенка рисованию связаны эти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явлении                                                                          </w:t>
      </w:r>
    </w:p>
    <w:p w:rsidR="007031B8" w:rsidRPr="00DA0849" w:rsidRDefault="007031B8" w:rsidP="007031B8">
      <w:pPr>
        <w:spacing w:before="20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64AC7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Станция </w:t>
      </w:r>
      <w:r w:rsidRPr="00364AC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«Калейдоскоп изобразительного искусства»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Как называют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художника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отдающего предпочтение изображению моря? Животных?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(маринист, анималист)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Какого русского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художника называли 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"певцом русской природы"? (Ивана Иванови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 Шишкина)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Какие вы знаете картины этого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художника 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«Сосна»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«Рожь»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«Утро в сосновом бору»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Как называется известная картина Шишкина с медведями?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("Утро в сосновом лесу")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Жанр живописи, изображающий предметы быта, цветы и т. д.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(натюрморт)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Морской пейзаж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(марина)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• Как называют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художника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отдающего предпочтение изображению лица человека? Военных действий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(портретист, баталист)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Точная передача произведения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художника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сделанная в типографии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(репродукция)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Назовите русского </w:t>
      </w:r>
      <w:proofErr w:type="spellStart"/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художника-морениста</w:t>
      </w:r>
      <w:proofErr w:type="spellEnd"/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автора 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картин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"Волна", "Черное море", и др. (Иван Константинов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ич Айвазовский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  <w:proofErr w:type="gramEnd"/>
    </w:p>
    <w:p w:rsidR="007031B8" w:rsidRDefault="007031B8" w:rsidP="007031B8">
      <w:pPr>
        <w:spacing w:before="20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•. Как звали основателя знаменитой картинной галереи, которая находится в Москве?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(Петр Михайлович Третьяков)</w:t>
      </w:r>
    </w:p>
    <w:p w:rsidR="007031B8" w:rsidRPr="00027413" w:rsidRDefault="007031B8" w:rsidP="007031B8">
      <w:pPr>
        <w:spacing w:before="20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Как называют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художника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отдающего предпочтение изображению природы?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(пейзажист)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Объект изображения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(натура)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Изображение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художника самого себя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(автопортрет)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Один из лучших </w:t>
      </w:r>
      <w:proofErr w:type="gramStart"/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пейзажей</w:t>
      </w:r>
      <w:proofErr w:type="gramEnd"/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какого </w:t>
      </w:r>
      <w:r w:rsidRPr="0002741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художника называется </w:t>
      </w: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"Золотая осень"? (Ис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аак Левитан)</w:t>
      </w:r>
    </w:p>
    <w:p w:rsidR="007031B8" w:rsidRPr="00027413" w:rsidRDefault="007031B8" w:rsidP="007031B8">
      <w:pPr>
        <w:spacing w:after="0" w:line="363" w:lineRule="atLeast"/>
        <w:ind w:firstLine="34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2741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• Назовите единственную картину Исаака Левитана, где изображен человек. </w:t>
      </w:r>
      <w:r w:rsidRPr="0002741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("Осенний день в Сокольниках".)</w:t>
      </w:r>
    </w:p>
    <w:p w:rsidR="007031B8" w:rsidRDefault="007031B8" w:rsidP="007031B8">
      <w:pPr>
        <w:pStyle w:val="listparagraph"/>
        <w:spacing w:before="0" w:beforeAutospacing="0" w:after="0" w:afterAutospacing="0" w:line="302" w:lineRule="atLeast"/>
        <w:rPr>
          <w:rStyle w:val="a4"/>
          <w:color w:val="211E1E"/>
          <w:sz w:val="28"/>
          <w:szCs w:val="28"/>
          <w:u w:val="single"/>
        </w:rPr>
      </w:pPr>
    </w:p>
    <w:p w:rsidR="007031B8" w:rsidRPr="00364AC7" w:rsidRDefault="007031B8" w:rsidP="007031B8">
      <w:pPr>
        <w:pStyle w:val="listparagraph"/>
        <w:spacing w:before="0" w:beforeAutospacing="0" w:after="0" w:afterAutospacing="0" w:line="302" w:lineRule="atLeast"/>
        <w:rPr>
          <w:color w:val="211E1E"/>
          <w:sz w:val="28"/>
          <w:szCs w:val="28"/>
          <w:u w:val="single"/>
        </w:rPr>
      </w:pPr>
      <w:r>
        <w:rPr>
          <w:rStyle w:val="a4"/>
          <w:color w:val="211E1E"/>
          <w:sz w:val="28"/>
          <w:szCs w:val="28"/>
          <w:u w:val="single"/>
        </w:rPr>
        <w:t>Станция</w:t>
      </w:r>
      <w:r w:rsidRPr="00364AC7">
        <w:rPr>
          <w:rStyle w:val="a4"/>
          <w:color w:val="211E1E"/>
          <w:sz w:val="28"/>
          <w:szCs w:val="28"/>
          <w:u w:val="single"/>
        </w:rPr>
        <w:t> «Угадай-ка»</w:t>
      </w:r>
    </w:p>
    <w:p w:rsidR="007031B8" w:rsidRPr="00027413" w:rsidRDefault="007031B8" w:rsidP="007031B8">
      <w:pPr>
        <w:pStyle w:val="listparagraph"/>
        <w:spacing w:before="0" w:beforeAutospacing="0" w:after="200" w:afterAutospacing="0" w:line="302" w:lineRule="atLeast"/>
        <w:rPr>
          <w:color w:val="211E1E"/>
          <w:sz w:val="28"/>
          <w:szCs w:val="28"/>
        </w:rPr>
      </w:pPr>
      <w:r w:rsidRPr="00027413">
        <w:rPr>
          <w:color w:val="211E1E"/>
          <w:sz w:val="28"/>
          <w:szCs w:val="28"/>
        </w:rPr>
        <w:t>Решение кроссворда по теме «Народно-прикладное искусство в работе с детьми»</w:t>
      </w:r>
      <w:proofErr w:type="gramStart"/>
      <w:r w:rsidRPr="00027413">
        <w:rPr>
          <w:color w:val="211E1E"/>
          <w:sz w:val="28"/>
          <w:szCs w:val="28"/>
        </w:rPr>
        <w:t>.З</w:t>
      </w:r>
      <w:proofErr w:type="gramEnd"/>
      <w:r w:rsidRPr="00027413">
        <w:rPr>
          <w:color w:val="211E1E"/>
          <w:sz w:val="28"/>
          <w:szCs w:val="28"/>
        </w:rPr>
        <w:t>аполнив горизонтальные строки кроссворда, в выделенных клетках вы сможете прочитать название русского праздника – торга (ярмарки) – (</w:t>
      </w:r>
      <w:r w:rsidRPr="00027413">
        <w:rPr>
          <w:rStyle w:val="a4"/>
          <w:color w:val="211E1E"/>
          <w:sz w:val="28"/>
          <w:szCs w:val="28"/>
        </w:rPr>
        <w:t>свистунья)</w:t>
      </w:r>
      <w:r w:rsidRPr="00027413">
        <w:rPr>
          <w:color w:val="211E1E"/>
          <w:sz w:val="28"/>
          <w:szCs w:val="28"/>
        </w:rPr>
        <w:t>, на котором все его посетители (от мала до велика), считали своим долгом посвистеть в глиняную свистульку или берестяную дудку.</w:t>
      </w:r>
      <w:r>
        <w:rPr>
          <w:color w:val="211E1E"/>
          <w:sz w:val="28"/>
          <w:szCs w:val="28"/>
        </w:rPr>
        <w:t xml:space="preserve">        </w:t>
      </w:r>
      <w:r w:rsidRPr="00027413">
        <w:rPr>
          <w:color w:val="211E1E"/>
          <w:sz w:val="28"/>
          <w:szCs w:val="28"/>
        </w:rPr>
        <w:t>1. Гжель нравится всем своим цветом. Какой он? (синий)</w:t>
      </w:r>
      <w:r>
        <w:rPr>
          <w:color w:val="211E1E"/>
          <w:sz w:val="28"/>
          <w:szCs w:val="28"/>
        </w:rPr>
        <w:t xml:space="preserve">                                    </w:t>
      </w:r>
      <w:r w:rsidRPr="00027413">
        <w:rPr>
          <w:color w:val="211E1E"/>
          <w:sz w:val="28"/>
          <w:szCs w:val="28"/>
        </w:rPr>
        <w:t xml:space="preserve">2. Основной материал, из которого изготавливают изделия в селе </w:t>
      </w:r>
      <w:proofErr w:type="spellStart"/>
      <w:r w:rsidRPr="00027413">
        <w:rPr>
          <w:color w:val="211E1E"/>
          <w:sz w:val="28"/>
          <w:szCs w:val="28"/>
        </w:rPr>
        <w:t>Полховский</w:t>
      </w:r>
      <w:proofErr w:type="spellEnd"/>
      <w:r w:rsidRPr="00027413">
        <w:rPr>
          <w:color w:val="211E1E"/>
          <w:sz w:val="28"/>
          <w:szCs w:val="28"/>
        </w:rPr>
        <w:t xml:space="preserve"> Майдан</w:t>
      </w:r>
      <w:proofErr w:type="gramStart"/>
      <w:r w:rsidRPr="00027413">
        <w:rPr>
          <w:color w:val="211E1E"/>
          <w:sz w:val="28"/>
          <w:szCs w:val="28"/>
        </w:rPr>
        <w:t>.</w:t>
      </w:r>
      <w:proofErr w:type="gramEnd"/>
      <w:r w:rsidRPr="00027413">
        <w:rPr>
          <w:color w:val="211E1E"/>
          <w:sz w:val="28"/>
          <w:szCs w:val="28"/>
        </w:rPr>
        <w:t xml:space="preserve"> (</w:t>
      </w:r>
      <w:proofErr w:type="gramStart"/>
      <w:r w:rsidRPr="00027413">
        <w:rPr>
          <w:color w:val="211E1E"/>
          <w:sz w:val="28"/>
          <w:szCs w:val="28"/>
        </w:rPr>
        <w:t>д</w:t>
      </w:r>
      <w:proofErr w:type="gramEnd"/>
      <w:r w:rsidRPr="00027413">
        <w:rPr>
          <w:color w:val="211E1E"/>
          <w:sz w:val="28"/>
          <w:szCs w:val="28"/>
        </w:rPr>
        <w:t>ерево)</w:t>
      </w:r>
      <w:r>
        <w:rPr>
          <w:color w:val="211E1E"/>
          <w:sz w:val="28"/>
          <w:szCs w:val="28"/>
        </w:rPr>
        <w:t xml:space="preserve">                                                                                                           </w:t>
      </w:r>
      <w:r w:rsidRPr="00027413">
        <w:rPr>
          <w:color w:val="211E1E"/>
          <w:sz w:val="28"/>
          <w:szCs w:val="28"/>
        </w:rPr>
        <w:t>3. Материал, из которого изготавливают дымковскую игрушку</w:t>
      </w:r>
      <w:proofErr w:type="gramStart"/>
      <w:r w:rsidRPr="00027413">
        <w:rPr>
          <w:color w:val="211E1E"/>
          <w:sz w:val="28"/>
          <w:szCs w:val="28"/>
        </w:rPr>
        <w:t>.</w:t>
      </w:r>
      <w:proofErr w:type="gramEnd"/>
      <w:r w:rsidRPr="00027413">
        <w:rPr>
          <w:color w:val="211E1E"/>
          <w:sz w:val="28"/>
          <w:szCs w:val="28"/>
        </w:rPr>
        <w:t xml:space="preserve"> (</w:t>
      </w:r>
      <w:proofErr w:type="gramStart"/>
      <w:r w:rsidRPr="00027413">
        <w:rPr>
          <w:color w:val="211E1E"/>
          <w:sz w:val="28"/>
          <w:szCs w:val="28"/>
        </w:rPr>
        <w:t>г</w:t>
      </w:r>
      <w:proofErr w:type="gramEnd"/>
      <w:r w:rsidRPr="00027413">
        <w:rPr>
          <w:color w:val="211E1E"/>
          <w:sz w:val="28"/>
          <w:szCs w:val="28"/>
        </w:rPr>
        <w:t>лина)</w:t>
      </w:r>
      <w:r>
        <w:rPr>
          <w:color w:val="211E1E"/>
          <w:sz w:val="28"/>
          <w:szCs w:val="28"/>
        </w:rPr>
        <w:t xml:space="preserve">                </w:t>
      </w:r>
      <w:r w:rsidRPr="00027413">
        <w:rPr>
          <w:color w:val="211E1E"/>
          <w:sz w:val="28"/>
          <w:szCs w:val="28"/>
        </w:rPr>
        <w:t>4. Название промысла, для которого характерно изготовление подносов</w:t>
      </w:r>
      <w:proofErr w:type="gramStart"/>
      <w:r w:rsidRPr="00027413">
        <w:rPr>
          <w:color w:val="211E1E"/>
          <w:sz w:val="28"/>
          <w:szCs w:val="28"/>
        </w:rPr>
        <w:t>.</w:t>
      </w:r>
      <w:proofErr w:type="gramEnd"/>
      <w:r w:rsidRPr="00027413">
        <w:rPr>
          <w:color w:val="211E1E"/>
          <w:sz w:val="28"/>
          <w:szCs w:val="28"/>
        </w:rPr>
        <w:t xml:space="preserve"> (</w:t>
      </w:r>
      <w:proofErr w:type="spellStart"/>
      <w:proofErr w:type="gramStart"/>
      <w:r w:rsidRPr="00027413">
        <w:rPr>
          <w:color w:val="211E1E"/>
          <w:sz w:val="28"/>
          <w:szCs w:val="28"/>
        </w:rPr>
        <w:t>ж</w:t>
      </w:r>
      <w:proofErr w:type="gramEnd"/>
      <w:r w:rsidRPr="00027413">
        <w:rPr>
          <w:color w:val="211E1E"/>
          <w:sz w:val="28"/>
          <w:szCs w:val="28"/>
        </w:rPr>
        <w:t>остово</w:t>
      </w:r>
      <w:proofErr w:type="spellEnd"/>
      <w:r w:rsidRPr="00027413">
        <w:rPr>
          <w:color w:val="211E1E"/>
          <w:sz w:val="28"/>
          <w:szCs w:val="28"/>
        </w:rPr>
        <w:t>)</w:t>
      </w:r>
      <w:r>
        <w:rPr>
          <w:color w:val="211E1E"/>
          <w:sz w:val="28"/>
          <w:szCs w:val="28"/>
        </w:rPr>
        <w:t xml:space="preserve">                                                                                                                    </w:t>
      </w:r>
      <w:r w:rsidRPr="00027413">
        <w:rPr>
          <w:color w:val="211E1E"/>
          <w:sz w:val="28"/>
          <w:szCs w:val="28"/>
        </w:rPr>
        <w:t>5. Благодаря этому цвету хохлому часто называют так</w:t>
      </w:r>
      <w:proofErr w:type="gramStart"/>
      <w:r w:rsidRPr="00027413">
        <w:rPr>
          <w:color w:val="211E1E"/>
          <w:sz w:val="28"/>
          <w:szCs w:val="28"/>
        </w:rPr>
        <w:t>.</w:t>
      </w:r>
      <w:proofErr w:type="gramEnd"/>
      <w:r w:rsidRPr="00027413">
        <w:rPr>
          <w:color w:val="211E1E"/>
          <w:sz w:val="28"/>
          <w:szCs w:val="28"/>
        </w:rPr>
        <w:t xml:space="preserve"> (</w:t>
      </w:r>
      <w:proofErr w:type="gramStart"/>
      <w:r w:rsidRPr="00027413">
        <w:rPr>
          <w:color w:val="211E1E"/>
          <w:sz w:val="28"/>
          <w:szCs w:val="28"/>
        </w:rPr>
        <w:t>з</w:t>
      </w:r>
      <w:proofErr w:type="gramEnd"/>
      <w:r w:rsidRPr="00027413">
        <w:rPr>
          <w:color w:val="211E1E"/>
          <w:sz w:val="28"/>
          <w:szCs w:val="28"/>
        </w:rPr>
        <w:t>олотой)</w:t>
      </w:r>
      <w:r>
        <w:rPr>
          <w:color w:val="211E1E"/>
          <w:sz w:val="28"/>
          <w:szCs w:val="28"/>
        </w:rPr>
        <w:t xml:space="preserve">                            </w:t>
      </w:r>
      <w:r w:rsidRPr="00027413">
        <w:rPr>
          <w:color w:val="211E1E"/>
          <w:sz w:val="28"/>
          <w:szCs w:val="28"/>
        </w:rPr>
        <w:t xml:space="preserve">6. Обобщающее слово, которым можно назвать изделия мастеров Дымково, Филимоново, </w:t>
      </w:r>
      <w:proofErr w:type="spellStart"/>
      <w:r w:rsidRPr="00027413">
        <w:rPr>
          <w:color w:val="211E1E"/>
          <w:sz w:val="28"/>
          <w:szCs w:val="28"/>
        </w:rPr>
        <w:t>Каргополья</w:t>
      </w:r>
      <w:proofErr w:type="spellEnd"/>
      <w:r w:rsidRPr="00027413">
        <w:rPr>
          <w:color w:val="211E1E"/>
          <w:sz w:val="28"/>
          <w:szCs w:val="28"/>
        </w:rPr>
        <w:t>. (игрушка)</w:t>
      </w:r>
      <w:r>
        <w:rPr>
          <w:color w:val="211E1E"/>
          <w:sz w:val="28"/>
          <w:szCs w:val="28"/>
        </w:rPr>
        <w:t xml:space="preserve">                                                                      </w:t>
      </w:r>
      <w:r w:rsidRPr="00027413">
        <w:rPr>
          <w:color w:val="211E1E"/>
          <w:sz w:val="28"/>
          <w:szCs w:val="28"/>
        </w:rPr>
        <w:t xml:space="preserve">7. Назвать профессию мастеров, чьими руками изготовлялись глиняные расписные игрушки в одном из главных культурных центров русского Севера – в </w:t>
      </w:r>
      <w:proofErr w:type="spellStart"/>
      <w:r w:rsidRPr="00027413">
        <w:rPr>
          <w:color w:val="211E1E"/>
          <w:sz w:val="28"/>
          <w:szCs w:val="28"/>
        </w:rPr>
        <w:t>Каргополье</w:t>
      </w:r>
      <w:proofErr w:type="spellEnd"/>
      <w:r w:rsidRPr="00027413">
        <w:rPr>
          <w:color w:val="211E1E"/>
          <w:sz w:val="28"/>
          <w:szCs w:val="28"/>
        </w:rPr>
        <w:t>. (гончар)</w:t>
      </w:r>
      <w:r>
        <w:rPr>
          <w:color w:val="211E1E"/>
          <w:sz w:val="28"/>
          <w:szCs w:val="28"/>
        </w:rPr>
        <w:t xml:space="preserve">                                                                                     </w:t>
      </w:r>
      <w:r w:rsidRPr="00027413">
        <w:rPr>
          <w:color w:val="211E1E"/>
          <w:sz w:val="28"/>
          <w:szCs w:val="28"/>
        </w:rPr>
        <w:t xml:space="preserve">8. Поскольку изделия малой декоративной пластики (изделия дымковских, </w:t>
      </w:r>
      <w:proofErr w:type="spellStart"/>
      <w:r w:rsidRPr="00027413">
        <w:rPr>
          <w:color w:val="211E1E"/>
          <w:sz w:val="28"/>
          <w:szCs w:val="28"/>
        </w:rPr>
        <w:t>каргопольских</w:t>
      </w:r>
      <w:proofErr w:type="spellEnd"/>
      <w:r w:rsidRPr="00027413">
        <w:rPr>
          <w:color w:val="211E1E"/>
          <w:sz w:val="28"/>
          <w:szCs w:val="28"/>
        </w:rPr>
        <w:t>,  </w:t>
      </w:r>
      <w:proofErr w:type="spellStart"/>
      <w:r w:rsidRPr="00027413">
        <w:rPr>
          <w:color w:val="211E1E"/>
          <w:sz w:val="28"/>
          <w:szCs w:val="28"/>
        </w:rPr>
        <w:t>филимоновских</w:t>
      </w:r>
      <w:proofErr w:type="spellEnd"/>
      <w:r w:rsidRPr="00027413">
        <w:rPr>
          <w:color w:val="211E1E"/>
          <w:sz w:val="28"/>
          <w:szCs w:val="28"/>
        </w:rPr>
        <w:t xml:space="preserve"> мастеров) являются объемными, то  к какому виду пространственных искусств их можно отнести? (скульптура)</w:t>
      </w:r>
      <w:r>
        <w:rPr>
          <w:color w:val="211E1E"/>
          <w:sz w:val="28"/>
          <w:szCs w:val="28"/>
        </w:rPr>
        <w:t xml:space="preserve">              </w:t>
      </w:r>
      <w:r w:rsidRPr="00027413">
        <w:rPr>
          <w:color w:val="211E1E"/>
          <w:sz w:val="28"/>
          <w:szCs w:val="28"/>
        </w:rPr>
        <w:t>9. Предмет домашней утвари, которым особенно прославились городецкие мастера</w:t>
      </w:r>
      <w:proofErr w:type="gramStart"/>
      <w:r w:rsidRPr="00027413">
        <w:rPr>
          <w:color w:val="211E1E"/>
          <w:sz w:val="28"/>
          <w:szCs w:val="28"/>
        </w:rPr>
        <w:t>.</w:t>
      </w:r>
      <w:proofErr w:type="gramEnd"/>
      <w:r w:rsidRPr="00027413">
        <w:rPr>
          <w:color w:val="211E1E"/>
          <w:sz w:val="28"/>
          <w:szCs w:val="28"/>
        </w:rPr>
        <w:t xml:space="preserve"> (</w:t>
      </w:r>
      <w:proofErr w:type="gramStart"/>
      <w:r w:rsidRPr="00027413">
        <w:rPr>
          <w:color w:val="211E1E"/>
          <w:sz w:val="28"/>
          <w:szCs w:val="28"/>
        </w:rPr>
        <w:t>п</w:t>
      </w:r>
      <w:proofErr w:type="gramEnd"/>
      <w:r w:rsidRPr="00027413">
        <w:rPr>
          <w:color w:val="211E1E"/>
          <w:sz w:val="28"/>
          <w:szCs w:val="28"/>
        </w:rPr>
        <w:t>рялка)</w:t>
      </w:r>
    </w:p>
    <w:tbl>
      <w:tblPr>
        <w:tblStyle w:val="a5"/>
        <w:tblW w:w="0" w:type="auto"/>
        <w:tblLook w:val="04A0"/>
      </w:tblPr>
      <w:tblGrid>
        <w:gridCol w:w="451"/>
        <w:gridCol w:w="447"/>
        <w:gridCol w:w="480"/>
        <w:gridCol w:w="426"/>
        <w:gridCol w:w="425"/>
        <w:gridCol w:w="425"/>
        <w:gridCol w:w="425"/>
        <w:gridCol w:w="426"/>
        <w:gridCol w:w="425"/>
        <w:gridCol w:w="434"/>
        <w:gridCol w:w="6"/>
      </w:tblGrid>
      <w:tr w:rsidR="007031B8" w:rsidRPr="00027413" w:rsidTr="00194301">
        <w:trPr>
          <w:gridAfter w:val="2"/>
          <w:wAfter w:w="440" w:type="dxa"/>
          <w:trHeight w:val="435"/>
        </w:trPr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2"/>
          <w:wAfter w:w="440" w:type="dxa"/>
        </w:trPr>
        <w:tc>
          <w:tcPr>
            <w:tcW w:w="451" w:type="dxa"/>
            <w:tcBorders>
              <w:top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" w:type="dxa"/>
            <w:tcBorders>
              <w:top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2"/>
          <w:wAfter w:w="440" w:type="dxa"/>
        </w:trPr>
        <w:tc>
          <w:tcPr>
            <w:tcW w:w="898" w:type="dxa"/>
            <w:gridSpan w:val="2"/>
            <w:vMerge w:val="restart"/>
            <w:tcBorders>
              <w:lef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2"/>
          <w:wAfter w:w="440" w:type="dxa"/>
        </w:trPr>
        <w:tc>
          <w:tcPr>
            <w:tcW w:w="898" w:type="dxa"/>
            <w:gridSpan w:val="2"/>
            <w:vMerge/>
            <w:tcBorders>
              <w:lef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2"/>
          <w:wAfter w:w="440" w:type="dxa"/>
        </w:trPr>
        <w:tc>
          <w:tcPr>
            <w:tcW w:w="451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3"/>
          <w:wAfter w:w="865" w:type="dxa"/>
        </w:trPr>
        <w:tc>
          <w:tcPr>
            <w:tcW w:w="451" w:type="dxa"/>
            <w:vMerge w:val="restart"/>
            <w:tcBorders>
              <w:left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lef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2"/>
          <w:wAfter w:w="440" w:type="dxa"/>
        </w:trPr>
        <w:tc>
          <w:tcPr>
            <w:tcW w:w="451" w:type="dxa"/>
            <w:vMerge/>
            <w:tcBorders>
              <w:left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tcBorders>
              <w:lef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1"/>
          <w:wAfter w:w="6" w:type="dxa"/>
        </w:trPr>
        <w:tc>
          <w:tcPr>
            <w:tcW w:w="451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7" w:type="dxa"/>
            <w:tcBorders>
              <w:bottom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" w:type="dxa"/>
            <w:shd w:val="clear" w:color="auto" w:fill="auto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c>
          <w:tcPr>
            <w:tcW w:w="4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" w:type="dxa"/>
            <w:tcBorders>
              <w:lef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41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gridSpan w:val="3"/>
            <w:tcBorders>
              <w:top w:val="nil"/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31B8" w:rsidRPr="00027413" w:rsidTr="00194301">
        <w:trPr>
          <w:gridAfter w:val="9"/>
          <w:wAfter w:w="3472" w:type="dxa"/>
          <w:trHeight w:val="342"/>
        </w:trPr>
        <w:tc>
          <w:tcPr>
            <w:tcW w:w="4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31B8" w:rsidRPr="00027413" w:rsidRDefault="007031B8" w:rsidP="00194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031B8" w:rsidRDefault="007031B8" w:rsidP="007031B8"/>
    <w:p w:rsidR="001C57DF" w:rsidRDefault="001C57DF" w:rsidP="00B63C5D">
      <w:pPr>
        <w:pStyle w:val="a3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C57DF" w:rsidRDefault="001C57DF" w:rsidP="00B63C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br/>
      </w:r>
    </w:p>
    <w:p w:rsidR="000433BD" w:rsidRDefault="000433BD"/>
    <w:sectPr w:rsidR="000433BD" w:rsidSect="00043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42F8A"/>
    <w:multiLevelType w:val="hybridMultilevel"/>
    <w:tmpl w:val="E86E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E433E"/>
    <w:multiLevelType w:val="hybridMultilevel"/>
    <w:tmpl w:val="B9B25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AB3B42"/>
    <w:multiLevelType w:val="hybridMultilevel"/>
    <w:tmpl w:val="305CB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FC3919"/>
    <w:multiLevelType w:val="hybridMultilevel"/>
    <w:tmpl w:val="4E56A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A81183"/>
    <w:multiLevelType w:val="hybridMultilevel"/>
    <w:tmpl w:val="87AE9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D33185"/>
    <w:multiLevelType w:val="hybridMultilevel"/>
    <w:tmpl w:val="0CBE5AAE"/>
    <w:lvl w:ilvl="0" w:tplc="6054C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B0C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F6B9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EC9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848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BC6F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67E7E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E0A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ACC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3025201"/>
    <w:multiLevelType w:val="hybridMultilevel"/>
    <w:tmpl w:val="C47AF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C57DF"/>
    <w:rsid w:val="00001ABC"/>
    <w:rsid w:val="0000319C"/>
    <w:rsid w:val="00027EAA"/>
    <w:rsid w:val="00030ED6"/>
    <w:rsid w:val="00037131"/>
    <w:rsid w:val="000433BD"/>
    <w:rsid w:val="0004619B"/>
    <w:rsid w:val="00050E0A"/>
    <w:rsid w:val="0006424A"/>
    <w:rsid w:val="000768D3"/>
    <w:rsid w:val="00080B58"/>
    <w:rsid w:val="0009153A"/>
    <w:rsid w:val="00095CB6"/>
    <w:rsid w:val="000A26F9"/>
    <w:rsid w:val="000D743C"/>
    <w:rsid w:val="000E6BFB"/>
    <w:rsid w:val="000F304C"/>
    <w:rsid w:val="00104946"/>
    <w:rsid w:val="00112353"/>
    <w:rsid w:val="00121DC5"/>
    <w:rsid w:val="00125E80"/>
    <w:rsid w:val="00126B90"/>
    <w:rsid w:val="00137F19"/>
    <w:rsid w:val="00157FF3"/>
    <w:rsid w:val="00180E56"/>
    <w:rsid w:val="001844EB"/>
    <w:rsid w:val="00184FDF"/>
    <w:rsid w:val="0019005D"/>
    <w:rsid w:val="001A1F5C"/>
    <w:rsid w:val="001A6E63"/>
    <w:rsid w:val="001C57DF"/>
    <w:rsid w:val="001C7051"/>
    <w:rsid w:val="001C7E1E"/>
    <w:rsid w:val="001E05A9"/>
    <w:rsid w:val="001E57E6"/>
    <w:rsid w:val="001E6524"/>
    <w:rsid w:val="00207026"/>
    <w:rsid w:val="002202C7"/>
    <w:rsid w:val="00221043"/>
    <w:rsid w:val="00260A35"/>
    <w:rsid w:val="00273744"/>
    <w:rsid w:val="00276AAF"/>
    <w:rsid w:val="00294D50"/>
    <w:rsid w:val="002A38A1"/>
    <w:rsid w:val="002A46C3"/>
    <w:rsid w:val="002A7C42"/>
    <w:rsid w:val="002E232B"/>
    <w:rsid w:val="002E2854"/>
    <w:rsid w:val="002E51DD"/>
    <w:rsid w:val="002E654A"/>
    <w:rsid w:val="002E7EED"/>
    <w:rsid w:val="002F03B5"/>
    <w:rsid w:val="002F45E8"/>
    <w:rsid w:val="003125C3"/>
    <w:rsid w:val="00316868"/>
    <w:rsid w:val="003275E3"/>
    <w:rsid w:val="003279AD"/>
    <w:rsid w:val="003305FC"/>
    <w:rsid w:val="00337B69"/>
    <w:rsid w:val="00353994"/>
    <w:rsid w:val="00355186"/>
    <w:rsid w:val="00366D7C"/>
    <w:rsid w:val="003A0365"/>
    <w:rsid w:val="003A2818"/>
    <w:rsid w:val="003B2E3B"/>
    <w:rsid w:val="003B583F"/>
    <w:rsid w:val="003C2337"/>
    <w:rsid w:val="003D4B6F"/>
    <w:rsid w:val="003D59E9"/>
    <w:rsid w:val="003E1524"/>
    <w:rsid w:val="003E2591"/>
    <w:rsid w:val="003F0977"/>
    <w:rsid w:val="003F53C7"/>
    <w:rsid w:val="003F5C6C"/>
    <w:rsid w:val="004144F3"/>
    <w:rsid w:val="00443AF9"/>
    <w:rsid w:val="00461960"/>
    <w:rsid w:val="00466034"/>
    <w:rsid w:val="004669C5"/>
    <w:rsid w:val="004831C6"/>
    <w:rsid w:val="00487391"/>
    <w:rsid w:val="00491617"/>
    <w:rsid w:val="00497FD3"/>
    <w:rsid w:val="004A5B96"/>
    <w:rsid w:val="004A61DB"/>
    <w:rsid w:val="004C3B3C"/>
    <w:rsid w:val="004E6BBE"/>
    <w:rsid w:val="004E6C68"/>
    <w:rsid w:val="005043BA"/>
    <w:rsid w:val="00511093"/>
    <w:rsid w:val="00536CA8"/>
    <w:rsid w:val="0055094D"/>
    <w:rsid w:val="00552809"/>
    <w:rsid w:val="00553F2C"/>
    <w:rsid w:val="005652A7"/>
    <w:rsid w:val="00582767"/>
    <w:rsid w:val="005A015E"/>
    <w:rsid w:val="005A165A"/>
    <w:rsid w:val="005C16FE"/>
    <w:rsid w:val="005C45AE"/>
    <w:rsid w:val="005D2678"/>
    <w:rsid w:val="005D2D88"/>
    <w:rsid w:val="005E7601"/>
    <w:rsid w:val="005E79D8"/>
    <w:rsid w:val="005F1BC8"/>
    <w:rsid w:val="005F64AC"/>
    <w:rsid w:val="00600F33"/>
    <w:rsid w:val="0060298F"/>
    <w:rsid w:val="00627B00"/>
    <w:rsid w:val="006319A6"/>
    <w:rsid w:val="00635AF9"/>
    <w:rsid w:val="00650665"/>
    <w:rsid w:val="00674E81"/>
    <w:rsid w:val="006A5A9B"/>
    <w:rsid w:val="006B5FFF"/>
    <w:rsid w:val="006B7433"/>
    <w:rsid w:val="006C7D09"/>
    <w:rsid w:val="006D4963"/>
    <w:rsid w:val="006D6911"/>
    <w:rsid w:val="006D79BE"/>
    <w:rsid w:val="006F3E5D"/>
    <w:rsid w:val="006F68EC"/>
    <w:rsid w:val="007019F2"/>
    <w:rsid w:val="007031B8"/>
    <w:rsid w:val="00703381"/>
    <w:rsid w:val="007127B3"/>
    <w:rsid w:val="00717ACB"/>
    <w:rsid w:val="0072503D"/>
    <w:rsid w:val="00730669"/>
    <w:rsid w:val="00731414"/>
    <w:rsid w:val="00732046"/>
    <w:rsid w:val="0073541A"/>
    <w:rsid w:val="00736722"/>
    <w:rsid w:val="00740B72"/>
    <w:rsid w:val="00740C87"/>
    <w:rsid w:val="007830C3"/>
    <w:rsid w:val="0078753E"/>
    <w:rsid w:val="0079061E"/>
    <w:rsid w:val="00796957"/>
    <w:rsid w:val="007970C5"/>
    <w:rsid w:val="007A49F3"/>
    <w:rsid w:val="007A545F"/>
    <w:rsid w:val="007A6CF6"/>
    <w:rsid w:val="007B0149"/>
    <w:rsid w:val="007D0EEE"/>
    <w:rsid w:val="007E12F9"/>
    <w:rsid w:val="007E7CD3"/>
    <w:rsid w:val="007F10F3"/>
    <w:rsid w:val="007F44DD"/>
    <w:rsid w:val="007F5E13"/>
    <w:rsid w:val="007F6C03"/>
    <w:rsid w:val="007F6E86"/>
    <w:rsid w:val="007F721B"/>
    <w:rsid w:val="00804C7A"/>
    <w:rsid w:val="008162E5"/>
    <w:rsid w:val="0082422D"/>
    <w:rsid w:val="008618FF"/>
    <w:rsid w:val="00863D8C"/>
    <w:rsid w:val="00864AAC"/>
    <w:rsid w:val="008776ED"/>
    <w:rsid w:val="00880E9E"/>
    <w:rsid w:val="008A0DBD"/>
    <w:rsid w:val="008A4943"/>
    <w:rsid w:val="008E4F3C"/>
    <w:rsid w:val="008E5153"/>
    <w:rsid w:val="008E6A71"/>
    <w:rsid w:val="008F7A9C"/>
    <w:rsid w:val="009136D9"/>
    <w:rsid w:val="00914FF3"/>
    <w:rsid w:val="00926DA6"/>
    <w:rsid w:val="009279BC"/>
    <w:rsid w:val="009330D2"/>
    <w:rsid w:val="00935A55"/>
    <w:rsid w:val="00957318"/>
    <w:rsid w:val="0098603F"/>
    <w:rsid w:val="00987934"/>
    <w:rsid w:val="009970E0"/>
    <w:rsid w:val="009A4F1E"/>
    <w:rsid w:val="009B0098"/>
    <w:rsid w:val="009D5384"/>
    <w:rsid w:val="009E1436"/>
    <w:rsid w:val="009F4698"/>
    <w:rsid w:val="00A0174C"/>
    <w:rsid w:val="00A22619"/>
    <w:rsid w:val="00A3541A"/>
    <w:rsid w:val="00A715F8"/>
    <w:rsid w:val="00A751F1"/>
    <w:rsid w:val="00A97E93"/>
    <w:rsid w:val="00AA0B8A"/>
    <w:rsid w:val="00AC0DC0"/>
    <w:rsid w:val="00AD19FC"/>
    <w:rsid w:val="00AE1976"/>
    <w:rsid w:val="00AF23EE"/>
    <w:rsid w:val="00AF2421"/>
    <w:rsid w:val="00B0090C"/>
    <w:rsid w:val="00B05F98"/>
    <w:rsid w:val="00B21ABA"/>
    <w:rsid w:val="00B24B50"/>
    <w:rsid w:val="00B47D19"/>
    <w:rsid w:val="00B53EDE"/>
    <w:rsid w:val="00B55DD0"/>
    <w:rsid w:val="00B600A8"/>
    <w:rsid w:val="00B63C5D"/>
    <w:rsid w:val="00B7076D"/>
    <w:rsid w:val="00B84D46"/>
    <w:rsid w:val="00B91739"/>
    <w:rsid w:val="00BA1A19"/>
    <w:rsid w:val="00BA75E5"/>
    <w:rsid w:val="00BB0C5D"/>
    <w:rsid w:val="00BB230E"/>
    <w:rsid w:val="00BC42B5"/>
    <w:rsid w:val="00BC6934"/>
    <w:rsid w:val="00BF2130"/>
    <w:rsid w:val="00BF2F50"/>
    <w:rsid w:val="00C05C9C"/>
    <w:rsid w:val="00C11A57"/>
    <w:rsid w:val="00C14F23"/>
    <w:rsid w:val="00C15293"/>
    <w:rsid w:val="00C15B45"/>
    <w:rsid w:val="00C171F0"/>
    <w:rsid w:val="00C2410B"/>
    <w:rsid w:val="00C361B1"/>
    <w:rsid w:val="00C40C9A"/>
    <w:rsid w:val="00C52227"/>
    <w:rsid w:val="00C76055"/>
    <w:rsid w:val="00C8285D"/>
    <w:rsid w:val="00C82A6E"/>
    <w:rsid w:val="00CA7512"/>
    <w:rsid w:val="00CC0713"/>
    <w:rsid w:val="00CD0D59"/>
    <w:rsid w:val="00D128B2"/>
    <w:rsid w:val="00D16392"/>
    <w:rsid w:val="00D26DD8"/>
    <w:rsid w:val="00D27FB7"/>
    <w:rsid w:val="00D362B7"/>
    <w:rsid w:val="00D44FAB"/>
    <w:rsid w:val="00D46DEC"/>
    <w:rsid w:val="00D516FD"/>
    <w:rsid w:val="00D53EC6"/>
    <w:rsid w:val="00D73FCB"/>
    <w:rsid w:val="00D7510F"/>
    <w:rsid w:val="00DA0131"/>
    <w:rsid w:val="00DA2550"/>
    <w:rsid w:val="00DA2F03"/>
    <w:rsid w:val="00DA4D80"/>
    <w:rsid w:val="00DA5FAB"/>
    <w:rsid w:val="00DA7A8F"/>
    <w:rsid w:val="00DC0DD0"/>
    <w:rsid w:val="00DC43A9"/>
    <w:rsid w:val="00DD3EE5"/>
    <w:rsid w:val="00DE52D5"/>
    <w:rsid w:val="00DE7A68"/>
    <w:rsid w:val="00DF1484"/>
    <w:rsid w:val="00DF1A5B"/>
    <w:rsid w:val="00E1002D"/>
    <w:rsid w:val="00E1228B"/>
    <w:rsid w:val="00E15715"/>
    <w:rsid w:val="00E40136"/>
    <w:rsid w:val="00E42850"/>
    <w:rsid w:val="00E42E4B"/>
    <w:rsid w:val="00E4425F"/>
    <w:rsid w:val="00E47331"/>
    <w:rsid w:val="00E50370"/>
    <w:rsid w:val="00E6099D"/>
    <w:rsid w:val="00E95FD1"/>
    <w:rsid w:val="00E9768E"/>
    <w:rsid w:val="00EA3612"/>
    <w:rsid w:val="00EA75B1"/>
    <w:rsid w:val="00EB1E11"/>
    <w:rsid w:val="00ED4CC4"/>
    <w:rsid w:val="00ED5D6C"/>
    <w:rsid w:val="00ED5F16"/>
    <w:rsid w:val="00F00AC1"/>
    <w:rsid w:val="00F00EF6"/>
    <w:rsid w:val="00F041DE"/>
    <w:rsid w:val="00F04E2D"/>
    <w:rsid w:val="00F064AF"/>
    <w:rsid w:val="00F07188"/>
    <w:rsid w:val="00F67D9B"/>
    <w:rsid w:val="00F70748"/>
    <w:rsid w:val="00F84F78"/>
    <w:rsid w:val="00FB5EB5"/>
    <w:rsid w:val="00FC0A7E"/>
    <w:rsid w:val="00FC30DF"/>
    <w:rsid w:val="00FE20CD"/>
    <w:rsid w:val="00FF3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7DF"/>
    <w:pPr>
      <w:ind w:left="720"/>
      <w:contextualSpacing/>
    </w:pPr>
  </w:style>
  <w:style w:type="character" w:styleId="a4">
    <w:name w:val="Strong"/>
    <w:basedOn w:val="a0"/>
    <w:uiPriority w:val="22"/>
    <w:qFormat/>
    <w:rsid w:val="007031B8"/>
    <w:rPr>
      <w:b/>
      <w:bCs/>
    </w:rPr>
  </w:style>
  <w:style w:type="paragraph" w:customStyle="1" w:styleId="listparagraph">
    <w:name w:val="listparagraph"/>
    <w:basedOn w:val="a"/>
    <w:rsid w:val="00703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031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2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2018-03-21T08:57:00Z</dcterms:created>
  <dcterms:modified xsi:type="dcterms:W3CDTF">2018-04-06T06:22:00Z</dcterms:modified>
</cp:coreProperties>
</file>