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2550" w:rsidRDefault="003E30BA"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Картотека подвижных игр для первой младшей группы детского сада</w:t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Карточка No1</w:t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«Я люблю свою лошадку»</w:t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Задачи. Учить бегать галопом. Развивать внимание. Учить действовать по сигналу. Развивать воображение, подражание.</w:t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Содержание игры. Дети имитируют наездников. На слова из стихотворения «Я люблю свою лошадку, причешу ей шерстку гладко, гребешком приглажу хвостик</w:t>
      </w:r>
      <w:proofErr w:type="gramStart"/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 xml:space="preserve">.» — </w:t>
      </w:r>
      <w:proofErr w:type="gramEnd"/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гладят, причесывают своих лошадок. На слова: «И верхом поеду в гости</w:t>
      </w:r>
      <w:proofErr w:type="gramStart"/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 xml:space="preserve">.» — </w:t>
      </w:r>
      <w:proofErr w:type="gramEnd"/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скачут галопом (если еще не умеют, но как могут). Воспитатель вначале действует с детьми, а они подражают ему. Затем дети действуют самостоятельно, а взрослый поощряет их.</w:t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Карточка No2</w:t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 xml:space="preserve">«У медведя </w:t>
      </w:r>
      <w:proofErr w:type="gramStart"/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во</w:t>
      </w:r>
      <w:proofErr w:type="gramEnd"/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 xml:space="preserve"> бору»</w:t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Задачи. Совершенствовать бег в одном и разных направлениях. Развивать воображение. Поощрять самостоятельные действия детей.</w:t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Содержание игры. В лесу сидит медведь. Роль медведя вначале может выполнять взрослый, например помощник воспитателя. Когда дети хорошо освоят игру, можно на роль медведя выбрать ребенка.</w:t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На противоположной стороне леса живут дети. Воспитатель говорит: «Пойдемте, дети, гулять, грибы, ягоды собирать». Дети идут в лес, имитируя сбор грибов, ягод. Воспитатель читает стихотворение:</w:t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«У медведя во бору</w:t>
      </w:r>
      <w:proofErr w:type="gramStart"/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 xml:space="preserve"> А</w:t>
      </w:r>
      <w:proofErr w:type="gramEnd"/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 xml:space="preserve"> медведь сидит</w:t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Грибы, ягоды беру, И на нас рычит».</w:t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Когда воспитатель скажет последние слова текста, медведь с рычанием выбегает из берлоги, а дети убегают домой.</w:t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 xml:space="preserve">Карточка </w:t>
      </w:r>
      <w:proofErr w:type="spellStart"/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No</w:t>
      </w:r>
      <w:proofErr w:type="spellEnd"/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 xml:space="preserve"> 3</w:t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«Догони мяч»</w:t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Задачи. Совершенствовать бег в разном направлении. Вызывать оживление, радость у ребенка. Поощрять самостоятельность.</w:t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Содержание игры. Взрослый бросает мяч и говорит: «Раз, два, три, беги</w:t>
      </w:r>
      <w:proofErr w:type="gramStart"/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 xml:space="preserve">.» </w:t>
      </w:r>
      <w:proofErr w:type="gramEnd"/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Ребенок должен побежать только после слова «беги» и догнать мяч. Взрослый бросает мяч в разных направлениях.</w:t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 xml:space="preserve">Карточка </w:t>
      </w:r>
      <w:proofErr w:type="spellStart"/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No</w:t>
      </w:r>
      <w:proofErr w:type="spellEnd"/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 xml:space="preserve"> 4</w:t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«Мыши в кладовой»</w:t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Задачи. Учить бегать галопом. Развивать внимание. Учить действовать по сигналу. Развивать воображение, подражание.</w:t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Содержание игры. Дети находятся за чертой на одной стороне площадки это их дом. Перед домом натянута веревка (резинка). В стороне - кошка (ребенок). По сигналу «Кошка спит» мыши бегут в кладовую, подползая под резинку. В кладовой тихо бегают, прохаживаются, ищут крошки. По сигналу «Кошка проснулась» убегают из кладовой.</w:t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 xml:space="preserve">Карточка </w:t>
      </w:r>
      <w:proofErr w:type="spellStart"/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No</w:t>
      </w:r>
      <w:proofErr w:type="spellEnd"/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 xml:space="preserve"> 5</w:t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lastRenderedPageBreak/>
        <w:t>«Птички и автомобили»</w:t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Задачи. Совершенствовать ходьбу в разных направлениях, по ограниченной поверхности. Развивать внимание, умение реагировать на сигнал. Побуждать к активному взаимодействию со сверстниками.</w:t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Содержание игры. Все дети изображают птичек. Роль автомобиля вначале выполняет взрослый. Он говорит: «Птички вылетели погулять»</w:t>
      </w:r>
      <w:proofErr w:type="gramStart"/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.</w:t>
      </w:r>
      <w:proofErr w:type="gramEnd"/>
      <w:r>
        <w:rPr>
          <w:rStyle w:val="apple-converted-space"/>
          <w:rFonts w:ascii="Tahoma" w:hAnsi="Tahoma" w:cs="Tahoma"/>
          <w:color w:val="383838"/>
          <w:sz w:val="18"/>
          <w:szCs w:val="18"/>
          <w:shd w:val="clear" w:color="auto" w:fill="FFFFFF"/>
        </w:rPr>
        <w:t xml:space="preserve"> Дети летают  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по группе, машут крыльями, клюют зерна. По сигналу взрослого: «Автомобиль!» — птички быстро убегают с дороги.</w:t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Вариант игры. Одна часть детей размещается на одной стороне группы, площадки — это птички. На другой стороне размещается другая часть детей — это автомобили. Взрослый говорит: «Птички летят!» — птички летают, машут крыльями, приседают, клюют зерна. Птички могут взбираться на скамейку, кубы и т. п. На сигнал: «Автомобили выехали!» — дети, изображающие автомобили выезжают на дорогу, а птички улетают в свои гнездышки. Автомобили ездят по дороге, объезжая препятствия (скамейки, кубы). При повторе игры дети меняются ролями.</w:t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 xml:space="preserve">Карточка </w:t>
      </w:r>
      <w:proofErr w:type="spellStart"/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No</w:t>
      </w:r>
      <w:proofErr w:type="spellEnd"/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 xml:space="preserve"> 6</w:t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«По ровненькой дорожке»</w:t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Задачи. Упражнять в ходьбе по ограниченной поверхности. Развивать равновесие. Укреплять стопу. Учить действовать ритмично, согласуя действия с ритмом стихотворения. Поощрять самостоятельность. Поддерживать уверенность в своих действиях.</w:t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Содержание игры. Взрослый произносит текст, а дети выполняют движения в соответствии с текстом.</w:t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1. «По ровненькой дорожке, Идут по дорожке.</w:t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По ровненькой дорожке</w:t>
      </w:r>
      <w:proofErr w:type="gramStart"/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Ш</w:t>
      </w:r>
      <w:proofErr w:type="gramEnd"/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агают наши ножки.</w:t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Раз-два, раз-два.</w:t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2. По камешкам, по камешкам, Прыгают.</w:t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По камешкам, по камешкам.</w:t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Раз-два, раз-два.</w:t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3. По ровненькой дорожке, Останавливаются.</w:t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По ровненькой дорожке,</w:t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Устали наши ножки,</w:t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Устали наши ножки.</w:t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Вот наш дом –</w:t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В нем мы живем</w:t>
      </w:r>
      <w:proofErr w:type="gramStart"/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.»</w:t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</w:rPr>
        <w:br/>
      </w:r>
      <w:proofErr w:type="gramEnd"/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Карточка No9</w:t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«Солнышко и дождик»</w:t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Задачи. Развивать у детей умение бегать врассыпную, не наталкиваясь друг на друга, быстро реагировать на сигнал.</w:t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</w:rPr>
        <w:lastRenderedPageBreak/>
        <w:br/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Содержание игры. Дети сидят на стульях. По сигналу воспитателя «солнышко» все идут гулять, бегают, играют и т. д. По сигналу «дождик» быстро возвращаются на свои места.</w:t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В игре можно использовать зонт, воспитатель раскрывает его на втором сигнале – «дождик». Дети бегут к воспитателю прятаться под зонт.</w:t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Карточка No7</w:t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«Раздувайся пузырь»</w:t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Задачи. Закреплять у детей умение становится в круг, постепенно расширять и сужать его.</w:t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 xml:space="preserve">Содержание игры. Дети вместе с воспитателем берутся за руки и образуют большой круг, </w:t>
      </w:r>
      <w:proofErr w:type="gramStart"/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становясь близко друг к</w:t>
      </w:r>
      <w:proofErr w:type="gramEnd"/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 xml:space="preserve"> другу, затем говорят:</w:t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Раздувайся, пузырь,</w:t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Раздувайся, большой,</w:t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Оставайся такой,</w:t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Да не лопайся.</w:t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Одновременно с этим все постепенно расширяют круг и держатся за руки до тех пор, пока воспитатель не скажет: «Лопнул пузырь!». Дети опускают руки и приседают на корточки, говоря: «Хлоп». Можно после слов «лопнул пузырь» предложить детям, по прежнему держась за руки, двигаться к центру круга, произнося «</w:t>
      </w:r>
      <w:proofErr w:type="spellStart"/>
      <w:r>
        <w:rPr>
          <w:rStyle w:val="wo"/>
          <w:rFonts w:ascii="Tahoma" w:hAnsi="Tahoma" w:cs="Tahoma"/>
          <w:color w:val="383838"/>
          <w:sz w:val="18"/>
          <w:szCs w:val="18"/>
          <w:shd w:val="clear" w:color="auto" w:fill="FF5078"/>
        </w:rPr>
        <w:t>ш-ш-ш</w:t>
      </w:r>
      <w:proofErr w:type="spellEnd"/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». Малыши вновь надувают пузырь, отходят назад, образуя большой круг.</w:t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Произносить текст надо медленно, чётко, привлекая детей к повторению слов за воспитателем. Вместо четверостишия можно произносить звуки, имитирующие надувание шара: «</w:t>
      </w:r>
      <w:proofErr w:type="spellStart"/>
      <w:r>
        <w:rPr>
          <w:rStyle w:val="wo"/>
          <w:rFonts w:ascii="Tahoma" w:hAnsi="Tahoma" w:cs="Tahoma"/>
          <w:color w:val="383838"/>
          <w:sz w:val="18"/>
          <w:szCs w:val="18"/>
          <w:shd w:val="clear" w:color="auto" w:fill="FF5078"/>
        </w:rPr>
        <w:t>пф-пф-пф</w:t>
      </w:r>
      <w:proofErr w:type="spellEnd"/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». Когда шар лопнет, хлопнуть в ладоши и присесть.</w:t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Карточка No14</w:t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«Поезд»</w:t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Задачи. Учить двигаться в определенном направлении, согласовывать действия с другими детьми, побуждать к самостоятельным действиям.</w:t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 xml:space="preserve">Содержание игры. Воспитатель предлагает поиграть в «поезд»: «Я буду паровоз, а вы - вагончики». Дети встают в колонну друг за другом, держась за одежду впереди </w:t>
      </w:r>
      <w:proofErr w:type="gramStart"/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стоящего</w:t>
      </w:r>
      <w:proofErr w:type="gramEnd"/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. «Поехали», - говорит воспитатель, и все начинают двигаться, приговаривая: «</w:t>
      </w:r>
      <w:r>
        <w:rPr>
          <w:rStyle w:val="wo"/>
          <w:rFonts w:ascii="Tahoma" w:hAnsi="Tahoma" w:cs="Tahoma"/>
          <w:color w:val="383838"/>
          <w:sz w:val="18"/>
          <w:szCs w:val="18"/>
          <w:shd w:val="clear" w:color="auto" w:fill="FF5078"/>
        </w:rPr>
        <w:t>чу-чу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». Воспитатель ведет поезд в одном направлении, затем в другом, потом замедляет ход, наконец, останавливается и говорит: «Остановка». Через некоторое время снова раздается гудок, и поезд опять отправляется в путь.</w:t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Карточка No8</w:t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«Самолёты»</w:t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Задачи. Упражнять детей в умении бегать, не наталкиваясь друг на друга, выполнять движения по сигналу.</w:t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Содержание игры. Дети сидят на стульях, расположенных на одной стороне комнаты, площадки. Воспитатель делает вращательные движения рук перед грудью и произносит: «</w:t>
      </w:r>
      <w:proofErr w:type="spellStart"/>
      <w:r>
        <w:rPr>
          <w:rStyle w:val="wo"/>
          <w:rFonts w:ascii="Tahoma" w:hAnsi="Tahoma" w:cs="Tahoma"/>
          <w:color w:val="383838"/>
          <w:sz w:val="18"/>
          <w:szCs w:val="18"/>
          <w:shd w:val="clear" w:color="auto" w:fill="FF5078"/>
        </w:rPr>
        <w:t>р-р-р</w:t>
      </w:r>
      <w:proofErr w:type="spellEnd"/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», показывает, как завести мотор у самолёта. Затем обращается к детям: «Встали, приготовились к полёту, завести моторы!». Все повторяют движения рук. По сигналу «полетели» дети разводят прямые руки в стороны (крылья у самолёта) и бегают в разных направлениях по комнате, площадке. По сигналу «на посадку» все направляются к своим стульям и садятся на них. Игра повторяется.</w:t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</w:rPr>
        <w:lastRenderedPageBreak/>
        <w:br/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Воспитатель сначала показывает движения, а затем всё игровое задание выполняет вместе с детьми.</w:t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Карточка No14</w:t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«Поезд»</w:t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Задачи. Учить двигаться в определенном направлении, согласовывать действия с другими детьми, побуждать к самостоятельным действиям.</w:t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 xml:space="preserve">Содержание игры. Воспитатель предлагает поиграть в «поезд»: «Я буду паровоз, а вы - вагончики». Дети встают в колонну друг за другом, держась за одежду впереди </w:t>
      </w:r>
      <w:proofErr w:type="gramStart"/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стоящего</w:t>
      </w:r>
      <w:proofErr w:type="gramEnd"/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. «Поехали», - говорит воспитатель, и все начинают двигаться, приговаривая: «чу-чу». Воспитатель ведет поезд в одном направлении, затем в другом, потом замедляет ход, наконец, останавливается и говорит: «Остановка». Через некоторое время снова раздается гудок, и поезд опять отправляется в путь.</w:t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Карточка No10</w:t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«Лохматый пёс»</w:t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Задачи. Приучать детей слушать текст и быстро реагировать на сигнал.</w:t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Содержание игры. Ребёнок изображает собаку, он сидит на стуле в одном конце площадки и делает вид, что спит. Остальные дети находятся в другом конце помещения за чертой – это дом. Они тихо подходят к собаке, и воспитатель говорит:</w:t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Вот лежит лохматый пёс,</w:t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 xml:space="preserve">В лапы </w:t>
      </w:r>
      <w:proofErr w:type="gramStart"/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свой</w:t>
      </w:r>
      <w:proofErr w:type="gramEnd"/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 xml:space="preserve"> уткнувши нос,</w:t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Тихо, смирно он лежит,</w:t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Не то дремлет, не то спит.</w:t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Подойдём к нему, разбудим</w:t>
      </w:r>
      <w:proofErr w:type="gramStart"/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И</w:t>
      </w:r>
      <w:proofErr w:type="gramEnd"/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 xml:space="preserve"> посмотрим, что – то будет.</w:t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Собака просыпается, встаёт и начинает лаять. Дети убегают в дом, встают за черту. Затем роль собаки поручают другому ребёнку. Игра повторяется.</w:t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Карточка No11</w:t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«Курочка – хохлатка»</w:t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 xml:space="preserve">Задачи. Упражнять детей быстро реагировать на сигнал, бегать с </w:t>
      </w:r>
      <w:proofErr w:type="spellStart"/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увёртыванием</w:t>
      </w:r>
      <w:proofErr w:type="spellEnd"/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.</w:t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 xml:space="preserve">Содержание игры. Воспитатель </w:t>
      </w:r>
      <w:proofErr w:type="gramStart"/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выполняет роль</w:t>
      </w:r>
      <w:proofErr w:type="gramEnd"/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 xml:space="preserve"> курицы, дети – цыплят. Один ребёнок (более активный) – кошка. Кошка садится на стул в сторонке. Воспитатель ходит с детьми по всей площадке и говорит:</w:t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Вышла курочка – хохлатка,</w:t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С нею жёлтые цыплятки,</w:t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Квохчет курочка: «Ко – ко,</w:t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Не ходите далеко».</w:t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lastRenderedPageBreak/>
        <w:t>Приближаясь к кошке, воспитатель говорит:</w:t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На скамейке у дорожки</w:t>
      </w:r>
      <w:proofErr w:type="gramStart"/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У</w:t>
      </w:r>
      <w:proofErr w:type="gramEnd"/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леглась и дремлет кошка...</w:t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Кошка глазки открывает</w:t>
      </w:r>
      <w:proofErr w:type="gramStart"/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И</w:t>
      </w:r>
      <w:proofErr w:type="gramEnd"/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 xml:space="preserve"> цыпляток догоняет.</w:t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Кошка открывает глаза, мяукает и бежит за цыплятами, они убегают в противоположную сторону комнаты, где чертой обозначен их дом. Кошка не ловит цыплят. Воспитатель защищает их, разводит руки в стороны и говорит: «Уходи, кошка, не дам тебе цыплят». Затем назначается новая кошка, и игра повторяется.</w:t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Карточка No12</w:t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«Бусинки»</w:t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 xml:space="preserve">Цель: учить </w:t>
      </w:r>
      <w:proofErr w:type="gramStart"/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медленно</w:t>
      </w:r>
      <w:proofErr w:type="gramEnd"/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 xml:space="preserve"> передвигаться, повторять движения взрослого (не разрывая цепь).</w:t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Содержание игры. Воспитатель идет и, повторяя: «Я на ниточку нанизываю бусинку», берет желающих детей за руки; остальные подходят по одному, каждый новый участник берет за руку последнего ребенка, образуя длинную цепь – «бусы». В. (медленно поет, мотив произвольный).</w:t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Как мы бусинки лепили,</w:t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Как мы бусинки лепили,</w:t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Бусинки, бусинки, Красивые бусинки.</w:t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 xml:space="preserve">(Ведет цепь медленно по </w:t>
      </w:r>
      <w:proofErr w:type="gramStart"/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прямой</w:t>
      </w:r>
      <w:proofErr w:type="gramEnd"/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.)</w:t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Как мы бусами играли,</w:t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Как на нитку собирали,</w:t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Бусинки, бусинки, Красивые бусинки.</w:t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(Водит цепь плавно из стороны в сторону по всей площадке.)</w:t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Как мы бусы завивали,</w:t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Как мы бусы завивали,</w:t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Бусинки, бусинки, Красивые бусинки.</w:t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(Кружится, завивая цепь вокруг себя.)</w:t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В. останавливается и говорит детям: «Играли, играли мы с бусами, а ниточка запуталась. Стали ее распутывать, ниточка и порвалась. Все бусинки раскатились, разбежались в разные стороны: «Бах!» Дети с радостным криком бегут по площадке: «Ой, как далеко раскатились наши бусинки! – говорит Воспитатель – Надо опять все бусы на ниточку собирать!»</w:t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Карточка No13</w:t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«Кот и мышки»</w:t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Задачи. Повышать двигательную активность; развивать имитационные движения.</w:t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</w:rPr>
        <w:lastRenderedPageBreak/>
        <w:br/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Содержание игры. С помощью шнура огораживается место для мышек. Выбирается кошка. Она садиться на стульчик или пенек. Мышки сидят в норках.</w:t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Воспитатель говорит:</w:t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Кошка мышек сторожит,</w:t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Притворилась, будто спить.</w:t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Мышки вылезают из «норок» и начинают бегать.</w:t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Через некоторое время воспитатель говорит:</w:t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Тише, мышки, не шумите,</w:t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Кошку вы не разбудите</w:t>
      </w:r>
      <w:proofErr w:type="gramStart"/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....</w:t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</w:rPr>
        <w:br/>
      </w:r>
      <w:proofErr w:type="gramEnd"/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Это сигнал кошке; она слезает со стула, встает на четвереньки, выгибает спинку, громко произносит «мяу» и начинает ловить мышей, которые бегут в свои норки.</w:t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Игру можно повторять 3-4 раза, с другими кошкам</w:t>
      </w:r>
    </w:p>
    <w:sectPr w:rsidR="003625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E30BA"/>
    <w:rsid w:val="00362550"/>
    <w:rsid w:val="003E30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3E30BA"/>
  </w:style>
  <w:style w:type="character" w:customStyle="1" w:styleId="wo">
    <w:name w:val="wo"/>
    <w:basedOn w:val="a0"/>
    <w:rsid w:val="003E30B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1572</Words>
  <Characters>8963</Characters>
  <Application>Microsoft Office Word</Application>
  <DocSecurity>0</DocSecurity>
  <Lines>74</Lines>
  <Paragraphs>21</Paragraphs>
  <ScaleCrop>false</ScaleCrop>
  <Company>RUSSIA</Company>
  <LinksUpToDate>false</LinksUpToDate>
  <CharactersWithSpaces>10514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 GAME 2009</dc:creator>
  <cp:keywords/>
  <dc:description/>
  <cp:lastModifiedBy>XP GAME 2009</cp:lastModifiedBy>
  <cp:revision>3</cp:revision>
  <dcterms:created xsi:type="dcterms:W3CDTF">2018-04-07T09:53:00Z</dcterms:created>
  <dcterms:modified xsi:type="dcterms:W3CDTF">2018-04-07T09:55:00Z</dcterms:modified>
</cp:coreProperties>
</file>