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Консультация для родителей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 «Игры для развития логического мышления в детском саду и дома»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 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2"/>
          <w:szCs w:val="22"/>
        </w:rPr>
        <w:t>Цель</w:t>
      </w:r>
      <w:r>
        <w:rPr>
          <w:rStyle w:val="c2"/>
          <w:color w:val="000000"/>
          <w:sz w:val="22"/>
          <w:szCs w:val="22"/>
        </w:rPr>
        <w:t>: Привлечь родителей к сотрудничеству с воспитателями, выработать у каждого родителя   умения организовывать с ребенком игры по развитию математических способностей.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2"/>
          <w:szCs w:val="22"/>
        </w:rPr>
        <w:t>Содержание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И родители, и педагоги знают, что математика - это мощный фактор интеллектуального развития ребенка, формирования его познавательных и творческих способностей. Известно и то, что от эффективности математического развития ребенка в дошкольном возрасте зависит успешность обучения математике в начальной школе.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 xml:space="preserve">Многие родители полагают, что главное при подготовке к школе это познакомить ребенка с цифрами и научить его писать, считать, складывать и вычитать (на деле это обычно выливается в попытку выучить наизусть результаты сложения и вычитания в пределах 10). Однако при обучении математике по учебникам современных развивающих систем (система Л. В. </w:t>
      </w:r>
      <w:proofErr w:type="spellStart"/>
      <w:r>
        <w:rPr>
          <w:rStyle w:val="c2"/>
          <w:color w:val="000000"/>
          <w:sz w:val="22"/>
          <w:szCs w:val="22"/>
        </w:rPr>
        <w:t>Занкова</w:t>
      </w:r>
      <w:proofErr w:type="spellEnd"/>
      <w:r>
        <w:rPr>
          <w:rStyle w:val="c2"/>
          <w:color w:val="000000"/>
          <w:sz w:val="22"/>
          <w:szCs w:val="22"/>
        </w:rPr>
        <w:t xml:space="preserve">, система В. В. Давыдова, система "Гармония", "Школа 2100" и др.), эти умения очень недолго выручают ребенка на уроках математики. Запас заученных знаний кончается очень быстро, и </w:t>
      </w:r>
      <w:proofErr w:type="spellStart"/>
      <w:r>
        <w:rPr>
          <w:rStyle w:val="c2"/>
          <w:color w:val="000000"/>
          <w:sz w:val="22"/>
          <w:szCs w:val="22"/>
        </w:rPr>
        <w:t>несформированность</w:t>
      </w:r>
      <w:proofErr w:type="spellEnd"/>
      <w:r>
        <w:rPr>
          <w:rStyle w:val="c2"/>
          <w:color w:val="000000"/>
          <w:sz w:val="22"/>
          <w:szCs w:val="22"/>
        </w:rPr>
        <w:t xml:space="preserve"> собственного умения продуктивно мыслить (то есть самостоятельно выполнять указанные выше мыслительные действия) очень быстро приводит к появлению "проблем с математикой».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 xml:space="preserve">В современных обучающих программах начальной школы </w:t>
      </w:r>
      <w:proofErr w:type="gramStart"/>
      <w:r>
        <w:rPr>
          <w:rStyle w:val="c2"/>
          <w:color w:val="000000"/>
          <w:sz w:val="22"/>
          <w:szCs w:val="22"/>
        </w:rPr>
        <w:t>важное значение</w:t>
      </w:r>
      <w:proofErr w:type="gramEnd"/>
      <w:r>
        <w:rPr>
          <w:rStyle w:val="c2"/>
          <w:color w:val="000000"/>
          <w:sz w:val="22"/>
          <w:szCs w:val="22"/>
        </w:rPr>
        <w:t xml:space="preserve"> придается логической составляющей. Развитие логического мышления ребенка подразумевает формирование логических приемов мыслительной деятельности, а также умения понимать и прослеживать причинно-следственные связи явлений и умения выстраивать простейшие умозаключения на основе причинно-следственной связи.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gramStart"/>
      <w:r>
        <w:rPr>
          <w:rStyle w:val="c2"/>
          <w:color w:val="000000"/>
          <w:sz w:val="22"/>
          <w:szCs w:val="22"/>
        </w:rPr>
        <w:t>Ребенок с развитым логическим мышлением всегда имеет больше шансов быть успешным в математике, даже если он не был заранее научен элементам школьной программы (счету, вычислениям и </w:t>
      </w:r>
      <w:proofErr w:type="gramEnd"/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т. п.).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Однако не следует думать, что развитое логическое мышление - это природный дар, с наличием или отсутствием которого следует смириться. Существует большое количество исследований, подтверждающих, что развитием логического мышления можно и нужно заниматься (даже в тех случаях, когда природные задатки ребенка в этой области весьма скромны).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 xml:space="preserve">Прежде </w:t>
      </w:r>
      <w:proofErr w:type="gramStart"/>
      <w:r>
        <w:rPr>
          <w:rStyle w:val="c2"/>
          <w:color w:val="000000"/>
          <w:sz w:val="22"/>
          <w:szCs w:val="22"/>
        </w:rPr>
        <w:t>всего</w:t>
      </w:r>
      <w:proofErr w:type="gramEnd"/>
      <w:r>
        <w:rPr>
          <w:rStyle w:val="c2"/>
          <w:color w:val="000000"/>
          <w:sz w:val="22"/>
          <w:szCs w:val="22"/>
        </w:rPr>
        <w:t xml:space="preserve"> разберемся в том, из чего складывается логическое мышление.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gramStart"/>
      <w:r>
        <w:rPr>
          <w:rStyle w:val="c2"/>
          <w:color w:val="000000"/>
          <w:sz w:val="22"/>
          <w:szCs w:val="22"/>
        </w:rPr>
        <w:t xml:space="preserve">Логические приемы умственных действий - сравнение, обобщение, анализ, синтез, классификация, </w:t>
      </w:r>
      <w:proofErr w:type="spellStart"/>
      <w:r>
        <w:rPr>
          <w:rStyle w:val="c2"/>
          <w:color w:val="000000"/>
          <w:sz w:val="22"/>
          <w:szCs w:val="22"/>
        </w:rPr>
        <w:t>сериация</w:t>
      </w:r>
      <w:proofErr w:type="spellEnd"/>
      <w:r>
        <w:rPr>
          <w:rStyle w:val="c2"/>
          <w:color w:val="000000"/>
          <w:sz w:val="22"/>
          <w:szCs w:val="22"/>
        </w:rPr>
        <w:t>, аналогия, систематизация, абстрагирование - в литературе также называют логическими приемами мышления.</w:t>
      </w:r>
      <w:proofErr w:type="gramEnd"/>
      <w:r>
        <w:rPr>
          <w:rStyle w:val="c2"/>
          <w:color w:val="000000"/>
          <w:sz w:val="22"/>
          <w:szCs w:val="22"/>
        </w:rPr>
        <w:t xml:space="preserve"> При организации специальной развивающей работы над формированием и развитием логических приемов мышления наблюдается значительное повышение результативности этого процесса независимо от исходного уровня развития ребенка.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Для выработки определенных математических умений и навыков необходимо развивать логическое мышление дошкольников. Поэтому необходимо научить ребенка решать проблемные ситуации, делать определенные выводы, приходить к логическому заключению. Решение логических задач развивает способность выделять существенное, самостоятельно подходить к обобщениям.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 xml:space="preserve">Логические игры математического содержания воспитывают у детей познавательный интерес, способность к творческому поиску, желание и умение учиться. Необычная игровая ситуация с элементами </w:t>
      </w:r>
      <w:proofErr w:type="spellStart"/>
      <w:r>
        <w:rPr>
          <w:rStyle w:val="c2"/>
          <w:color w:val="000000"/>
          <w:sz w:val="22"/>
          <w:szCs w:val="22"/>
        </w:rPr>
        <w:t>проблемности</w:t>
      </w:r>
      <w:proofErr w:type="spellEnd"/>
      <w:r>
        <w:rPr>
          <w:rStyle w:val="c2"/>
          <w:color w:val="000000"/>
          <w:sz w:val="22"/>
          <w:szCs w:val="22"/>
        </w:rPr>
        <w:t>, характерными для каждой занимательной задачи, всегда вызывает интерес у детей.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Занимательные задачи способствуют развитию у ребенка умения быстро воспринимать познавательные задачи и находить для них верные решения. Дети начинают понимать, что для правильного решения логической задачи необходимо сосредоточиться, они начинают осознавать, что такая занимательная задачка содержит в себе некий "подвох" и для ее решения необходимо понять, в чем тут хитрость.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gramStart"/>
      <w:r>
        <w:rPr>
          <w:rStyle w:val="c2"/>
          <w:color w:val="000000"/>
          <w:sz w:val="22"/>
          <w:szCs w:val="22"/>
        </w:rPr>
        <w:t>В условиях ДОУ существует множество настольно-печатных, дидактических игр и дидактических пособий, направленных на развитие логического мышления, которые используются как на занятиях, так и в самостоятельной деятельности детей, но важно понимать, что именно домашняя обстановка способствует полному раскрепощению ребенка, дома он усваивает материал в индивидуальном для себя темпе, закрепляет знания, полученные в детском саду.</w:t>
      </w:r>
      <w:proofErr w:type="gramEnd"/>
      <w:r>
        <w:rPr>
          <w:rStyle w:val="c2"/>
          <w:color w:val="000000"/>
          <w:sz w:val="22"/>
          <w:szCs w:val="22"/>
        </w:rPr>
        <w:t xml:space="preserve"> И здесь не маловажная роль отводится родителям.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lastRenderedPageBreak/>
        <w:t>Приведем примеры логических задач, игр и упражнений, которые активно используются на занятиях по формированию элементарных математических представлений в ДОУ. Но они настолько просты, что у родителей есть возможность использовать их и при домашнем закреплении полученного материала.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2"/>
          <w:szCs w:val="22"/>
        </w:rPr>
        <w:t>Логические задачи.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1. Саша ел яблоко большое и кислое. Коля — большое и сладкое. Что в яблоках одинаковое, что разное?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2. Маша и Нина рассматривали картинки. Одна в журнале, другая в книге. Где рассматривала Нина, если Маша не рассматривала в журнале?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3. Толя и Игорь рисовали. Один — дом, другой — ветку с листьями. Что рисовал Толя, если Игорь не рисовал дом?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4. Под елкой цветок не растет,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Под березой не растет грибок.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Что растет под елкой?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5. Все рыбы дышат жабрами. Щука – это рыба! Что из этого следует?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6. Некоторые мальчики любят играть в футбол. Значит ли это, что все, кто любит играть в футбол – мальчики?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  <w:sz w:val="22"/>
          <w:szCs w:val="22"/>
        </w:rPr>
        <w:t>Если ребенок не справляется с решением задачи, то, возможно он еще не научился концентрировать внимание и запоминать условие, в этом случае родитель может помочь ему сделать выводы уже из условия задачи. Прочитав первое условие, взрослый должен спросить, что ребенок узнал, что понял из него, так же и после второго предложения и т.д. Вполне возможно, что к концу условия ребенок догадается, какой должен быть ответ.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Обычные</w:t>
      </w:r>
      <w:r>
        <w:rPr>
          <w:rStyle w:val="c2"/>
          <w:b/>
          <w:bCs/>
          <w:color w:val="000000"/>
          <w:sz w:val="22"/>
          <w:szCs w:val="22"/>
        </w:rPr>
        <w:t> загадки,</w:t>
      </w:r>
      <w:r>
        <w:rPr>
          <w:rStyle w:val="c2"/>
          <w:color w:val="000000"/>
          <w:sz w:val="22"/>
          <w:szCs w:val="22"/>
        </w:rPr>
        <w:t> созданные народной мудростью, также способствуют развитию логического мышления ребенка:</w:t>
      </w:r>
    </w:p>
    <w:p w:rsidR="00EE635C" w:rsidRDefault="00EE635C" w:rsidP="00EE635C">
      <w:pPr>
        <w:numPr>
          <w:ilvl w:val="0"/>
          <w:numId w:val="12"/>
        </w:numPr>
        <w:shd w:val="clear" w:color="auto" w:fill="FFFFFF"/>
        <w:spacing w:line="330" w:lineRule="atLeast"/>
        <w:rPr>
          <w:rFonts w:ascii="Calibri" w:hAnsi="Calibri" w:cs="Arial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Два конца, два кольца, а посередине гвоздик? (ножницы).</w:t>
      </w:r>
    </w:p>
    <w:p w:rsidR="00EE635C" w:rsidRDefault="00EE635C" w:rsidP="00EE635C">
      <w:pPr>
        <w:numPr>
          <w:ilvl w:val="0"/>
          <w:numId w:val="12"/>
        </w:numPr>
        <w:shd w:val="clear" w:color="auto" w:fill="FFFFFF"/>
        <w:spacing w:line="330" w:lineRule="atLeast"/>
        <w:rPr>
          <w:rFonts w:ascii="Calibri" w:hAnsi="Calibri" w:cs="Arial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Висит груша, нельзя скушать? (лампочка).</w:t>
      </w:r>
    </w:p>
    <w:p w:rsidR="00EE635C" w:rsidRDefault="00EE635C" w:rsidP="00EE635C">
      <w:pPr>
        <w:numPr>
          <w:ilvl w:val="0"/>
          <w:numId w:val="12"/>
        </w:numPr>
        <w:shd w:val="clear" w:color="auto" w:fill="FFFFFF"/>
        <w:spacing w:line="330" w:lineRule="atLeast"/>
        <w:rPr>
          <w:rFonts w:ascii="Calibri" w:hAnsi="Calibri" w:cs="Arial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Зимой и летом одним цветом? (ёлка).</w:t>
      </w:r>
    </w:p>
    <w:p w:rsidR="00EE635C" w:rsidRDefault="00EE635C" w:rsidP="00EE635C">
      <w:pPr>
        <w:numPr>
          <w:ilvl w:val="0"/>
          <w:numId w:val="12"/>
        </w:numPr>
        <w:shd w:val="clear" w:color="auto" w:fill="FFFFFF"/>
        <w:spacing w:line="330" w:lineRule="atLeast"/>
        <w:rPr>
          <w:rFonts w:ascii="Calibri" w:hAnsi="Calibri" w:cs="Arial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Сидит дед, во сто шуб одет; кто его раздевает, тот слезы проливает? (лук).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2"/>
          <w:szCs w:val="22"/>
        </w:rPr>
        <w:t>Логические игры.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gramStart"/>
      <w:r>
        <w:rPr>
          <w:rStyle w:val="c2"/>
          <w:b/>
          <w:bCs/>
          <w:color w:val="000000"/>
          <w:sz w:val="22"/>
          <w:szCs w:val="22"/>
        </w:rPr>
        <w:t>Назови</w:t>
      </w:r>
      <w:proofErr w:type="gramEnd"/>
      <w:r>
        <w:rPr>
          <w:rStyle w:val="c2"/>
          <w:b/>
          <w:bCs/>
          <w:color w:val="000000"/>
          <w:sz w:val="22"/>
          <w:szCs w:val="22"/>
        </w:rPr>
        <w:t xml:space="preserve"> одним словом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 xml:space="preserve">Ребенку зачитывают слова и просят назвать </w:t>
      </w:r>
      <w:proofErr w:type="gramStart"/>
      <w:r>
        <w:rPr>
          <w:rStyle w:val="c2"/>
          <w:color w:val="000000"/>
          <w:sz w:val="22"/>
          <w:szCs w:val="22"/>
        </w:rPr>
        <w:t>их</w:t>
      </w:r>
      <w:proofErr w:type="gramEnd"/>
      <w:r>
        <w:rPr>
          <w:rStyle w:val="c2"/>
          <w:color w:val="000000"/>
          <w:sz w:val="22"/>
          <w:szCs w:val="22"/>
        </w:rPr>
        <w:t xml:space="preserve"> одним словом. </w:t>
      </w:r>
      <w:proofErr w:type="gramStart"/>
      <w:r>
        <w:rPr>
          <w:rStyle w:val="c2"/>
          <w:color w:val="000000"/>
          <w:sz w:val="22"/>
          <w:szCs w:val="22"/>
        </w:rPr>
        <w:t>Например: лиса, заяц, медведь, волк - дикие животные; лимон, яблоко, банан, слива - фрукты.</w:t>
      </w:r>
      <w:proofErr w:type="gramEnd"/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Для детей старшего возраста можно видоизменить игру, давая обобщающее слово и предлагая им назвать конкретные предметы, относящиеся к обобщающему слову. Транспорт</w:t>
      </w:r>
      <w:proofErr w:type="gramStart"/>
      <w:r>
        <w:rPr>
          <w:rStyle w:val="c2"/>
          <w:color w:val="000000"/>
          <w:sz w:val="22"/>
          <w:szCs w:val="22"/>
        </w:rPr>
        <w:t xml:space="preserve"> - ..., </w:t>
      </w:r>
      <w:proofErr w:type="gramEnd"/>
      <w:r>
        <w:rPr>
          <w:rStyle w:val="c2"/>
          <w:color w:val="000000"/>
          <w:sz w:val="22"/>
          <w:szCs w:val="22"/>
        </w:rPr>
        <w:t>птицы - ...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2"/>
          <w:szCs w:val="22"/>
        </w:rPr>
        <w:t>Классификация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 xml:space="preserve">Ребенку дают набор картинок с изображением различных предметов. Взрослый просит рассмотреть их и разложить на группы, т.е. подходящие с </w:t>
      </w:r>
      <w:proofErr w:type="gramStart"/>
      <w:r>
        <w:rPr>
          <w:rStyle w:val="c2"/>
          <w:color w:val="000000"/>
          <w:sz w:val="22"/>
          <w:szCs w:val="22"/>
        </w:rPr>
        <w:t>подходящими</w:t>
      </w:r>
      <w:proofErr w:type="gramEnd"/>
      <w:r>
        <w:rPr>
          <w:rStyle w:val="c2"/>
          <w:color w:val="000000"/>
          <w:sz w:val="22"/>
          <w:szCs w:val="22"/>
        </w:rPr>
        <w:t>.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2"/>
          <w:szCs w:val="22"/>
        </w:rPr>
        <w:t>Найди лишнее слово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Прочитайте ребенку серию слов. Предложите определить, какое слово является "лишним".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  <w:sz w:val="22"/>
          <w:szCs w:val="22"/>
        </w:rPr>
        <w:t>Примеры: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Старый, дряхлый, маленький, ветхий;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Храбрый, злой, смелый, отважный;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Яблоко, слива, огурец, груша;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Молоко, творог, сметана, хлеб;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Час, минута, лето, секунда;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Ложка, тарелка, кастрюля, сумка;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Платье, свитер, шапка, рубашка;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Мыло, метла, зубная паста, шампунь;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Береза, дуб, сосна, земляника;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Книга, телевизор, радио, магнитофон.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2"/>
          <w:szCs w:val="22"/>
        </w:rPr>
        <w:t>Чередование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Предложите ребенку нарисовать, раскрасить или нанизать бусы. Обратите внимание, что бусинки должны чередоваться в определенной последовательности. Таким образом, можно выложить забор из разноцветных палочек и т.д.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i/>
          <w:iCs/>
          <w:color w:val="000000"/>
          <w:sz w:val="22"/>
          <w:szCs w:val="22"/>
        </w:rPr>
        <w:t>Сравнение предметов (понятий)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Ребенок должен представлять себе то, что он будет сравнивать. Задайте ему вопросы: "Ты видел муху? А бабочку?". После таких вопросов о каждом слове предложите их сравнить. Снова задайте вопросы: "</w:t>
      </w:r>
      <w:proofErr w:type="gramStart"/>
      <w:r>
        <w:rPr>
          <w:rStyle w:val="c2"/>
          <w:color w:val="000000"/>
          <w:sz w:val="22"/>
          <w:szCs w:val="22"/>
        </w:rPr>
        <w:t>Похожи</w:t>
      </w:r>
      <w:proofErr w:type="gramEnd"/>
      <w:r>
        <w:rPr>
          <w:rStyle w:val="c2"/>
          <w:color w:val="000000"/>
          <w:sz w:val="22"/>
          <w:szCs w:val="22"/>
        </w:rPr>
        <w:t xml:space="preserve"> муха и бабочка или нет? Чем они похожи? А чем отличаются друг от друга?"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lastRenderedPageBreak/>
        <w:t>Дети особенно затрудняются в нахождении сходства. Ребенок 6-7 лет должен правильно производить сравнение: выделять и черты сходства, и различия, причем по существенным признакам.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  <w:sz w:val="22"/>
          <w:szCs w:val="22"/>
        </w:rPr>
        <w:t>Пары слов для сравнения: муха и бабочка; дом и избушка; стол и стул; книга и тетрадь; вода и молоко; топор и молоток; пианино и скрипка; шалость и драка; город и деревня</w:t>
      </w:r>
      <w:r>
        <w:rPr>
          <w:rStyle w:val="c2"/>
          <w:color w:val="000000"/>
          <w:sz w:val="22"/>
          <w:szCs w:val="22"/>
        </w:rPr>
        <w:t>.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i/>
          <w:iCs/>
          <w:color w:val="000000"/>
          <w:sz w:val="22"/>
          <w:szCs w:val="22"/>
        </w:rPr>
        <w:t>Отгадывание небылиц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Взрослый рассказывает о чем-то, включая в свой рассказ несколько небылиц. Ребенок должен заметить и объяснить, почему так не бывает.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  <w:sz w:val="22"/>
          <w:szCs w:val="22"/>
        </w:rPr>
        <w:t>Пример: Я вот что хочу вам рассказать. Вот вчера - иду я по дороге, солнышко светит, темно, листочки синие под ногами шуршат. И вдруг из-за угла как выскочит собака, как зарычит на меня: "Ку-ка-ре-ку!" - и рога уже наставила. Я испугался и убежал. А ты бы испугался?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  <w:sz w:val="22"/>
          <w:szCs w:val="22"/>
        </w:rPr>
        <w:t>Иду я вчера по лесу. Кругом машины ездят, светофоры мигают. Вдруг вижу - гриб. На веточке растет. Среди листочков зеленых спрятался. Я подпрыгнул и сорвал его.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  <w:sz w:val="22"/>
          <w:szCs w:val="22"/>
        </w:rPr>
        <w:t>Пришел я на речку. Смотрю - сидит на берегу рыба, ногу на ногу закинула и сосиску жует. Я подошел, а она прыг в воду - и уплыла.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 xml:space="preserve">Представленные игры это лишь малая часть из существующего разнообразия игр для развития умственных способностей. Большое значение в развитии основ логического мышления дошкольников придается использованию таких обучающих игр, как «Палочки </w:t>
      </w:r>
      <w:proofErr w:type="spellStart"/>
      <w:r>
        <w:rPr>
          <w:rStyle w:val="c2"/>
          <w:color w:val="000000"/>
          <w:sz w:val="22"/>
          <w:szCs w:val="22"/>
        </w:rPr>
        <w:t>Кюизенера</w:t>
      </w:r>
      <w:proofErr w:type="spellEnd"/>
      <w:r>
        <w:rPr>
          <w:rStyle w:val="c2"/>
          <w:color w:val="000000"/>
          <w:sz w:val="22"/>
          <w:szCs w:val="22"/>
        </w:rPr>
        <w:t xml:space="preserve">» и «Блоки </w:t>
      </w:r>
      <w:proofErr w:type="spellStart"/>
      <w:r>
        <w:rPr>
          <w:rStyle w:val="c2"/>
          <w:color w:val="000000"/>
          <w:sz w:val="22"/>
          <w:szCs w:val="22"/>
        </w:rPr>
        <w:t>Дьенеша</w:t>
      </w:r>
      <w:proofErr w:type="spellEnd"/>
      <w:r>
        <w:rPr>
          <w:rStyle w:val="c2"/>
          <w:color w:val="000000"/>
          <w:sz w:val="22"/>
          <w:szCs w:val="22"/>
        </w:rPr>
        <w:t>». Разработано множество пособий по их использованию как в помощь педагогам, так и в помощь родителям. На сегодняшний день существует огромное количество печатных изданий с упражнениями  на развитие логического мышления, где приводятся всевозможные задания для развития детей. Не забывайте о классике логических игр: крестиках-ноликах, морском бое, шахматах, уголках и нардах.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 xml:space="preserve">Для подобных занятий не обязательно отводить специальное время </w:t>
      </w:r>
      <w:proofErr w:type="gramStart"/>
      <w:r>
        <w:rPr>
          <w:rStyle w:val="c2"/>
          <w:color w:val="000000"/>
          <w:sz w:val="22"/>
          <w:szCs w:val="22"/>
        </w:rPr>
        <w:t>для</w:t>
      </w:r>
      <w:proofErr w:type="gramEnd"/>
      <w:r>
        <w:rPr>
          <w:rStyle w:val="c2"/>
          <w:color w:val="000000"/>
          <w:sz w:val="22"/>
          <w:szCs w:val="22"/>
        </w:rPr>
        <w:t>, можно тренироваться в любом месте. Например, во время прогулки или похода из детского сада домой.  Но это не только математическая тренировка, это также и прекрасно проведенное время вместе с собственным ребенком. Однако в стремлении к изучению основ математики важно не переусердствовать. Самое главное — это привить дошкольнику интерес к познанию. Для этого занятия по математике должны проходить в увлекательной игровой форме и не занимать много времени.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Таким образом, за два года до школы можно оказать значимое влияние на развитие математических способностей дошкольника. Даже если ребенок не станет непременным победителем математических олимпиад, проблем с математикой у него в начальной школе не будет, а если их не будет в начальной школе, то есть все основания рассчитывать на их отсутствие и в дальнейшем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2"/>
          <w:szCs w:val="22"/>
        </w:rPr>
        <w:t> </w:t>
      </w:r>
    </w:p>
    <w:p w:rsidR="00EE635C" w:rsidRDefault="00EE635C" w:rsidP="00EE635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  <w:sz w:val="22"/>
          <w:szCs w:val="22"/>
        </w:rPr>
        <w:t>Литература</w:t>
      </w:r>
    </w:p>
    <w:p w:rsidR="00EE635C" w:rsidRDefault="00EE635C" w:rsidP="00EE635C">
      <w:pPr>
        <w:numPr>
          <w:ilvl w:val="0"/>
          <w:numId w:val="13"/>
        </w:numPr>
        <w:shd w:val="clear" w:color="auto" w:fill="FFFFFF"/>
        <w:spacing w:line="330" w:lineRule="atLeast"/>
        <w:rPr>
          <w:rFonts w:ascii="Calibri" w:hAnsi="Calibri" w:cs="Arial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Е.А.Носова, Р.Л. Непомнящая «Логика и математика для дошкольников» «Детство - Пресс» Санкт- Петербург 2008.</w:t>
      </w:r>
    </w:p>
    <w:p w:rsidR="00EE635C" w:rsidRDefault="00EE635C" w:rsidP="00EE635C">
      <w:pPr>
        <w:numPr>
          <w:ilvl w:val="0"/>
          <w:numId w:val="13"/>
        </w:numPr>
        <w:shd w:val="clear" w:color="auto" w:fill="FFFFFF"/>
        <w:spacing w:line="330" w:lineRule="atLeast"/>
        <w:rPr>
          <w:rFonts w:ascii="Calibri" w:hAnsi="Calibri" w:cs="Arial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З.А. Михайлова, Е.А.Носова «Логико-математическое развитие дошкольников» «Детство - Прогресс» Санкт- Петербург 2013;</w:t>
      </w:r>
    </w:p>
    <w:p w:rsidR="00EE635C" w:rsidRDefault="00EE635C" w:rsidP="00EE635C">
      <w:pPr>
        <w:numPr>
          <w:ilvl w:val="0"/>
          <w:numId w:val="13"/>
        </w:numPr>
        <w:shd w:val="clear" w:color="auto" w:fill="FFFFFF"/>
        <w:spacing w:line="330" w:lineRule="atLeast"/>
        <w:rPr>
          <w:rFonts w:ascii="Calibri" w:hAnsi="Calibri" w:cs="Arial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Коваленко В.Г. Дидактические игры на уроках математики. - М., 2000</w:t>
      </w:r>
    </w:p>
    <w:p w:rsidR="00EE635C" w:rsidRDefault="00EE635C" w:rsidP="00EE635C">
      <w:pPr>
        <w:numPr>
          <w:ilvl w:val="0"/>
          <w:numId w:val="13"/>
        </w:numPr>
        <w:shd w:val="clear" w:color="auto" w:fill="FFFFFF"/>
        <w:spacing w:line="330" w:lineRule="atLeast"/>
        <w:rPr>
          <w:rFonts w:ascii="Calibri" w:hAnsi="Calibri" w:cs="Arial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Математика от трех до семи / Учебное методическое пособие для воспитателей детских садов. – М., 2001.</w:t>
      </w:r>
    </w:p>
    <w:p w:rsidR="00EE635C" w:rsidRDefault="00EE635C" w:rsidP="00EE635C">
      <w:pPr>
        <w:numPr>
          <w:ilvl w:val="0"/>
          <w:numId w:val="13"/>
        </w:numPr>
        <w:shd w:val="clear" w:color="auto" w:fill="FFFFFF"/>
        <w:spacing w:line="330" w:lineRule="atLeast"/>
        <w:rPr>
          <w:rFonts w:ascii="Calibri" w:hAnsi="Calibri" w:cs="Arial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Новосёлова С.Л. Игра дошкольника. - М., 1999.</w:t>
      </w:r>
    </w:p>
    <w:p w:rsidR="00EE635C" w:rsidRDefault="00EE635C" w:rsidP="00EE635C">
      <w:pPr>
        <w:numPr>
          <w:ilvl w:val="0"/>
          <w:numId w:val="13"/>
        </w:numPr>
        <w:shd w:val="clear" w:color="auto" w:fill="FFFFFF"/>
        <w:spacing w:line="330" w:lineRule="atLeast"/>
        <w:rPr>
          <w:rFonts w:ascii="Calibri" w:hAnsi="Calibri" w:cs="Arial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Перова М.Н. Дидактические игры и упражнения по математике. - М., 1996.</w:t>
      </w:r>
    </w:p>
    <w:p w:rsidR="00EE635C" w:rsidRDefault="00EE635C" w:rsidP="00EE635C">
      <w:pPr>
        <w:numPr>
          <w:ilvl w:val="0"/>
          <w:numId w:val="13"/>
        </w:numPr>
        <w:shd w:val="clear" w:color="auto" w:fill="FFFFFF"/>
        <w:spacing w:line="330" w:lineRule="atLeast"/>
        <w:rPr>
          <w:rFonts w:ascii="Calibri" w:hAnsi="Calibri" w:cs="Arial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Попова В.И. Игра помогает учиться. //Начальная школа, 1997, №5.</w:t>
      </w:r>
    </w:p>
    <w:p w:rsidR="00EE635C" w:rsidRDefault="00EE635C" w:rsidP="00EE635C">
      <w:pPr>
        <w:numPr>
          <w:ilvl w:val="0"/>
          <w:numId w:val="13"/>
        </w:numPr>
        <w:shd w:val="clear" w:color="auto" w:fill="FFFFFF"/>
        <w:spacing w:line="330" w:lineRule="atLeast"/>
        <w:rPr>
          <w:rFonts w:ascii="Calibri" w:hAnsi="Calibri" w:cs="Arial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Сорокина А.И Дидактические игры в детском саду. – М.,2003.</w:t>
      </w:r>
    </w:p>
    <w:p w:rsidR="00EE635C" w:rsidRDefault="00EE635C" w:rsidP="00EE635C">
      <w:pPr>
        <w:numPr>
          <w:ilvl w:val="0"/>
          <w:numId w:val="13"/>
        </w:numPr>
        <w:shd w:val="clear" w:color="auto" w:fill="FFFFFF"/>
        <w:spacing w:line="330" w:lineRule="atLeast"/>
        <w:rPr>
          <w:rFonts w:ascii="Calibri" w:hAnsi="Calibri" w:cs="Arial"/>
          <w:color w:val="000000"/>
          <w:sz w:val="22"/>
          <w:szCs w:val="22"/>
        </w:rPr>
      </w:pPr>
      <w:proofErr w:type="spellStart"/>
      <w:r>
        <w:rPr>
          <w:rStyle w:val="c2"/>
          <w:color w:val="000000"/>
          <w:sz w:val="22"/>
          <w:szCs w:val="22"/>
        </w:rPr>
        <w:t>Тихоморова</w:t>
      </w:r>
      <w:proofErr w:type="spellEnd"/>
      <w:r>
        <w:rPr>
          <w:rStyle w:val="c2"/>
          <w:color w:val="000000"/>
          <w:sz w:val="22"/>
          <w:szCs w:val="22"/>
        </w:rPr>
        <w:t xml:space="preserve"> Л.Ф Развитие логического мышления детей. – СПб</w:t>
      </w:r>
      <w:proofErr w:type="gramStart"/>
      <w:r>
        <w:rPr>
          <w:rStyle w:val="c2"/>
          <w:color w:val="000000"/>
          <w:sz w:val="22"/>
          <w:szCs w:val="22"/>
        </w:rPr>
        <w:t xml:space="preserve">., </w:t>
      </w:r>
      <w:proofErr w:type="gramEnd"/>
      <w:r>
        <w:rPr>
          <w:rStyle w:val="c2"/>
          <w:color w:val="000000"/>
          <w:sz w:val="22"/>
          <w:szCs w:val="22"/>
        </w:rPr>
        <w:t>2004.</w:t>
      </w:r>
    </w:p>
    <w:p w:rsidR="00EE635C" w:rsidRDefault="00EE635C" w:rsidP="00EE635C">
      <w:pPr>
        <w:numPr>
          <w:ilvl w:val="0"/>
          <w:numId w:val="13"/>
        </w:numPr>
        <w:shd w:val="clear" w:color="auto" w:fill="FFFFFF"/>
        <w:spacing w:line="330" w:lineRule="atLeast"/>
        <w:rPr>
          <w:rFonts w:ascii="Calibri" w:hAnsi="Calibri" w:cs="Arial"/>
          <w:color w:val="000000"/>
          <w:sz w:val="22"/>
          <w:szCs w:val="22"/>
        </w:rPr>
      </w:pPr>
      <w:proofErr w:type="spellStart"/>
      <w:r>
        <w:rPr>
          <w:rStyle w:val="c2"/>
          <w:color w:val="000000"/>
          <w:sz w:val="22"/>
          <w:szCs w:val="22"/>
        </w:rPr>
        <w:t>Чилинрова</w:t>
      </w:r>
      <w:proofErr w:type="spellEnd"/>
      <w:r>
        <w:rPr>
          <w:rStyle w:val="c2"/>
          <w:color w:val="000000"/>
          <w:sz w:val="22"/>
          <w:szCs w:val="22"/>
        </w:rPr>
        <w:t xml:space="preserve"> Л.А., Спиридонова Б.В. Играя, учимся математике. - М., 2005.</w:t>
      </w:r>
    </w:p>
    <w:p w:rsidR="00EE635C" w:rsidRDefault="00EE635C" w:rsidP="00EE635C">
      <w:pPr>
        <w:numPr>
          <w:ilvl w:val="0"/>
          <w:numId w:val="13"/>
        </w:numPr>
        <w:shd w:val="clear" w:color="auto" w:fill="FFFFFF"/>
        <w:spacing w:line="330" w:lineRule="atLeast"/>
        <w:rPr>
          <w:rFonts w:ascii="Calibri" w:hAnsi="Calibri" w:cs="Arial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 xml:space="preserve">Щедровицкий Г.П. Методические замечания к педагогическим исследованиям игры. // Психология и педагогика игры дошкольников. </w:t>
      </w:r>
      <w:proofErr w:type="spellStart"/>
      <w:r>
        <w:rPr>
          <w:rStyle w:val="c2"/>
          <w:color w:val="000000"/>
          <w:sz w:val="22"/>
          <w:szCs w:val="22"/>
        </w:rPr>
        <w:t>Под.ред</w:t>
      </w:r>
      <w:proofErr w:type="gramStart"/>
      <w:r>
        <w:rPr>
          <w:rStyle w:val="c2"/>
          <w:color w:val="000000"/>
          <w:sz w:val="22"/>
          <w:szCs w:val="22"/>
        </w:rPr>
        <w:t>.З</w:t>
      </w:r>
      <w:proofErr w:type="gramEnd"/>
      <w:r>
        <w:rPr>
          <w:rStyle w:val="c2"/>
          <w:color w:val="000000"/>
          <w:sz w:val="22"/>
          <w:szCs w:val="22"/>
        </w:rPr>
        <w:t>апорожца</w:t>
      </w:r>
      <w:proofErr w:type="spellEnd"/>
      <w:r>
        <w:rPr>
          <w:rStyle w:val="c2"/>
          <w:color w:val="000000"/>
          <w:sz w:val="22"/>
          <w:szCs w:val="22"/>
        </w:rPr>
        <w:t xml:space="preserve"> - М., 2003.</w:t>
      </w:r>
    </w:p>
    <w:p w:rsidR="00EE635C" w:rsidRDefault="00EE635C" w:rsidP="00EE635C">
      <w:pPr>
        <w:numPr>
          <w:ilvl w:val="0"/>
          <w:numId w:val="13"/>
        </w:numPr>
        <w:shd w:val="clear" w:color="auto" w:fill="FFFFFF"/>
        <w:spacing w:line="330" w:lineRule="atLeast"/>
        <w:rPr>
          <w:rFonts w:ascii="Calibri" w:hAnsi="Calibri" w:cs="Arial"/>
          <w:color w:val="000000"/>
          <w:sz w:val="22"/>
          <w:szCs w:val="22"/>
        </w:rPr>
      </w:pPr>
      <w:r>
        <w:rPr>
          <w:rStyle w:val="c2"/>
          <w:color w:val="000000"/>
          <w:sz w:val="22"/>
          <w:szCs w:val="22"/>
        </w:rPr>
        <w:t>Михайлова З.А. Игровые занимательные задачи для дошкольников-М.,-1990.</w:t>
      </w:r>
    </w:p>
    <w:p w:rsidR="00EE635C" w:rsidRDefault="00EE635C" w:rsidP="00EE635C">
      <w:pPr>
        <w:numPr>
          <w:ilvl w:val="0"/>
          <w:numId w:val="13"/>
        </w:numPr>
        <w:shd w:val="clear" w:color="auto" w:fill="FFFFFF"/>
        <w:spacing w:line="330" w:lineRule="atLeast"/>
        <w:rPr>
          <w:rFonts w:ascii="Calibri" w:hAnsi="Calibri" w:cs="Arial"/>
          <w:color w:val="000000"/>
          <w:sz w:val="22"/>
          <w:szCs w:val="22"/>
        </w:rPr>
      </w:pPr>
      <w:proofErr w:type="spellStart"/>
      <w:r>
        <w:rPr>
          <w:rStyle w:val="c2"/>
          <w:color w:val="000000"/>
          <w:sz w:val="22"/>
          <w:szCs w:val="22"/>
        </w:rPr>
        <w:t>Мисуна</w:t>
      </w:r>
      <w:proofErr w:type="spellEnd"/>
      <w:r>
        <w:rPr>
          <w:rStyle w:val="c2"/>
          <w:color w:val="000000"/>
          <w:sz w:val="22"/>
          <w:szCs w:val="22"/>
        </w:rPr>
        <w:t xml:space="preserve"> С. Развиваем логическое мышление // Дошкольное воспитание-2005-№12 с. 21.</w:t>
      </w:r>
    </w:p>
    <w:p w:rsidR="00EE635C" w:rsidRDefault="00EE635C" w:rsidP="00EE635C">
      <w:pPr>
        <w:numPr>
          <w:ilvl w:val="0"/>
          <w:numId w:val="13"/>
        </w:numPr>
        <w:shd w:val="clear" w:color="auto" w:fill="FFFFFF"/>
        <w:spacing w:line="330" w:lineRule="atLeast"/>
        <w:rPr>
          <w:rFonts w:ascii="Calibri" w:hAnsi="Calibri" w:cs="Arial"/>
          <w:color w:val="000000"/>
          <w:sz w:val="22"/>
          <w:szCs w:val="22"/>
        </w:rPr>
      </w:pPr>
      <w:proofErr w:type="spellStart"/>
      <w:r>
        <w:rPr>
          <w:rStyle w:val="c2"/>
          <w:color w:val="000000"/>
          <w:sz w:val="22"/>
          <w:szCs w:val="22"/>
        </w:rPr>
        <w:lastRenderedPageBreak/>
        <w:t>Мисуна</w:t>
      </w:r>
      <w:proofErr w:type="spellEnd"/>
      <w:r>
        <w:rPr>
          <w:rStyle w:val="c2"/>
          <w:color w:val="000000"/>
          <w:sz w:val="22"/>
          <w:szCs w:val="22"/>
        </w:rPr>
        <w:t xml:space="preserve"> С. Развиваем логическое мышление // Дошкольное воспитание-2005-№8 </w:t>
      </w:r>
      <w:proofErr w:type="gramStart"/>
      <w:r>
        <w:rPr>
          <w:rStyle w:val="c2"/>
          <w:color w:val="000000"/>
          <w:sz w:val="22"/>
          <w:szCs w:val="22"/>
        </w:rPr>
        <w:t>с</w:t>
      </w:r>
      <w:proofErr w:type="gramEnd"/>
    </w:p>
    <w:p w:rsidR="00CE5D43" w:rsidRDefault="00CE5D43" w:rsidP="00CE5D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бюджетное дошкольное образовательное учреждение детский сад № 4 </w:t>
      </w:r>
    </w:p>
    <w:p w:rsidR="00CE5D43" w:rsidRDefault="00CE5D43" w:rsidP="00CE5D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Каневской район</w:t>
      </w:r>
    </w:p>
    <w:p w:rsidR="00CE5D43" w:rsidRDefault="00CE5D43" w:rsidP="00CE5D43">
      <w:pPr>
        <w:rPr>
          <w:sz w:val="28"/>
          <w:szCs w:val="28"/>
        </w:rPr>
      </w:pPr>
    </w:p>
    <w:p w:rsidR="00CE5D43" w:rsidRDefault="00CE5D43" w:rsidP="00CE5D43">
      <w:pPr>
        <w:jc w:val="right"/>
        <w:rPr>
          <w:sz w:val="28"/>
          <w:szCs w:val="28"/>
        </w:rPr>
      </w:pPr>
    </w:p>
    <w:p w:rsidR="00CE5D43" w:rsidRDefault="00CE5D43" w:rsidP="00CE5D43">
      <w:pPr>
        <w:jc w:val="right"/>
        <w:rPr>
          <w:sz w:val="28"/>
          <w:szCs w:val="28"/>
        </w:rPr>
      </w:pPr>
    </w:p>
    <w:p w:rsidR="00CE5D43" w:rsidRDefault="00CE5D43" w:rsidP="00CE5D43">
      <w:pPr>
        <w:jc w:val="right"/>
        <w:rPr>
          <w:sz w:val="28"/>
          <w:szCs w:val="28"/>
        </w:rPr>
      </w:pPr>
    </w:p>
    <w:p w:rsidR="00CE5D43" w:rsidRDefault="00CE5D43" w:rsidP="00CE5D43">
      <w:pPr>
        <w:jc w:val="right"/>
        <w:rPr>
          <w:sz w:val="28"/>
          <w:szCs w:val="28"/>
        </w:rPr>
      </w:pPr>
    </w:p>
    <w:p w:rsidR="00CE5D43" w:rsidRDefault="00CE5D43" w:rsidP="00CE5D43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Муниципальный семинар для воспитателей ДОУ</w:t>
      </w:r>
    </w:p>
    <w:p w:rsidR="00CE5D43" w:rsidRDefault="00CE5D43" w:rsidP="00CE5D4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Pr="00BD52AF">
        <w:rPr>
          <w:b/>
          <w:i/>
          <w:sz w:val="28"/>
          <w:szCs w:val="28"/>
        </w:rPr>
        <w:t>Использование современных образовательных технологий в процессе формирования элементарных математических представлений у детей дошкольного возраста</w:t>
      </w:r>
      <w:r>
        <w:rPr>
          <w:sz w:val="28"/>
          <w:szCs w:val="28"/>
        </w:rPr>
        <w:t>»</w:t>
      </w:r>
    </w:p>
    <w:p w:rsidR="00CE5D43" w:rsidRDefault="00CE5D43" w:rsidP="00CE5D43">
      <w:pPr>
        <w:rPr>
          <w:sz w:val="28"/>
          <w:szCs w:val="28"/>
        </w:rPr>
      </w:pPr>
    </w:p>
    <w:p w:rsidR="00CE5D43" w:rsidRDefault="00CE5D43" w:rsidP="00CE5D43">
      <w:pPr>
        <w:rPr>
          <w:sz w:val="28"/>
          <w:szCs w:val="28"/>
        </w:rPr>
      </w:pPr>
    </w:p>
    <w:p w:rsidR="00CE5D43" w:rsidRDefault="00CE5D43" w:rsidP="00CE5D43">
      <w:pPr>
        <w:jc w:val="center"/>
        <w:rPr>
          <w:sz w:val="32"/>
          <w:szCs w:val="32"/>
        </w:rPr>
      </w:pPr>
    </w:p>
    <w:p w:rsidR="00CE5D43" w:rsidRDefault="00CE5D43" w:rsidP="00CE5D43">
      <w:pPr>
        <w:jc w:val="center"/>
        <w:rPr>
          <w:sz w:val="32"/>
          <w:szCs w:val="32"/>
        </w:rPr>
      </w:pPr>
    </w:p>
    <w:p w:rsidR="00CE5D43" w:rsidRDefault="00CE5D43" w:rsidP="00CE5D43">
      <w:pPr>
        <w:jc w:val="center"/>
        <w:rPr>
          <w:sz w:val="32"/>
          <w:szCs w:val="32"/>
        </w:rPr>
      </w:pPr>
    </w:p>
    <w:p w:rsidR="00CE5D43" w:rsidRDefault="00CE5D43" w:rsidP="00CE5D43">
      <w:pPr>
        <w:jc w:val="center"/>
        <w:rPr>
          <w:sz w:val="32"/>
          <w:szCs w:val="32"/>
        </w:rPr>
      </w:pPr>
    </w:p>
    <w:p w:rsidR="00CE5D43" w:rsidRDefault="00CE5D43" w:rsidP="00CE5D43">
      <w:pPr>
        <w:jc w:val="center"/>
        <w:rPr>
          <w:sz w:val="32"/>
          <w:szCs w:val="32"/>
        </w:rPr>
      </w:pPr>
    </w:p>
    <w:p w:rsidR="00CE5D43" w:rsidRDefault="00CE5D43" w:rsidP="00CE5D43">
      <w:pPr>
        <w:jc w:val="center"/>
        <w:rPr>
          <w:sz w:val="32"/>
          <w:szCs w:val="32"/>
        </w:rPr>
      </w:pPr>
    </w:p>
    <w:p w:rsidR="00CE5D43" w:rsidRPr="00CE5D43" w:rsidRDefault="00CE5D43" w:rsidP="00CE5D43">
      <w:pPr>
        <w:jc w:val="center"/>
        <w:rPr>
          <w:sz w:val="40"/>
          <w:szCs w:val="40"/>
        </w:rPr>
      </w:pPr>
      <w:r w:rsidRPr="00CE5D43">
        <w:rPr>
          <w:sz w:val="40"/>
          <w:szCs w:val="40"/>
        </w:rPr>
        <w:t xml:space="preserve">Методическое пособие для воспитателей детских садов </w:t>
      </w:r>
    </w:p>
    <w:p w:rsidR="00CE5D43" w:rsidRPr="00CE5D43" w:rsidRDefault="00CE5D43" w:rsidP="00CE5D43">
      <w:pPr>
        <w:jc w:val="center"/>
        <w:rPr>
          <w:b/>
          <w:sz w:val="40"/>
          <w:szCs w:val="40"/>
        </w:rPr>
      </w:pPr>
      <w:r w:rsidRPr="00CE5D43">
        <w:rPr>
          <w:b/>
          <w:sz w:val="40"/>
          <w:szCs w:val="40"/>
        </w:rPr>
        <w:t>«Логико-математические игры для детей старшего дошкольного возраста»</w:t>
      </w:r>
    </w:p>
    <w:p w:rsidR="00CE5D43" w:rsidRPr="00CE5D43" w:rsidRDefault="00CE5D43" w:rsidP="00CE5D43">
      <w:pPr>
        <w:rPr>
          <w:b/>
          <w:sz w:val="40"/>
          <w:szCs w:val="40"/>
        </w:rPr>
      </w:pPr>
    </w:p>
    <w:p w:rsidR="00CE5D43" w:rsidRPr="00CE5D43" w:rsidRDefault="00CE5D43" w:rsidP="00CE5D43">
      <w:pPr>
        <w:rPr>
          <w:sz w:val="40"/>
          <w:szCs w:val="40"/>
        </w:rPr>
      </w:pPr>
    </w:p>
    <w:p w:rsidR="00CE5D43" w:rsidRDefault="00CE5D43" w:rsidP="00CE5D43">
      <w:pPr>
        <w:rPr>
          <w:sz w:val="28"/>
          <w:szCs w:val="28"/>
        </w:rPr>
      </w:pPr>
    </w:p>
    <w:p w:rsidR="00CE5D43" w:rsidRDefault="00CE5D43" w:rsidP="00CE5D43">
      <w:pPr>
        <w:jc w:val="right"/>
        <w:rPr>
          <w:sz w:val="28"/>
          <w:szCs w:val="28"/>
          <w:u w:val="single"/>
        </w:rPr>
      </w:pPr>
    </w:p>
    <w:p w:rsidR="00CE5D43" w:rsidRDefault="00CE5D43" w:rsidP="00CE5D43">
      <w:pPr>
        <w:jc w:val="right"/>
        <w:rPr>
          <w:sz w:val="28"/>
          <w:szCs w:val="28"/>
          <w:u w:val="single"/>
        </w:rPr>
      </w:pPr>
    </w:p>
    <w:p w:rsidR="00CE5D43" w:rsidRDefault="00CE5D43" w:rsidP="00CE5D43">
      <w:pPr>
        <w:jc w:val="right"/>
        <w:rPr>
          <w:sz w:val="28"/>
          <w:szCs w:val="28"/>
        </w:rPr>
      </w:pPr>
      <w:r>
        <w:rPr>
          <w:sz w:val="28"/>
          <w:szCs w:val="28"/>
          <w:u w:val="single"/>
        </w:rPr>
        <w:t>Подготовила</w:t>
      </w:r>
      <w:r>
        <w:rPr>
          <w:sz w:val="28"/>
          <w:szCs w:val="28"/>
        </w:rPr>
        <w:t xml:space="preserve">: </w:t>
      </w:r>
    </w:p>
    <w:p w:rsidR="00CE5D43" w:rsidRDefault="00CE5D43" w:rsidP="00CE5D4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Белицкая А.А. – старший воспитатель </w:t>
      </w:r>
    </w:p>
    <w:p w:rsidR="00CE5D43" w:rsidRDefault="00CE5D43" w:rsidP="00CE5D43">
      <w:pPr>
        <w:jc w:val="right"/>
        <w:rPr>
          <w:sz w:val="28"/>
          <w:szCs w:val="28"/>
        </w:rPr>
      </w:pPr>
      <w:r>
        <w:rPr>
          <w:sz w:val="28"/>
          <w:szCs w:val="28"/>
        </w:rPr>
        <w:t>МБДОУ детского сада № 4</w:t>
      </w:r>
    </w:p>
    <w:p w:rsidR="00CE5D43" w:rsidRDefault="00CE5D43" w:rsidP="00CE5D43">
      <w:pPr>
        <w:jc w:val="center"/>
        <w:rPr>
          <w:sz w:val="28"/>
          <w:szCs w:val="28"/>
        </w:rPr>
      </w:pPr>
    </w:p>
    <w:p w:rsidR="00CE5D43" w:rsidRDefault="00CE5D43" w:rsidP="00CE5D43">
      <w:pPr>
        <w:jc w:val="center"/>
        <w:rPr>
          <w:sz w:val="28"/>
          <w:szCs w:val="28"/>
        </w:rPr>
      </w:pPr>
    </w:p>
    <w:p w:rsidR="00CE5D43" w:rsidRDefault="00CE5D43" w:rsidP="00CE5D43">
      <w:pPr>
        <w:jc w:val="center"/>
        <w:rPr>
          <w:sz w:val="28"/>
          <w:szCs w:val="28"/>
        </w:rPr>
      </w:pPr>
    </w:p>
    <w:p w:rsidR="00CE5D43" w:rsidRDefault="00CE5D43" w:rsidP="00CE5D43">
      <w:pPr>
        <w:jc w:val="center"/>
        <w:rPr>
          <w:sz w:val="28"/>
          <w:szCs w:val="28"/>
        </w:rPr>
      </w:pPr>
    </w:p>
    <w:p w:rsidR="00BF4211" w:rsidRDefault="00BF4211" w:rsidP="00CE5D43">
      <w:pPr>
        <w:jc w:val="center"/>
        <w:rPr>
          <w:sz w:val="28"/>
          <w:szCs w:val="28"/>
        </w:rPr>
      </w:pPr>
    </w:p>
    <w:p w:rsidR="00BF4211" w:rsidRDefault="00BF4211" w:rsidP="00CE5D43">
      <w:pPr>
        <w:jc w:val="center"/>
        <w:rPr>
          <w:sz w:val="28"/>
          <w:szCs w:val="28"/>
        </w:rPr>
      </w:pPr>
    </w:p>
    <w:p w:rsidR="00BF4211" w:rsidRDefault="00BF4211" w:rsidP="00CE5D43">
      <w:pPr>
        <w:jc w:val="center"/>
        <w:rPr>
          <w:sz w:val="28"/>
          <w:szCs w:val="28"/>
        </w:rPr>
      </w:pPr>
    </w:p>
    <w:p w:rsidR="00BF4211" w:rsidRDefault="00BF4211" w:rsidP="00CE5D43">
      <w:pPr>
        <w:jc w:val="center"/>
        <w:rPr>
          <w:sz w:val="28"/>
          <w:szCs w:val="28"/>
        </w:rPr>
      </w:pPr>
    </w:p>
    <w:p w:rsidR="00BF4211" w:rsidRDefault="00BF4211" w:rsidP="00CE5D43">
      <w:pPr>
        <w:jc w:val="center"/>
        <w:rPr>
          <w:sz w:val="28"/>
          <w:szCs w:val="28"/>
        </w:rPr>
      </w:pPr>
    </w:p>
    <w:p w:rsidR="00BF4211" w:rsidRDefault="00BF4211" w:rsidP="00CE5D43">
      <w:pPr>
        <w:jc w:val="center"/>
        <w:rPr>
          <w:sz w:val="28"/>
          <w:szCs w:val="28"/>
        </w:rPr>
      </w:pPr>
    </w:p>
    <w:p w:rsidR="00CE5D43" w:rsidRDefault="00CE5D43" w:rsidP="00CE5D43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Каневская 2014 г.</w:t>
      </w:r>
    </w:p>
    <w:p w:rsidR="00EE635C" w:rsidRPr="00EE635C" w:rsidRDefault="00EE635C" w:rsidP="00EE635C">
      <w:pPr>
        <w:jc w:val="center"/>
        <w:rPr>
          <w:b/>
          <w:sz w:val="28"/>
          <w:szCs w:val="28"/>
        </w:rPr>
      </w:pPr>
      <w:r w:rsidRPr="00EE635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н</w:t>
      </w:r>
      <w:r w:rsidRPr="00EE635C">
        <w:rPr>
          <w:b/>
          <w:sz w:val="28"/>
          <w:szCs w:val="28"/>
        </w:rPr>
        <w:t>нотация</w:t>
      </w:r>
    </w:p>
    <w:p w:rsidR="00EE635C" w:rsidRPr="00EE635C" w:rsidRDefault="00EE635C" w:rsidP="00EE635C">
      <w:pPr>
        <w:rPr>
          <w:sz w:val="28"/>
          <w:szCs w:val="28"/>
        </w:rPr>
      </w:pPr>
      <w:r w:rsidRPr="00EE635C">
        <w:rPr>
          <w:sz w:val="28"/>
          <w:szCs w:val="28"/>
        </w:rPr>
        <w:t>Чтобы сформировать у детей элементарные математические представления, развить логическое мышление и притом заставить детей самостоятельно мыслить, а так же доставить им радость от процесса познания, можно использовать логико-математические игры, подборку которых я хочу представить в данном методическом пособии. В нём собраны игры с описанием действий для дошкольников от 4-5 до 7 лет, в зависимости от индивидуального развития ребёнка.  Представленные игры можно применять при проведении непосредственно образовательной и самостоятельной деятельности по математике с детьми, а также для диагностики развития мышления или для целенаправленной работы по выбранному направлению, </w:t>
      </w:r>
    </w:p>
    <w:p w:rsidR="00EE635C" w:rsidRPr="00EE635C" w:rsidRDefault="00EE635C" w:rsidP="00EE635C">
      <w:pPr>
        <w:rPr>
          <w:sz w:val="28"/>
          <w:szCs w:val="28"/>
        </w:rPr>
      </w:pPr>
      <w:r w:rsidRPr="00EE635C">
        <w:rPr>
          <w:sz w:val="28"/>
          <w:szCs w:val="28"/>
        </w:rPr>
        <w:t>Пособие может быть полезно воспитателям детских садов.</w:t>
      </w:r>
    </w:p>
    <w:p w:rsidR="00EE635C" w:rsidRDefault="00EE635C" w:rsidP="00CE5D43">
      <w:pPr>
        <w:jc w:val="center"/>
      </w:pPr>
    </w:p>
    <w:p w:rsidR="00A7693C" w:rsidRPr="004B1DC3" w:rsidRDefault="00EE635C" w:rsidP="004B1D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A7693C" w:rsidRPr="004B1DC3" w:rsidRDefault="00A7693C" w:rsidP="004B1DC3">
      <w:pPr>
        <w:ind w:firstLine="708"/>
        <w:jc w:val="both"/>
        <w:rPr>
          <w:sz w:val="28"/>
          <w:szCs w:val="28"/>
        </w:rPr>
      </w:pPr>
      <w:r w:rsidRPr="004B1DC3">
        <w:rPr>
          <w:sz w:val="28"/>
          <w:szCs w:val="28"/>
        </w:rPr>
        <w:t xml:space="preserve">Логическое мышление, которое ещё иначе называют в широком смысле слова дискурсивным, предполагает логическим путём переход от одного определённого представления к другому. </w:t>
      </w:r>
    </w:p>
    <w:p w:rsidR="00BF7EB5" w:rsidRPr="004B1DC3" w:rsidRDefault="00A7693C" w:rsidP="004B1DC3">
      <w:pPr>
        <w:ind w:firstLine="708"/>
        <w:jc w:val="both"/>
        <w:rPr>
          <w:sz w:val="28"/>
          <w:szCs w:val="28"/>
        </w:rPr>
      </w:pPr>
      <w:r w:rsidRPr="004B1DC3">
        <w:rPr>
          <w:sz w:val="28"/>
          <w:szCs w:val="28"/>
        </w:rPr>
        <w:t>В современной психологии формы мышления - наглядно-действенное, наглядно-образное и абстрактно-логическое рассматриваются как последовательные стадии онтогенетического развития мышления ребёнка. Онтогенетическое развитие мышления ребёнка осуществляется в ходе его предметной деятельности и общения, в процессе освоения общественн</w:t>
      </w:r>
      <w:r w:rsidR="00BF7EB5" w:rsidRPr="004B1DC3">
        <w:rPr>
          <w:sz w:val="28"/>
          <w:szCs w:val="28"/>
        </w:rPr>
        <w:t>ого опыта, и происходит это, главным образом, в процессе ведущей детской деятельности – игре.</w:t>
      </w:r>
    </w:p>
    <w:p w:rsidR="004B1DC3" w:rsidRPr="004B1DC3" w:rsidRDefault="004B1DC3" w:rsidP="004B1DC3">
      <w:pPr>
        <w:ind w:firstLine="708"/>
        <w:jc w:val="both"/>
        <w:rPr>
          <w:sz w:val="28"/>
          <w:szCs w:val="28"/>
        </w:rPr>
      </w:pPr>
      <w:r w:rsidRPr="004B1DC3">
        <w:rPr>
          <w:sz w:val="28"/>
          <w:szCs w:val="28"/>
        </w:rPr>
        <w:t>В игровой деятельности складываются особо благоприятные условия для развития интеллекта, для перехода от наглядно - действенного мышления к элементам словесно - логического мышления. Именно в игре развивается способность ребенка создавать системы обобщенных типичных образов и явлений, мысленно преобразовывать их.</w:t>
      </w:r>
    </w:p>
    <w:p w:rsidR="004B1DC3" w:rsidRPr="004B1DC3" w:rsidRDefault="004B1DC3" w:rsidP="004B1DC3">
      <w:pPr>
        <w:ind w:firstLine="708"/>
        <w:jc w:val="both"/>
        <w:rPr>
          <w:sz w:val="28"/>
          <w:szCs w:val="28"/>
        </w:rPr>
      </w:pPr>
      <w:r w:rsidRPr="004B1DC3">
        <w:rPr>
          <w:sz w:val="28"/>
          <w:szCs w:val="28"/>
        </w:rPr>
        <w:t>Эффективное развитие интеллектуальных способностей детей дошкольного возраста - одна из актуальных проблем современности. Дошкольники с развитым интеллектом быстрее запоминают материал, более уверены в своих силах, легче адаптируются в новой обстановке, лучше подготовлены к школе.</w:t>
      </w:r>
    </w:p>
    <w:p w:rsidR="004B1DC3" w:rsidRDefault="004B1DC3" w:rsidP="004B1DC3">
      <w:pPr>
        <w:ind w:firstLine="360"/>
        <w:jc w:val="both"/>
        <w:rPr>
          <w:sz w:val="28"/>
          <w:szCs w:val="28"/>
        </w:rPr>
      </w:pPr>
    </w:p>
    <w:p w:rsidR="00A7693C" w:rsidRPr="004B1DC3" w:rsidRDefault="00CC7D45" w:rsidP="004B1DC3">
      <w:pPr>
        <w:ind w:firstLine="360"/>
        <w:jc w:val="both"/>
        <w:rPr>
          <w:sz w:val="28"/>
          <w:szCs w:val="28"/>
        </w:rPr>
      </w:pPr>
      <w:r w:rsidRPr="004B1DC3">
        <w:rPr>
          <w:sz w:val="28"/>
          <w:szCs w:val="28"/>
        </w:rPr>
        <w:t>При подборе и проведении логико-математических игр  учитыв</w:t>
      </w:r>
      <w:r w:rsidR="00A7693C" w:rsidRPr="004B1DC3">
        <w:rPr>
          <w:sz w:val="28"/>
          <w:szCs w:val="28"/>
        </w:rPr>
        <w:t>аются</w:t>
      </w:r>
      <w:r w:rsidRPr="004B1DC3">
        <w:rPr>
          <w:sz w:val="28"/>
          <w:szCs w:val="28"/>
        </w:rPr>
        <w:t xml:space="preserve"> следующие условия: </w:t>
      </w:r>
    </w:p>
    <w:p w:rsidR="00A7693C" w:rsidRPr="004B1DC3" w:rsidRDefault="00CC7D45" w:rsidP="004B1DC3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 w:rsidRPr="004B1DC3">
        <w:rPr>
          <w:sz w:val="28"/>
          <w:szCs w:val="28"/>
        </w:rPr>
        <w:t xml:space="preserve">работу с детьми следует проводить в системе, </w:t>
      </w:r>
    </w:p>
    <w:p w:rsidR="00A7693C" w:rsidRPr="004B1DC3" w:rsidRDefault="00CC7D45" w:rsidP="004B1DC3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 w:rsidRPr="004B1DC3">
        <w:rPr>
          <w:sz w:val="28"/>
          <w:szCs w:val="28"/>
        </w:rPr>
        <w:t xml:space="preserve">связывать мероприятия с работой в повседневной жизни, </w:t>
      </w:r>
    </w:p>
    <w:p w:rsidR="00CC7D45" w:rsidRPr="004B1DC3" w:rsidRDefault="00CC7D45" w:rsidP="004B1DC3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 w:rsidRPr="004B1DC3">
        <w:rPr>
          <w:sz w:val="28"/>
          <w:szCs w:val="28"/>
        </w:rPr>
        <w:t>учитывать индивидуальные и физиологические особенности детей, использовать разнообразные формы работы (игры, наблюдения, досуги и т. д.)</w:t>
      </w:r>
    </w:p>
    <w:p w:rsidR="004B1DC3" w:rsidRDefault="004B1DC3" w:rsidP="004B1DC3">
      <w:pPr>
        <w:ind w:firstLine="360"/>
        <w:jc w:val="both"/>
        <w:rPr>
          <w:sz w:val="28"/>
          <w:szCs w:val="28"/>
        </w:rPr>
      </w:pPr>
    </w:p>
    <w:p w:rsidR="00CC7D45" w:rsidRPr="004B1DC3" w:rsidRDefault="00CC7D45" w:rsidP="004B1DC3">
      <w:pPr>
        <w:ind w:firstLine="360"/>
        <w:jc w:val="both"/>
        <w:rPr>
          <w:sz w:val="28"/>
          <w:szCs w:val="28"/>
        </w:rPr>
      </w:pPr>
      <w:r w:rsidRPr="004B1DC3">
        <w:rPr>
          <w:sz w:val="28"/>
          <w:szCs w:val="28"/>
        </w:rPr>
        <w:t>При проведении логико-математических игр использую</w:t>
      </w:r>
      <w:r w:rsidR="00A7693C" w:rsidRPr="004B1DC3">
        <w:rPr>
          <w:sz w:val="28"/>
          <w:szCs w:val="28"/>
        </w:rPr>
        <w:t>тся</w:t>
      </w:r>
      <w:r w:rsidRPr="004B1DC3">
        <w:rPr>
          <w:sz w:val="28"/>
          <w:szCs w:val="28"/>
        </w:rPr>
        <w:t xml:space="preserve"> следующие методы и приёмы:</w:t>
      </w:r>
    </w:p>
    <w:p w:rsidR="004B1DC3" w:rsidRDefault="004B1DC3" w:rsidP="004B1DC3">
      <w:pPr>
        <w:jc w:val="both"/>
        <w:rPr>
          <w:sz w:val="28"/>
          <w:szCs w:val="28"/>
          <w:u w:val="single"/>
        </w:rPr>
      </w:pPr>
    </w:p>
    <w:p w:rsidR="00CC7D45" w:rsidRPr="004B1DC3" w:rsidRDefault="00CC7D45" w:rsidP="004B1DC3">
      <w:pPr>
        <w:jc w:val="both"/>
        <w:rPr>
          <w:sz w:val="28"/>
          <w:szCs w:val="28"/>
        </w:rPr>
      </w:pPr>
      <w:r w:rsidRPr="004B1DC3">
        <w:rPr>
          <w:sz w:val="28"/>
          <w:szCs w:val="28"/>
          <w:u w:val="single"/>
        </w:rPr>
        <w:t>Игровые методы</w:t>
      </w:r>
      <w:r w:rsidRPr="004B1DC3">
        <w:rPr>
          <w:sz w:val="28"/>
          <w:szCs w:val="28"/>
        </w:rPr>
        <w:t>:</w:t>
      </w:r>
    </w:p>
    <w:p w:rsidR="00CC7D45" w:rsidRPr="004B1DC3" w:rsidRDefault="00CC7D45" w:rsidP="004B1DC3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 w:rsidRPr="004B1DC3">
        <w:rPr>
          <w:sz w:val="28"/>
          <w:szCs w:val="28"/>
        </w:rPr>
        <w:t>вхождение в воображаемую ситуацию;</w:t>
      </w:r>
    </w:p>
    <w:p w:rsidR="00CC7D45" w:rsidRPr="004B1DC3" w:rsidRDefault="00CC7D45" w:rsidP="004B1DC3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 w:rsidRPr="004B1DC3">
        <w:rPr>
          <w:sz w:val="28"/>
          <w:szCs w:val="28"/>
        </w:rPr>
        <w:t>выполнение практических действий по получению необходимойинформации.</w:t>
      </w:r>
    </w:p>
    <w:p w:rsidR="00CC7D45" w:rsidRPr="004B1DC3" w:rsidRDefault="00A7693C" w:rsidP="004B1DC3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 w:rsidRPr="004B1DC3">
        <w:rPr>
          <w:sz w:val="28"/>
          <w:szCs w:val="28"/>
        </w:rPr>
        <w:t>ситуации.</w:t>
      </w:r>
    </w:p>
    <w:p w:rsidR="004B1DC3" w:rsidRDefault="004B1DC3" w:rsidP="004B1DC3">
      <w:pPr>
        <w:jc w:val="both"/>
        <w:rPr>
          <w:sz w:val="28"/>
          <w:szCs w:val="28"/>
        </w:rPr>
      </w:pPr>
    </w:p>
    <w:p w:rsidR="00CC7D45" w:rsidRPr="004B1DC3" w:rsidRDefault="00A7693C" w:rsidP="004B1DC3">
      <w:pPr>
        <w:jc w:val="both"/>
        <w:rPr>
          <w:sz w:val="28"/>
          <w:szCs w:val="28"/>
        </w:rPr>
      </w:pPr>
      <w:r w:rsidRPr="004B1DC3">
        <w:rPr>
          <w:sz w:val="28"/>
          <w:szCs w:val="28"/>
          <w:u w:val="single"/>
        </w:rPr>
        <w:t>Словесные</w:t>
      </w:r>
      <w:r w:rsidR="00CC7D45" w:rsidRPr="004B1DC3">
        <w:rPr>
          <w:sz w:val="28"/>
          <w:szCs w:val="28"/>
          <w:u w:val="single"/>
        </w:rPr>
        <w:t xml:space="preserve"> методы</w:t>
      </w:r>
      <w:r w:rsidR="00CC7D45" w:rsidRPr="004B1DC3">
        <w:rPr>
          <w:sz w:val="28"/>
          <w:szCs w:val="28"/>
        </w:rPr>
        <w:t>:</w:t>
      </w:r>
    </w:p>
    <w:p w:rsidR="00CC7D45" w:rsidRPr="004B1DC3" w:rsidRDefault="00CC7D45" w:rsidP="004B1DC3">
      <w:pPr>
        <w:pStyle w:val="a7"/>
        <w:numPr>
          <w:ilvl w:val="0"/>
          <w:numId w:val="4"/>
        </w:numPr>
        <w:jc w:val="both"/>
        <w:rPr>
          <w:sz w:val="28"/>
          <w:szCs w:val="28"/>
        </w:rPr>
      </w:pPr>
      <w:r w:rsidRPr="004B1DC3">
        <w:rPr>
          <w:sz w:val="28"/>
          <w:szCs w:val="28"/>
        </w:rPr>
        <w:t>беседа;</w:t>
      </w:r>
    </w:p>
    <w:p w:rsidR="00CC7D45" w:rsidRPr="004B1DC3" w:rsidRDefault="00CC7D45" w:rsidP="004B1DC3">
      <w:pPr>
        <w:pStyle w:val="a7"/>
        <w:numPr>
          <w:ilvl w:val="0"/>
          <w:numId w:val="4"/>
        </w:numPr>
        <w:jc w:val="both"/>
        <w:rPr>
          <w:sz w:val="28"/>
          <w:szCs w:val="28"/>
        </w:rPr>
      </w:pPr>
      <w:r w:rsidRPr="004B1DC3">
        <w:rPr>
          <w:sz w:val="28"/>
          <w:szCs w:val="28"/>
        </w:rPr>
        <w:t>формулировка выводов;</w:t>
      </w:r>
    </w:p>
    <w:p w:rsidR="00CC7D45" w:rsidRPr="004B1DC3" w:rsidRDefault="004B1DC3" w:rsidP="004B1DC3">
      <w:pPr>
        <w:pStyle w:val="a7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проблемные вопросы.</w:t>
      </w:r>
    </w:p>
    <w:p w:rsidR="004B1DC3" w:rsidRDefault="004B1DC3" w:rsidP="004B1DC3">
      <w:pPr>
        <w:jc w:val="both"/>
        <w:rPr>
          <w:sz w:val="28"/>
          <w:szCs w:val="28"/>
        </w:rPr>
      </w:pPr>
    </w:p>
    <w:p w:rsidR="00CC7D45" w:rsidRPr="004B1DC3" w:rsidRDefault="00CC7D45" w:rsidP="004B1DC3">
      <w:pPr>
        <w:jc w:val="both"/>
        <w:rPr>
          <w:sz w:val="28"/>
          <w:szCs w:val="28"/>
        </w:rPr>
      </w:pPr>
      <w:r w:rsidRPr="004B1DC3">
        <w:rPr>
          <w:sz w:val="28"/>
          <w:szCs w:val="28"/>
          <w:u w:val="single"/>
        </w:rPr>
        <w:t>Методы обучения</w:t>
      </w:r>
      <w:r w:rsidRPr="004B1DC3">
        <w:rPr>
          <w:sz w:val="28"/>
          <w:szCs w:val="28"/>
        </w:rPr>
        <w:t>:</w:t>
      </w:r>
    </w:p>
    <w:p w:rsidR="00CC7D45" w:rsidRPr="004B1DC3" w:rsidRDefault="00CC7D45" w:rsidP="004B1DC3">
      <w:pPr>
        <w:pStyle w:val="a7"/>
        <w:numPr>
          <w:ilvl w:val="1"/>
          <w:numId w:val="9"/>
        </w:numPr>
        <w:ind w:left="709"/>
        <w:jc w:val="both"/>
        <w:rPr>
          <w:sz w:val="28"/>
          <w:szCs w:val="28"/>
        </w:rPr>
      </w:pPr>
      <w:r w:rsidRPr="004B1DC3">
        <w:rPr>
          <w:sz w:val="28"/>
          <w:szCs w:val="28"/>
        </w:rPr>
        <w:t>показ способа действия</w:t>
      </w:r>
    </w:p>
    <w:p w:rsidR="00CC7D45" w:rsidRPr="004B1DC3" w:rsidRDefault="00CC7D45" w:rsidP="004B1DC3">
      <w:pPr>
        <w:pStyle w:val="a7"/>
        <w:numPr>
          <w:ilvl w:val="1"/>
          <w:numId w:val="9"/>
        </w:numPr>
        <w:ind w:left="709"/>
        <w:jc w:val="both"/>
        <w:rPr>
          <w:sz w:val="28"/>
          <w:szCs w:val="28"/>
        </w:rPr>
      </w:pPr>
      <w:r w:rsidRPr="004B1DC3">
        <w:rPr>
          <w:sz w:val="28"/>
          <w:szCs w:val="28"/>
        </w:rPr>
        <w:t>проблемная ситуация;</w:t>
      </w:r>
    </w:p>
    <w:p w:rsidR="00CC7D45" w:rsidRPr="004B1DC3" w:rsidRDefault="00CC7D45" w:rsidP="004B1DC3">
      <w:pPr>
        <w:pStyle w:val="a7"/>
        <w:numPr>
          <w:ilvl w:val="1"/>
          <w:numId w:val="9"/>
        </w:numPr>
        <w:ind w:left="709"/>
        <w:jc w:val="both"/>
        <w:rPr>
          <w:sz w:val="28"/>
          <w:szCs w:val="28"/>
        </w:rPr>
      </w:pPr>
      <w:r w:rsidRPr="004B1DC3">
        <w:rPr>
          <w:sz w:val="28"/>
          <w:szCs w:val="28"/>
        </w:rPr>
        <w:t>упражнения.</w:t>
      </w:r>
    </w:p>
    <w:p w:rsidR="00CC7D45" w:rsidRPr="004B1DC3" w:rsidRDefault="00CC7D45" w:rsidP="004B1DC3">
      <w:pPr>
        <w:jc w:val="both"/>
        <w:rPr>
          <w:sz w:val="28"/>
          <w:szCs w:val="28"/>
        </w:rPr>
      </w:pPr>
    </w:p>
    <w:p w:rsidR="00CC7D45" w:rsidRPr="004B1DC3" w:rsidRDefault="00A7693C" w:rsidP="004B1DC3">
      <w:pPr>
        <w:ind w:firstLine="349"/>
        <w:jc w:val="both"/>
        <w:rPr>
          <w:sz w:val="28"/>
          <w:szCs w:val="28"/>
        </w:rPr>
      </w:pPr>
      <w:r w:rsidRPr="004B1DC3">
        <w:rPr>
          <w:sz w:val="28"/>
          <w:szCs w:val="28"/>
        </w:rPr>
        <w:t xml:space="preserve">Широко известны развивающие игры </w:t>
      </w:r>
      <w:r w:rsidR="00CC7D45" w:rsidRPr="004B1DC3">
        <w:rPr>
          <w:sz w:val="28"/>
          <w:szCs w:val="28"/>
        </w:rPr>
        <w:t xml:space="preserve"> В. </w:t>
      </w:r>
      <w:proofErr w:type="spellStart"/>
      <w:r w:rsidR="00CC7D45" w:rsidRPr="004B1DC3">
        <w:rPr>
          <w:sz w:val="28"/>
          <w:szCs w:val="28"/>
        </w:rPr>
        <w:t>Воскобовича</w:t>
      </w:r>
      <w:proofErr w:type="spellEnd"/>
      <w:r w:rsidR="00CC7D45" w:rsidRPr="004B1DC3">
        <w:rPr>
          <w:sz w:val="28"/>
          <w:szCs w:val="28"/>
        </w:rPr>
        <w:t>, Б. П. Никитина «</w:t>
      </w:r>
      <w:proofErr w:type="spellStart"/>
      <w:r w:rsidR="00CC7D45" w:rsidRPr="004B1DC3">
        <w:rPr>
          <w:sz w:val="28"/>
          <w:szCs w:val="28"/>
        </w:rPr>
        <w:t>Геоконт</w:t>
      </w:r>
      <w:proofErr w:type="spellEnd"/>
      <w:r w:rsidR="00CC7D45" w:rsidRPr="004B1DC3">
        <w:rPr>
          <w:sz w:val="28"/>
          <w:szCs w:val="28"/>
        </w:rPr>
        <w:t>», «Квадрат», «Сложи узор», «Кубики»</w:t>
      </w:r>
      <w:r w:rsidRPr="004B1DC3">
        <w:rPr>
          <w:sz w:val="28"/>
          <w:szCs w:val="28"/>
        </w:rPr>
        <w:t xml:space="preserve">. В данном пособии предлагаются и другие игры, </w:t>
      </w:r>
      <w:r w:rsidR="00BF7EB5" w:rsidRPr="004B1DC3">
        <w:rPr>
          <w:sz w:val="28"/>
          <w:szCs w:val="28"/>
        </w:rPr>
        <w:t xml:space="preserve">с </w:t>
      </w:r>
      <w:r w:rsidRPr="004B1DC3">
        <w:rPr>
          <w:sz w:val="28"/>
          <w:szCs w:val="28"/>
        </w:rPr>
        <w:t>которы</w:t>
      </w:r>
      <w:r w:rsidR="00BF7EB5" w:rsidRPr="004B1DC3">
        <w:rPr>
          <w:sz w:val="28"/>
          <w:szCs w:val="28"/>
        </w:rPr>
        <w:t>ми</w:t>
      </w:r>
      <w:r w:rsidRPr="004B1DC3">
        <w:rPr>
          <w:sz w:val="28"/>
          <w:szCs w:val="28"/>
        </w:rPr>
        <w:t xml:space="preserve"> можно </w:t>
      </w:r>
      <w:r w:rsidR="00BF7EB5" w:rsidRPr="004B1DC3">
        <w:rPr>
          <w:sz w:val="28"/>
          <w:szCs w:val="28"/>
        </w:rPr>
        <w:t>познакомить</w:t>
      </w:r>
      <w:r w:rsidRPr="004B1DC3">
        <w:rPr>
          <w:sz w:val="28"/>
          <w:szCs w:val="28"/>
        </w:rPr>
        <w:t xml:space="preserve"> дет</w:t>
      </w:r>
      <w:r w:rsidR="00BF7EB5" w:rsidRPr="004B1DC3">
        <w:rPr>
          <w:sz w:val="28"/>
          <w:szCs w:val="28"/>
        </w:rPr>
        <w:t>ей</w:t>
      </w:r>
      <w:r w:rsidRPr="004B1DC3">
        <w:rPr>
          <w:sz w:val="28"/>
          <w:szCs w:val="28"/>
        </w:rPr>
        <w:t>.</w:t>
      </w:r>
    </w:p>
    <w:p w:rsidR="00C97AEE" w:rsidRPr="004B1DC3" w:rsidRDefault="00C97AEE" w:rsidP="004B1DC3">
      <w:pPr>
        <w:ind w:firstLine="349"/>
        <w:jc w:val="both"/>
        <w:rPr>
          <w:sz w:val="28"/>
          <w:szCs w:val="28"/>
        </w:rPr>
      </w:pPr>
      <w:r w:rsidRPr="004B1DC3">
        <w:rPr>
          <w:sz w:val="28"/>
          <w:szCs w:val="28"/>
        </w:rPr>
        <w:t>Главное назначение этих игр- развитие маленького человека, коррекция того, что в нем заложено и проявлено, вывод его на творческое, поисковое поведение. С одной стороны ребенку предлагается пища для подражания, а с другой стороны - предоставляется поле для фантазии и личного творчества. Благодаря этим играм у ребенка развиваются все психические процессы, мыслительные операции, развиваются способности к моделированию и конструированию, формируются представления</w:t>
      </w:r>
      <w:r w:rsidR="004B1DC3">
        <w:rPr>
          <w:sz w:val="28"/>
          <w:szCs w:val="28"/>
        </w:rPr>
        <w:t xml:space="preserve"> о математических понятиях. </w:t>
      </w:r>
    </w:p>
    <w:p w:rsidR="004B1DC3" w:rsidRDefault="004B1DC3" w:rsidP="004B1DC3">
      <w:pPr>
        <w:jc w:val="both"/>
        <w:rPr>
          <w:sz w:val="28"/>
          <w:szCs w:val="28"/>
        </w:rPr>
      </w:pPr>
    </w:p>
    <w:p w:rsidR="004B1DC3" w:rsidRDefault="004B1DC3" w:rsidP="00CE5D43">
      <w:pPr>
        <w:ind w:firstLine="349"/>
        <w:jc w:val="both"/>
        <w:rPr>
          <w:sz w:val="28"/>
          <w:szCs w:val="28"/>
        </w:rPr>
      </w:pPr>
      <w:r w:rsidRPr="004B1DC3">
        <w:rPr>
          <w:sz w:val="28"/>
          <w:szCs w:val="28"/>
        </w:rPr>
        <w:t xml:space="preserve">Чтобы сформировать у детей элементарные математические представления, развить логическое мышление и притом заставить детей самостоятельно мыслить, а так же доставить им радость от процесса познания, можно использовать логико-математические игры, подборку которых я хочу представить в данном методическом пособии. В нём собраны игры с описанием действий для дошкольников от </w:t>
      </w:r>
      <w:r w:rsidR="00CE5D43">
        <w:rPr>
          <w:sz w:val="28"/>
          <w:szCs w:val="28"/>
        </w:rPr>
        <w:t>4-5</w:t>
      </w:r>
      <w:r w:rsidRPr="004B1DC3">
        <w:rPr>
          <w:sz w:val="28"/>
          <w:szCs w:val="28"/>
        </w:rPr>
        <w:t xml:space="preserve"> до 7 лет, в зависимости от индивидуального развития ребёнка.  Представленные игры можно применять </w:t>
      </w:r>
      <w:r w:rsidR="00CE5D43" w:rsidRPr="004B1DC3">
        <w:rPr>
          <w:sz w:val="28"/>
          <w:szCs w:val="28"/>
        </w:rPr>
        <w:t>при проведении непосредственно образовательной и самостоятельной деятельности по математике с детьми</w:t>
      </w:r>
      <w:r w:rsidR="00CE5D43">
        <w:rPr>
          <w:sz w:val="28"/>
          <w:szCs w:val="28"/>
        </w:rPr>
        <w:t xml:space="preserve">, а также для </w:t>
      </w:r>
      <w:r w:rsidRPr="004B1DC3">
        <w:rPr>
          <w:sz w:val="28"/>
          <w:szCs w:val="28"/>
        </w:rPr>
        <w:t xml:space="preserve">диагностики развития мышления или для целенаправленной работы по выбранному направлению,  </w:t>
      </w:r>
    </w:p>
    <w:p w:rsidR="00D75F48" w:rsidRPr="004B1DC3" w:rsidRDefault="004B1DC3" w:rsidP="00CE5D43">
      <w:pPr>
        <w:ind w:firstLine="349"/>
        <w:jc w:val="both"/>
        <w:rPr>
          <w:sz w:val="28"/>
          <w:szCs w:val="28"/>
        </w:rPr>
      </w:pPr>
      <w:r w:rsidRPr="004B1DC3">
        <w:rPr>
          <w:sz w:val="28"/>
          <w:szCs w:val="28"/>
        </w:rPr>
        <w:t xml:space="preserve">Пособие </w:t>
      </w:r>
      <w:r w:rsidR="00BF4211">
        <w:rPr>
          <w:sz w:val="28"/>
          <w:szCs w:val="28"/>
        </w:rPr>
        <w:t xml:space="preserve">будет полезно </w:t>
      </w:r>
      <w:r w:rsidRPr="004B1DC3">
        <w:rPr>
          <w:sz w:val="28"/>
          <w:szCs w:val="28"/>
        </w:rPr>
        <w:t>воспитателям детских садов.</w:t>
      </w:r>
    </w:p>
    <w:p w:rsidR="004B1DC3" w:rsidRPr="004B1DC3" w:rsidRDefault="004B1DC3" w:rsidP="004B1DC3">
      <w:pPr>
        <w:jc w:val="both"/>
        <w:rPr>
          <w:sz w:val="28"/>
          <w:szCs w:val="28"/>
        </w:rPr>
      </w:pPr>
    </w:p>
    <w:p w:rsidR="004B1DC3" w:rsidRDefault="004B1DC3" w:rsidP="00D75F48"/>
    <w:p w:rsidR="00710B40" w:rsidRDefault="00710B40" w:rsidP="00710B40">
      <w:pPr>
        <w:jc w:val="right"/>
      </w:pPr>
    </w:p>
    <w:p w:rsidR="004B1DC3" w:rsidRDefault="004B1DC3" w:rsidP="00D75F48"/>
    <w:p w:rsidR="004B1DC3" w:rsidRDefault="004B1DC3" w:rsidP="00D75F48"/>
    <w:p w:rsidR="004B1DC3" w:rsidRDefault="004B1DC3" w:rsidP="00D75F48"/>
    <w:p w:rsidR="00EE635C" w:rsidRDefault="00EE635C" w:rsidP="00D75F48"/>
    <w:p w:rsidR="00710B40" w:rsidRDefault="00710B40" w:rsidP="009F36B9">
      <w:pPr>
        <w:jc w:val="center"/>
        <w:rPr>
          <w:b/>
          <w:sz w:val="28"/>
          <w:szCs w:val="28"/>
        </w:rPr>
      </w:pPr>
    </w:p>
    <w:p w:rsidR="004B1DC3" w:rsidRPr="00B34C8A" w:rsidRDefault="009F36B9" w:rsidP="009F36B9">
      <w:pPr>
        <w:jc w:val="center"/>
        <w:rPr>
          <w:b/>
          <w:sz w:val="28"/>
          <w:szCs w:val="28"/>
        </w:rPr>
      </w:pPr>
      <w:r w:rsidRPr="00B34C8A">
        <w:rPr>
          <w:b/>
          <w:sz w:val="28"/>
          <w:szCs w:val="28"/>
        </w:rPr>
        <w:t>Занимательные логические задачки для старшего дошкольного возраста</w:t>
      </w:r>
    </w:p>
    <w:p w:rsidR="004B1DC3" w:rsidRPr="00B34C8A" w:rsidRDefault="004B1DC3" w:rsidP="00D75F48">
      <w:pPr>
        <w:rPr>
          <w:sz w:val="28"/>
          <w:szCs w:val="28"/>
        </w:rPr>
      </w:pP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>Жираф, крокодил и бегемотжили в разных домиках.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>Жираф жил не в красноми не в синем домике.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>Крокодил жил не в красноми не в оранжевом домике.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>Догадайся, в каких домиках жили звери?</w:t>
      </w:r>
    </w:p>
    <w:p w:rsidR="009F36B9" w:rsidRPr="00B34C8A" w:rsidRDefault="009F36B9" w:rsidP="00D75F48">
      <w:pPr>
        <w:rPr>
          <w:sz w:val="28"/>
          <w:szCs w:val="28"/>
        </w:rPr>
      </w:pP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>Три рыбки плавалив разных аквариумах.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>Красная рыбка плавала не в кругломи не в прямоугольном аквариуме.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 xml:space="preserve">Золотая рыбка - не в </w:t>
      </w:r>
      <w:proofErr w:type="gramStart"/>
      <w:r w:rsidRPr="00B34C8A">
        <w:rPr>
          <w:sz w:val="28"/>
          <w:szCs w:val="28"/>
        </w:rPr>
        <w:t>квадратном</w:t>
      </w:r>
      <w:proofErr w:type="gramEnd"/>
      <w:r w:rsidRPr="00B34C8A">
        <w:rPr>
          <w:sz w:val="28"/>
          <w:szCs w:val="28"/>
        </w:rPr>
        <w:t xml:space="preserve"> и не в круглом.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>В каком аквариуме плавала зеленая рыбка?</w:t>
      </w:r>
    </w:p>
    <w:p w:rsidR="00D75F48" w:rsidRPr="00B34C8A" w:rsidRDefault="00D75F48" w:rsidP="00D75F48">
      <w:pPr>
        <w:rPr>
          <w:sz w:val="28"/>
          <w:szCs w:val="28"/>
        </w:rPr>
      </w:pP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>Жили-были три девочки:Таня, Лена и Даша.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>Таня выше Лены, Лена выше Даши.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>Кто из девочек самая высокая,а кто самая низкая?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>Кого из них как зовут?</w:t>
      </w:r>
    </w:p>
    <w:p w:rsidR="00B34C8A" w:rsidRPr="00B34C8A" w:rsidRDefault="00B34C8A" w:rsidP="00D75F48">
      <w:pPr>
        <w:rPr>
          <w:sz w:val="28"/>
          <w:szCs w:val="28"/>
        </w:rPr>
      </w:pPr>
    </w:p>
    <w:p w:rsidR="00D75F48" w:rsidRDefault="00D75F48" w:rsidP="00D75F48">
      <w:r>
        <w:rPr>
          <w:noProof/>
        </w:rPr>
        <w:drawing>
          <wp:inline distT="0" distB="0" distL="0" distR="0">
            <wp:extent cx="1899920" cy="1235075"/>
            <wp:effectExtent l="0" t="0" r="5080" b="3175"/>
            <wp:docPr id="1" name="Рисунок 1" descr="обучение счету детей, логические задач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бучение счету детей, логические задачк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920" cy="123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C8A" w:rsidRDefault="00B34C8A" w:rsidP="00D75F48"/>
    <w:p w:rsidR="00D75F48" w:rsidRDefault="00D75F48" w:rsidP="00D75F48"/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>У Миши три тележки разного цвета:</w:t>
      </w:r>
      <w:r w:rsidR="00B34C8A" w:rsidRPr="00B34C8A">
        <w:rPr>
          <w:sz w:val="28"/>
          <w:szCs w:val="28"/>
        </w:rPr>
        <w:t xml:space="preserve"> к</w:t>
      </w:r>
      <w:r w:rsidRPr="00B34C8A">
        <w:rPr>
          <w:sz w:val="28"/>
          <w:szCs w:val="28"/>
        </w:rPr>
        <w:t>расная, желтая и синяя.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>Еще у Миши три игрушки: неваляшка, пирамидка и юла.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>В красной тележке он повезет не юлу и не пирамидку.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 xml:space="preserve">В </w:t>
      </w:r>
      <w:proofErr w:type="gramStart"/>
      <w:r w:rsidRPr="00B34C8A">
        <w:rPr>
          <w:sz w:val="28"/>
          <w:szCs w:val="28"/>
        </w:rPr>
        <w:t>желтой</w:t>
      </w:r>
      <w:proofErr w:type="gramEnd"/>
      <w:r w:rsidRPr="00B34C8A">
        <w:rPr>
          <w:sz w:val="28"/>
          <w:szCs w:val="28"/>
        </w:rPr>
        <w:t xml:space="preserve"> - не юлу и не неваляшку.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>Что повезет Мишка в каждой из тележек?</w:t>
      </w:r>
    </w:p>
    <w:p w:rsidR="00D75F48" w:rsidRPr="00B34C8A" w:rsidRDefault="00D75F48" w:rsidP="00D75F48">
      <w:pPr>
        <w:rPr>
          <w:sz w:val="28"/>
          <w:szCs w:val="28"/>
        </w:rPr>
      </w:pP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 xml:space="preserve">Мышка едет не в первом и не в последнем вагоне. 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 xml:space="preserve">Цыпленок не в среднем и не в последнем вагоне. 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>В каких вагонах едут мышка и цыпленок?</w:t>
      </w:r>
    </w:p>
    <w:p w:rsidR="00D75F48" w:rsidRDefault="00D75F48" w:rsidP="00D75F48"/>
    <w:p w:rsidR="00D75F48" w:rsidRDefault="00D75F48" w:rsidP="00D75F48">
      <w:r>
        <w:rPr>
          <w:noProof/>
        </w:rPr>
        <w:drawing>
          <wp:inline distT="0" distB="0" distL="0" distR="0">
            <wp:extent cx="2861945" cy="890905"/>
            <wp:effectExtent l="0" t="0" r="0" b="4445"/>
            <wp:docPr id="2" name="Рисунок 2" descr="обучение счету детей, логические задач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бучение счету детей, логические задачк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945" cy="8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F48" w:rsidRDefault="00D75F48" w:rsidP="00D75F48"/>
    <w:p w:rsidR="00B34C8A" w:rsidRDefault="00B34C8A" w:rsidP="00D75F48"/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 xml:space="preserve">Стрекоза сидит не на цветке и не на листке. 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 xml:space="preserve">Кузнечик сидит не на грибке и не на цветке. </w:t>
      </w:r>
    </w:p>
    <w:p w:rsidR="00710B40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 xml:space="preserve">Божья коровка сидит не на листке и не на грибке. 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>Кто на чем сидит? (лучше все нарисовать)</w:t>
      </w:r>
    </w:p>
    <w:p w:rsidR="00D75F48" w:rsidRDefault="00D75F48" w:rsidP="00D75F48"/>
    <w:p w:rsidR="00D75F48" w:rsidRDefault="00D75F48" w:rsidP="00D75F48">
      <w:r>
        <w:rPr>
          <w:noProof/>
        </w:rPr>
        <w:drawing>
          <wp:inline distT="0" distB="0" distL="0" distR="0">
            <wp:extent cx="1614805" cy="760095"/>
            <wp:effectExtent l="0" t="0" r="4445" b="1905"/>
            <wp:docPr id="3" name="Рисунок 3" descr="обучение счету детей, логические задач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бучение счету детей, логические задачк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805" cy="76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C8A" w:rsidRDefault="00B34C8A" w:rsidP="00D75F48"/>
    <w:p w:rsidR="00B34C8A" w:rsidRDefault="00B34C8A" w:rsidP="00D75F48"/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 xml:space="preserve">Алеша, Саша и Миша живут на разных этажах. 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 xml:space="preserve">Алеша живет не на самом верхнем этаже и не на самом нижнем. 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>Саша живет не на среднем этаже и не на нижнем.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>На каком этаже живет каждый из мальчиков?</w:t>
      </w:r>
    </w:p>
    <w:p w:rsidR="00D75F48" w:rsidRPr="00B34C8A" w:rsidRDefault="00D75F48" w:rsidP="00D75F48">
      <w:pPr>
        <w:rPr>
          <w:sz w:val="28"/>
          <w:szCs w:val="28"/>
        </w:rPr>
      </w:pP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>Ане, Юле и Оле мама купила ткани на платья.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 xml:space="preserve">Ане не </w:t>
      </w:r>
      <w:proofErr w:type="gramStart"/>
      <w:r w:rsidRPr="00B34C8A">
        <w:rPr>
          <w:sz w:val="28"/>
          <w:szCs w:val="28"/>
        </w:rPr>
        <w:t>зеленую</w:t>
      </w:r>
      <w:proofErr w:type="gramEnd"/>
      <w:r w:rsidRPr="00B34C8A">
        <w:rPr>
          <w:sz w:val="28"/>
          <w:szCs w:val="28"/>
        </w:rPr>
        <w:t xml:space="preserve"> и не красную. Юле - не </w:t>
      </w:r>
      <w:proofErr w:type="gramStart"/>
      <w:r w:rsidRPr="00B34C8A">
        <w:rPr>
          <w:sz w:val="28"/>
          <w:szCs w:val="28"/>
        </w:rPr>
        <w:t>зеленую</w:t>
      </w:r>
      <w:proofErr w:type="gramEnd"/>
      <w:r w:rsidRPr="00B34C8A">
        <w:rPr>
          <w:sz w:val="28"/>
          <w:szCs w:val="28"/>
        </w:rPr>
        <w:t xml:space="preserve"> и не желтую. 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 xml:space="preserve">Оле - не </w:t>
      </w:r>
      <w:proofErr w:type="gramStart"/>
      <w:r w:rsidRPr="00B34C8A">
        <w:rPr>
          <w:sz w:val="28"/>
          <w:szCs w:val="28"/>
        </w:rPr>
        <w:t>желтое</w:t>
      </w:r>
      <w:proofErr w:type="gramEnd"/>
      <w:r w:rsidRPr="00B34C8A">
        <w:rPr>
          <w:sz w:val="28"/>
          <w:szCs w:val="28"/>
        </w:rPr>
        <w:t xml:space="preserve"> и не красное. 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 xml:space="preserve">Какая </w:t>
      </w:r>
      <w:proofErr w:type="gramStart"/>
      <w:r w:rsidRPr="00B34C8A">
        <w:rPr>
          <w:sz w:val="28"/>
          <w:szCs w:val="28"/>
        </w:rPr>
        <w:t>ткань</w:t>
      </w:r>
      <w:proofErr w:type="gramEnd"/>
      <w:r w:rsidRPr="00B34C8A">
        <w:rPr>
          <w:sz w:val="28"/>
          <w:szCs w:val="28"/>
        </w:rPr>
        <w:t xml:space="preserve"> для какой из девочек?</w:t>
      </w:r>
    </w:p>
    <w:p w:rsidR="00D75F48" w:rsidRPr="00B34C8A" w:rsidRDefault="00D75F48" w:rsidP="00D75F48">
      <w:pPr>
        <w:rPr>
          <w:sz w:val="28"/>
          <w:szCs w:val="28"/>
        </w:rPr>
      </w:pP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 xml:space="preserve">В трех тарелках лежат разные фрукты. 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 xml:space="preserve">Бананы лежат не в синей и не в оранжевой тарелке. 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 xml:space="preserve">Апельсины не в синей и в розовой тарелке. 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>В какой тарелке лежат сливы? А бананы и апельсины?</w:t>
      </w:r>
    </w:p>
    <w:p w:rsidR="00D75F48" w:rsidRPr="00B34C8A" w:rsidRDefault="00D75F48" w:rsidP="00D75F48">
      <w:pPr>
        <w:rPr>
          <w:sz w:val="28"/>
          <w:szCs w:val="28"/>
        </w:rPr>
      </w:pP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 xml:space="preserve">Под елкой цветок не растет, 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 xml:space="preserve">Под березой не растет грибок. 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 xml:space="preserve">Что растет под елкой, 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>А что под березой?</w:t>
      </w:r>
    </w:p>
    <w:p w:rsidR="00D75F48" w:rsidRPr="00B34C8A" w:rsidRDefault="00D75F48" w:rsidP="00D75F48">
      <w:pPr>
        <w:rPr>
          <w:sz w:val="28"/>
          <w:szCs w:val="28"/>
        </w:rPr>
      </w:pP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 xml:space="preserve">Антон и Денис решили поиграть. 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 xml:space="preserve">Один с кубиками, а другой машинками. 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 xml:space="preserve">Антон машинку не взял. 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>Чем играли Антон и Денис?</w:t>
      </w:r>
    </w:p>
    <w:p w:rsidR="00D75F48" w:rsidRPr="00B34C8A" w:rsidRDefault="00D75F48" w:rsidP="00D75F48">
      <w:pPr>
        <w:rPr>
          <w:sz w:val="28"/>
          <w:szCs w:val="28"/>
        </w:rPr>
      </w:pP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 xml:space="preserve">Вика и Катя решили рисовать. 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 xml:space="preserve">Одна девочка рисовала красками, а другая карандашами. 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>Чем стала рисовать Катя?</w:t>
      </w:r>
    </w:p>
    <w:p w:rsidR="00D75F48" w:rsidRPr="00B34C8A" w:rsidRDefault="00D75F48" w:rsidP="00D75F48">
      <w:pPr>
        <w:rPr>
          <w:sz w:val="28"/>
          <w:szCs w:val="28"/>
        </w:rPr>
      </w:pP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>Рыжий и Черный клоуны выступали с мячом и шаром.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 xml:space="preserve">Рыжий клоун выступал не с мячиком, 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 xml:space="preserve">А черный клоун выступал не с шариком. 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>С какими предметами выступали Рыжий и Черный клоуны?</w:t>
      </w:r>
    </w:p>
    <w:p w:rsidR="00D75F48" w:rsidRPr="00B34C8A" w:rsidRDefault="00D75F48" w:rsidP="00D75F48">
      <w:pPr>
        <w:rPr>
          <w:sz w:val="28"/>
          <w:szCs w:val="28"/>
        </w:rPr>
      </w:pP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 xml:space="preserve">Лиза и Петя пошли в лес собирать грибы и ягоды. 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>Лиза грибы не собирала. Что собирал Петя?</w:t>
      </w:r>
    </w:p>
    <w:p w:rsidR="00D75F48" w:rsidRPr="00B34C8A" w:rsidRDefault="00D75F48" w:rsidP="00D75F48">
      <w:pPr>
        <w:rPr>
          <w:sz w:val="28"/>
          <w:szCs w:val="28"/>
        </w:rPr>
      </w:pPr>
    </w:p>
    <w:p w:rsidR="00D75F48" w:rsidRPr="00B34C8A" w:rsidRDefault="00D75F48" w:rsidP="00D75F48">
      <w:pPr>
        <w:rPr>
          <w:sz w:val="28"/>
          <w:szCs w:val="28"/>
        </w:rPr>
      </w:pPr>
      <w:proofErr w:type="gramStart"/>
      <w:r w:rsidRPr="00B34C8A">
        <w:rPr>
          <w:sz w:val="28"/>
          <w:szCs w:val="28"/>
        </w:rPr>
        <w:t xml:space="preserve">Две машины ехали по широкой и по узкой дорогам. </w:t>
      </w:r>
      <w:proofErr w:type="gramEnd"/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>Грузовая машина ехала не по узкой дороге.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t xml:space="preserve">По какой дороге ехала легковая машина? </w:t>
      </w:r>
    </w:p>
    <w:p w:rsidR="00D75F48" w:rsidRPr="00B34C8A" w:rsidRDefault="00D75F48" w:rsidP="00D75F48">
      <w:pPr>
        <w:rPr>
          <w:sz w:val="28"/>
          <w:szCs w:val="28"/>
        </w:rPr>
      </w:pPr>
      <w:r w:rsidRPr="00B34C8A">
        <w:rPr>
          <w:sz w:val="28"/>
          <w:szCs w:val="28"/>
        </w:rPr>
        <w:lastRenderedPageBreak/>
        <w:t>А грузовая?</w:t>
      </w:r>
    </w:p>
    <w:p w:rsidR="00B34C8A" w:rsidRPr="00B34C8A" w:rsidRDefault="009D5BFB" w:rsidP="009D5BFB">
      <w:pPr>
        <w:pStyle w:val="a6"/>
        <w:shd w:val="clear" w:color="auto" w:fill="FFFFFF"/>
        <w:jc w:val="both"/>
        <w:rPr>
          <w:sz w:val="28"/>
          <w:szCs w:val="28"/>
        </w:rPr>
      </w:pPr>
      <w:r w:rsidRPr="00B34C8A">
        <w:rPr>
          <w:rStyle w:val="titlemain2"/>
          <w:b/>
          <w:bCs/>
          <w:sz w:val="28"/>
          <w:szCs w:val="28"/>
        </w:rPr>
        <w:t>"Классификация".</w:t>
      </w:r>
    </w:p>
    <w:p w:rsidR="00B34C8A" w:rsidRDefault="00C326AA" w:rsidP="00B34C8A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326AA">
        <w:rPr>
          <w:sz w:val="28"/>
          <w:szCs w:val="28"/>
          <w:u w:val="single"/>
        </w:rPr>
        <w:t>Цель</w:t>
      </w:r>
      <w:r>
        <w:rPr>
          <w:sz w:val="28"/>
          <w:szCs w:val="28"/>
        </w:rPr>
        <w:t>:</w:t>
      </w:r>
      <w:r w:rsidR="009D5BFB" w:rsidRPr="00B34C8A">
        <w:rPr>
          <w:color w:val="000000"/>
          <w:sz w:val="28"/>
          <w:szCs w:val="28"/>
        </w:rPr>
        <w:t xml:space="preserve">формирование умения классифицировать по определенному признаку. </w:t>
      </w:r>
      <w:r w:rsidR="00B34C8A" w:rsidRPr="00B34C8A">
        <w:rPr>
          <w:color w:val="000000"/>
          <w:sz w:val="28"/>
          <w:szCs w:val="28"/>
        </w:rPr>
        <w:t>П</w:t>
      </w:r>
      <w:r w:rsidR="009D5BFB" w:rsidRPr="00B34C8A">
        <w:rPr>
          <w:color w:val="000000"/>
          <w:sz w:val="28"/>
          <w:szCs w:val="28"/>
        </w:rPr>
        <w:t>ри выполнении этого задания правило не дается. Ребенку необходимо самостоятельно выбрать, каким образом можно разделить предлагаемые фигуры на группы.</w:t>
      </w:r>
    </w:p>
    <w:p w:rsidR="003855ED" w:rsidRDefault="003855ED" w:rsidP="00B34C8A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34C8A" w:rsidRPr="00B34C8A" w:rsidRDefault="009D5BFB" w:rsidP="00B34C8A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326AA">
        <w:rPr>
          <w:color w:val="000000"/>
          <w:sz w:val="28"/>
          <w:szCs w:val="28"/>
          <w:u w:val="single"/>
        </w:rPr>
        <w:t>Инструкция</w:t>
      </w:r>
      <w:r w:rsidRPr="00B34C8A">
        <w:rPr>
          <w:color w:val="000000"/>
          <w:sz w:val="28"/>
          <w:szCs w:val="28"/>
        </w:rPr>
        <w:t xml:space="preserve">: "Перед тобой ряд фигур (предметов). Если бы необходимо было разделить их на группы, </w:t>
      </w:r>
      <w:proofErr w:type="gramStart"/>
      <w:r w:rsidRPr="00B34C8A">
        <w:rPr>
          <w:color w:val="000000"/>
          <w:sz w:val="28"/>
          <w:szCs w:val="28"/>
        </w:rPr>
        <w:t>то</w:t>
      </w:r>
      <w:proofErr w:type="gramEnd"/>
      <w:r w:rsidRPr="00B34C8A">
        <w:rPr>
          <w:color w:val="000000"/>
          <w:sz w:val="28"/>
          <w:szCs w:val="28"/>
        </w:rPr>
        <w:t xml:space="preserve"> как это можно сделать?"</w:t>
      </w:r>
    </w:p>
    <w:p w:rsidR="003855ED" w:rsidRDefault="009D5BFB" w:rsidP="00B34C8A">
      <w:pPr>
        <w:pStyle w:val="a6"/>
        <w:shd w:val="clear" w:color="auto" w:fill="FFFFFF"/>
        <w:rPr>
          <w:b/>
          <w:color w:val="000000"/>
          <w:sz w:val="28"/>
          <w:szCs w:val="28"/>
        </w:rPr>
      </w:pPr>
      <w:r w:rsidRPr="00B34C8A">
        <w:rPr>
          <w:b/>
          <w:color w:val="000000"/>
          <w:sz w:val="28"/>
          <w:szCs w:val="28"/>
        </w:rPr>
        <w:t>Набор фигур.</w:t>
      </w:r>
    </w:p>
    <w:p w:rsidR="009D5BFB" w:rsidRPr="003855ED" w:rsidRDefault="009D5BFB" w:rsidP="00C326AA">
      <w:pPr>
        <w:pStyle w:val="a6"/>
        <w:shd w:val="clear" w:color="auto" w:fill="FFFFFF"/>
        <w:jc w:val="both"/>
        <w:rPr>
          <w:sz w:val="28"/>
          <w:szCs w:val="28"/>
        </w:rPr>
      </w:pPr>
      <w:r w:rsidRPr="00B34C8A">
        <w:rPr>
          <w:color w:val="000000"/>
          <w:sz w:val="28"/>
          <w:szCs w:val="28"/>
        </w:rPr>
        <w:br/>
      </w: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5711825" cy="1995170"/>
            <wp:effectExtent l="0" t="0" r="3175" b="5080"/>
            <wp:docPr id="4" name="Рисунок 4" descr="развитие мышления у детей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развитие мышления у детей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199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 w:rsidRPr="003855ED">
        <w:rPr>
          <w:color w:val="000000"/>
          <w:sz w:val="28"/>
          <w:szCs w:val="28"/>
        </w:rPr>
        <w:t xml:space="preserve">Важно, чтобы ребенок, выполняя это задание, нашел как можно больше оснований для классификации. </w:t>
      </w:r>
      <w:proofErr w:type="gramStart"/>
      <w:r w:rsidRPr="003855ED">
        <w:rPr>
          <w:color w:val="000000"/>
          <w:sz w:val="28"/>
          <w:szCs w:val="28"/>
        </w:rPr>
        <w:t>Например, это может быть классификация по форме, цвету, размеру; деление на 3 группы: круглые, треугольники, четырехугольники, или 2 группы: белые и не белые и т.д.</w:t>
      </w:r>
      <w:proofErr w:type="gramEnd"/>
    </w:p>
    <w:p w:rsidR="009D5BFB" w:rsidRPr="00C326AA" w:rsidRDefault="009D5BFB" w:rsidP="009D5BFB">
      <w:pPr>
        <w:pStyle w:val="a6"/>
        <w:shd w:val="clear" w:color="auto" w:fill="FFFFFF"/>
        <w:jc w:val="both"/>
        <w:rPr>
          <w:sz w:val="28"/>
          <w:szCs w:val="28"/>
        </w:rPr>
      </w:pPr>
      <w:r w:rsidRPr="00C326AA">
        <w:rPr>
          <w:rStyle w:val="titlemain2"/>
          <w:b/>
          <w:bCs/>
          <w:sz w:val="28"/>
          <w:szCs w:val="28"/>
        </w:rPr>
        <w:t>"Сложи фигуры".</w:t>
      </w:r>
    </w:p>
    <w:p w:rsidR="009D5BFB" w:rsidRPr="003855ED" w:rsidRDefault="00C326AA" w:rsidP="009D5BFB">
      <w:pPr>
        <w:pStyle w:val="a6"/>
        <w:shd w:val="clear" w:color="auto" w:fill="FFFFFF"/>
        <w:jc w:val="both"/>
        <w:rPr>
          <w:color w:val="000000"/>
          <w:sz w:val="28"/>
          <w:szCs w:val="28"/>
        </w:rPr>
      </w:pPr>
      <w:r w:rsidRPr="00C326AA">
        <w:rPr>
          <w:color w:val="000000"/>
          <w:sz w:val="28"/>
          <w:szCs w:val="28"/>
          <w:u w:val="single"/>
        </w:rPr>
        <w:t>Цель</w:t>
      </w:r>
      <w:r>
        <w:rPr>
          <w:color w:val="000000"/>
          <w:sz w:val="28"/>
          <w:szCs w:val="28"/>
        </w:rPr>
        <w:t>:</w:t>
      </w:r>
      <w:r w:rsidR="009D5BFB" w:rsidRPr="003855ED">
        <w:rPr>
          <w:color w:val="000000"/>
          <w:sz w:val="28"/>
          <w:szCs w:val="28"/>
        </w:rPr>
        <w:t xml:space="preserve"> развитие умения анализировать и синтезировать соотношение фигур друг с другом по цвету, форме и размеру.</w:t>
      </w:r>
    </w:p>
    <w:p w:rsidR="00C326AA" w:rsidRDefault="009D5BFB" w:rsidP="009D5BFB">
      <w:pPr>
        <w:pStyle w:val="a6"/>
        <w:shd w:val="clear" w:color="auto" w:fill="FFFFFF"/>
        <w:jc w:val="both"/>
        <w:rPr>
          <w:color w:val="000000"/>
          <w:sz w:val="28"/>
          <w:szCs w:val="28"/>
        </w:rPr>
      </w:pPr>
      <w:r w:rsidRPr="00C326AA">
        <w:rPr>
          <w:color w:val="000000"/>
          <w:sz w:val="28"/>
          <w:szCs w:val="28"/>
          <w:u w:val="single"/>
        </w:rPr>
        <w:t>Инструкция</w:t>
      </w:r>
      <w:r w:rsidRPr="003855ED">
        <w:rPr>
          <w:color w:val="000000"/>
          <w:sz w:val="28"/>
          <w:szCs w:val="28"/>
        </w:rPr>
        <w:t>: "Как ты думаешь, каким получится результат при наложении фигур последовательно друг на друга в левой части рисунка. Выбери ответ из фигур, расположенных справа".</w:t>
      </w:r>
    </w:p>
    <w:p w:rsidR="009D5BFB" w:rsidRPr="003855ED" w:rsidRDefault="009D5BFB" w:rsidP="009D5BFB">
      <w:pPr>
        <w:pStyle w:val="a6"/>
        <w:shd w:val="clear" w:color="auto" w:fill="FFFFFF"/>
        <w:jc w:val="both"/>
        <w:rPr>
          <w:color w:val="000000"/>
          <w:sz w:val="28"/>
          <w:szCs w:val="28"/>
        </w:rPr>
      </w:pPr>
      <w:r w:rsidRPr="003855ED"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711825" cy="2624455"/>
            <wp:effectExtent l="0" t="0" r="3175" b="4445"/>
            <wp:docPr id="5" name="Рисунок 5" descr="развитие мышления у детей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развитие мышления у детей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262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55ED">
        <w:rPr>
          <w:rStyle w:val="apple-converted-space"/>
          <w:color w:val="000000"/>
          <w:sz w:val="28"/>
          <w:szCs w:val="28"/>
        </w:rPr>
        <w:t> </w:t>
      </w:r>
      <w:r w:rsidRPr="003855ED">
        <w:rPr>
          <w:color w:val="000000"/>
          <w:sz w:val="28"/>
          <w:szCs w:val="28"/>
        </w:rPr>
        <w:br/>
      </w:r>
      <w:r w:rsidRPr="003855ED">
        <w:rPr>
          <w:color w:val="000000"/>
          <w:sz w:val="28"/>
          <w:szCs w:val="28"/>
        </w:rPr>
        <w:br/>
        <w:t>По трудности (</w:t>
      </w:r>
      <w:proofErr w:type="spellStart"/>
      <w:r w:rsidRPr="003855ED">
        <w:rPr>
          <w:color w:val="000000"/>
          <w:sz w:val="28"/>
          <w:szCs w:val="28"/>
        </w:rPr>
        <w:t>замаскированности</w:t>
      </w:r>
      <w:proofErr w:type="spellEnd"/>
      <w:r w:rsidRPr="003855ED">
        <w:rPr>
          <w:color w:val="000000"/>
          <w:sz w:val="28"/>
          <w:szCs w:val="28"/>
        </w:rPr>
        <w:t xml:space="preserve"> отношений по форме) задания распределяются таким образом: когда на более маленькую фигуру накладывается фигура большая по размеру, что провоцирует ребенка на то, что он не предполагает накрытие большей по размеру фигуры меньшей и выбирает результат смешения меньшей и большей фигур. Действительно, если ребенок затрудняется с определением отношений, лучше произвести наложение предметов друг на друга не в наглядно-образном плане (мысленном наложении), а в наглядно-действенном, т.е. непосредственным наложением геометрических фигур.</w:t>
      </w:r>
    </w:p>
    <w:p w:rsidR="003D70F9" w:rsidRPr="00C326AA" w:rsidRDefault="003D70F9" w:rsidP="003D70F9">
      <w:pPr>
        <w:shd w:val="clear" w:color="auto" w:fill="FFFFFF"/>
        <w:spacing w:before="100" w:beforeAutospacing="1" w:after="100" w:afterAutospacing="1"/>
        <w:jc w:val="both"/>
        <w:rPr>
          <w:b/>
          <w:bCs/>
          <w:sz w:val="28"/>
          <w:szCs w:val="28"/>
        </w:rPr>
      </w:pPr>
      <w:r w:rsidRPr="00C326AA">
        <w:rPr>
          <w:b/>
          <w:bCs/>
          <w:sz w:val="28"/>
          <w:szCs w:val="28"/>
        </w:rPr>
        <w:t>"Составь фигуру".</w:t>
      </w:r>
    </w:p>
    <w:p w:rsidR="003D70F9" w:rsidRPr="003855ED" w:rsidRDefault="00C326AA" w:rsidP="00EF3405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Цель:</w:t>
      </w:r>
      <w:r w:rsidR="003D70F9" w:rsidRPr="003855ED">
        <w:rPr>
          <w:color w:val="000000"/>
          <w:sz w:val="28"/>
          <w:szCs w:val="28"/>
        </w:rPr>
        <w:t xml:space="preserve"> развитие образного мышления, геометрических представлений, конструктивных пространственных способностей практического плана.</w:t>
      </w:r>
      <w:r w:rsidR="003D70F9" w:rsidRPr="003855ED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Предлагается </w:t>
      </w:r>
      <w:r w:rsidR="003D70F9" w:rsidRPr="003855ED">
        <w:rPr>
          <w:color w:val="000000"/>
          <w:sz w:val="28"/>
          <w:szCs w:val="28"/>
        </w:rPr>
        <w:t xml:space="preserve">несколько вариантов этого упражнения (от самого легкого </w:t>
      </w:r>
      <w:proofErr w:type="gramStart"/>
      <w:r w:rsidR="003D70F9" w:rsidRPr="003855ED">
        <w:rPr>
          <w:color w:val="000000"/>
          <w:sz w:val="28"/>
          <w:szCs w:val="28"/>
        </w:rPr>
        <w:t>до</w:t>
      </w:r>
      <w:proofErr w:type="gramEnd"/>
      <w:r w:rsidR="003D70F9" w:rsidRPr="003855ED">
        <w:rPr>
          <w:color w:val="000000"/>
          <w:sz w:val="28"/>
          <w:szCs w:val="28"/>
        </w:rPr>
        <w:t xml:space="preserve"> более сложного).</w:t>
      </w:r>
    </w:p>
    <w:p w:rsidR="00C326AA" w:rsidRDefault="003D70F9" w:rsidP="00EF3405">
      <w:pPr>
        <w:shd w:val="clear" w:color="auto" w:fill="FFFFFF"/>
        <w:jc w:val="both"/>
        <w:rPr>
          <w:color w:val="000000"/>
          <w:sz w:val="28"/>
          <w:szCs w:val="28"/>
        </w:rPr>
      </w:pPr>
      <w:r w:rsidRPr="003855ED">
        <w:rPr>
          <w:color w:val="000000"/>
          <w:sz w:val="28"/>
          <w:szCs w:val="28"/>
        </w:rPr>
        <w:t>а) "На каждой полоске отметь крестиком (х) две такие части, из которых можно составить круг".</w:t>
      </w:r>
    </w:p>
    <w:p w:rsidR="003D70F9" w:rsidRPr="003855ED" w:rsidRDefault="003D70F9" w:rsidP="003D70F9">
      <w:pPr>
        <w:shd w:val="clear" w:color="auto" w:fill="FFFFFF"/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3855ED">
        <w:rPr>
          <w:noProof/>
          <w:color w:val="000000"/>
          <w:sz w:val="28"/>
          <w:szCs w:val="28"/>
        </w:rPr>
        <w:drawing>
          <wp:inline distT="0" distB="0" distL="0" distR="0">
            <wp:extent cx="4400550" cy="2524125"/>
            <wp:effectExtent l="0" t="0" r="0" b="9525"/>
            <wp:docPr id="6" name="Рисунок 6" descr="развитие мышления у детей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развитие мышления у детей 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7191" cy="2522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55ED">
        <w:rPr>
          <w:color w:val="000000"/>
          <w:sz w:val="28"/>
          <w:szCs w:val="28"/>
        </w:rPr>
        <w:t> </w:t>
      </w:r>
      <w:r w:rsidRPr="003855ED">
        <w:rPr>
          <w:color w:val="000000"/>
          <w:sz w:val="28"/>
          <w:szCs w:val="28"/>
        </w:rPr>
        <w:br/>
      </w:r>
      <w:r w:rsidRPr="003855ED">
        <w:rPr>
          <w:color w:val="000000"/>
          <w:sz w:val="28"/>
          <w:szCs w:val="28"/>
        </w:rPr>
        <w:br/>
      </w:r>
      <w:r w:rsidRPr="003855ED">
        <w:rPr>
          <w:color w:val="000000"/>
          <w:sz w:val="28"/>
          <w:szCs w:val="28"/>
        </w:rPr>
        <w:lastRenderedPageBreak/>
        <w:t>Подобного вида задания можно разработать для любых фигур - треугольников, прямоугольников, шестигранников и т.д.</w:t>
      </w:r>
      <w:r w:rsidRPr="003855ED">
        <w:rPr>
          <w:color w:val="000000"/>
          <w:sz w:val="28"/>
          <w:szCs w:val="28"/>
        </w:rPr>
        <w:br/>
      </w:r>
      <w:r w:rsidRPr="003855ED">
        <w:rPr>
          <w:color w:val="000000"/>
          <w:sz w:val="28"/>
          <w:szCs w:val="28"/>
        </w:rPr>
        <w:br/>
      </w:r>
      <w:r w:rsidRPr="003855ED">
        <w:rPr>
          <w:noProof/>
          <w:color w:val="000000"/>
          <w:sz w:val="28"/>
          <w:szCs w:val="28"/>
        </w:rPr>
        <w:drawing>
          <wp:inline distT="0" distB="0" distL="0" distR="0">
            <wp:extent cx="5705475" cy="2314575"/>
            <wp:effectExtent l="0" t="0" r="9525" b="9525"/>
            <wp:docPr id="7" name="Рисунок 7" descr="развитие мышления у детей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развитие мышления у детей 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2317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55ED">
        <w:rPr>
          <w:color w:val="000000"/>
          <w:sz w:val="28"/>
          <w:szCs w:val="28"/>
        </w:rPr>
        <w:t> </w:t>
      </w:r>
      <w:r w:rsidRPr="003855ED">
        <w:rPr>
          <w:color w:val="000000"/>
          <w:sz w:val="28"/>
          <w:szCs w:val="28"/>
        </w:rPr>
        <w:br/>
      </w:r>
      <w:r w:rsidRPr="003855ED">
        <w:rPr>
          <w:color w:val="000000"/>
          <w:sz w:val="28"/>
          <w:szCs w:val="28"/>
        </w:rPr>
        <w:br/>
        <w:t>Если ребенку трудно ориентироваться на схематичное изображение фигуры и ее частей, то можно изготовить макет из бумаги и работать с ребенком в наглядно-действенном плане, т.е. когда он сможет манипулировать частями фигуры и таким образом составлять целую.</w:t>
      </w:r>
    </w:p>
    <w:p w:rsidR="003D70F9" w:rsidRPr="003855ED" w:rsidRDefault="003D70F9" w:rsidP="003D70F9">
      <w:pPr>
        <w:shd w:val="clear" w:color="auto" w:fill="FFFFFF"/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3855ED">
        <w:rPr>
          <w:color w:val="000000"/>
          <w:sz w:val="28"/>
          <w:szCs w:val="28"/>
        </w:rPr>
        <w:t>б) "Посмотри внимательно на рисунок, там даны два ряда фигур. В первом ряду даны целые фигуры, а во втором ряду эти же фигуры, но разбитые на несколько частей. Соедини мысленно части фигур во втором ряду и ту фигуру, которая у тебя при этом получится, найди в первом ряду. Фигуры первого и второго ряда, которые подходят друг к другу, соедини линией".</w:t>
      </w:r>
    </w:p>
    <w:p w:rsidR="003D70F9" w:rsidRPr="003855ED" w:rsidRDefault="003D70F9" w:rsidP="003D70F9">
      <w:pPr>
        <w:rPr>
          <w:sz w:val="28"/>
          <w:szCs w:val="28"/>
        </w:rPr>
      </w:pPr>
      <w:r w:rsidRPr="003855ED">
        <w:rPr>
          <w:noProof/>
          <w:sz w:val="28"/>
          <w:szCs w:val="28"/>
        </w:rPr>
        <w:drawing>
          <wp:inline distT="0" distB="0" distL="0" distR="0">
            <wp:extent cx="5711825" cy="4049395"/>
            <wp:effectExtent l="0" t="0" r="3175" b="8255"/>
            <wp:docPr id="8" name="Рисунок 8" descr="развитие мышления у детей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развитие мышления у детей 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404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B40" w:rsidRDefault="003D70F9" w:rsidP="003D70F9">
      <w:pPr>
        <w:shd w:val="clear" w:color="auto" w:fill="FFFFFF"/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3855ED">
        <w:rPr>
          <w:color w:val="000000"/>
          <w:sz w:val="28"/>
          <w:szCs w:val="28"/>
        </w:rPr>
        <w:lastRenderedPageBreak/>
        <w:t>в) "Посмотри внимательно на картинки и выбери, где расположены детали, из которых можно составить фигуры, изображенные на черных прямоугольниках".</w:t>
      </w:r>
    </w:p>
    <w:p w:rsidR="003D70F9" w:rsidRPr="003855ED" w:rsidRDefault="003D70F9" w:rsidP="003D70F9">
      <w:pPr>
        <w:shd w:val="clear" w:color="auto" w:fill="FFFFFF"/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3855ED">
        <w:rPr>
          <w:color w:val="000000"/>
          <w:sz w:val="28"/>
          <w:szCs w:val="28"/>
        </w:rPr>
        <w:br/>
      </w:r>
      <w:r w:rsidRPr="003855ED">
        <w:rPr>
          <w:color w:val="000000"/>
          <w:sz w:val="28"/>
          <w:szCs w:val="28"/>
        </w:rPr>
        <w:br/>
      </w:r>
      <w:r w:rsidRPr="003855ED">
        <w:rPr>
          <w:noProof/>
          <w:color w:val="000000"/>
          <w:sz w:val="28"/>
          <w:szCs w:val="28"/>
        </w:rPr>
        <w:drawing>
          <wp:inline distT="0" distB="0" distL="0" distR="0">
            <wp:extent cx="5711825" cy="3740785"/>
            <wp:effectExtent l="0" t="0" r="3175" b="0"/>
            <wp:docPr id="9" name="Рисунок 9" descr="развитие мышления у детей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развитие мышления у детей 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B40" w:rsidRDefault="00710B40" w:rsidP="00F31707">
      <w:pPr>
        <w:pStyle w:val="a6"/>
        <w:shd w:val="clear" w:color="auto" w:fill="FFFFFF"/>
        <w:jc w:val="both"/>
        <w:rPr>
          <w:color w:val="000000"/>
          <w:sz w:val="28"/>
          <w:szCs w:val="28"/>
        </w:rPr>
      </w:pPr>
    </w:p>
    <w:p w:rsidR="00F31707" w:rsidRPr="003855ED" w:rsidRDefault="00F31707" w:rsidP="00F31707">
      <w:pPr>
        <w:pStyle w:val="a6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3855ED">
        <w:rPr>
          <w:color w:val="000000"/>
          <w:sz w:val="28"/>
          <w:szCs w:val="28"/>
        </w:rPr>
        <w:t>) "Посмотри внимательно на рисунок, там даны два ряда фигур. В первом ряду даны целые фигуры, а во втором ряду эти же фигуры, но разбитые на несколько частей. Соедини мысленно части фигур во втором ряду и ту фигуру, которая у тебя при этом получится, найди в первом ряду. Фигуры первого и второго ряда, которые подходят друг к другу, соедини линией".</w:t>
      </w:r>
    </w:p>
    <w:p w:rsidR="00F31707" w:rsidRPr="003855ED" w:rsidRDefault="00F31707" w:rsidP="00F31707">
      <w:pPr>
        <w:rPr>
          <w:sz w:val="28"/>
          <w:szCs w:val="28"/>
        </w:rPr>
      </w:pPr>
      <w:r w:rsidRPr="003855ED">
        <w:rPr>
          <w:noProof/>
          <w:sz w:val="28"/>
          <w:szCs w:val="28"/>
        </w:rPr>
        <w:lastRenderedPageBreak/>
        <w:drawing>
          <wp:inline distT="0" distB="0" distL="0" distR="0">
            <wp:extent cx="5711825" cy="4049395"/>
            <wp:effectExtent l="0" t="0" r="3175" b="8255"/>
            <wp:docPr id="27" name="Рисунок 27" descr="развитие мышления у детей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развитие мышления у детей 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404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707" w:rsidRPr="003855ED" w:rsidRDefault="00F31707" w:rsidP="00F31707">
      <w:pPr>
        <w:pStyle w:val="a6"/>
        <w:shd w:val="clear" w:color="auto" w:fill="FFFFFF"/>
        <w:jc w:val="both"/>
        <w:rPr>
          <w:color w:val="000000"/>
          <w:sz w:val="28"/>
          <w:szCs w:val="28"/>
        </w:rPr>
      </w:pPr>
      <w:r w:rsidRPr="003855ED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д</w:t>
      </w:r>
      <w:r w:rsidRPr="003855ED">
        <w:rPr>
          <w:color w:val="000000"/>
          <w:sz w:val="28"/>
          <w:szCs w:val="28"/>
        </w:rPr>
        <w:t>) "Посмотри внимательно на картинки и выбери, где расположены детали, из которых можно составить фигуры, изображенные на черных прямоугольниках".</w:t>
      </w:r>
      <w:r w:rsidRPr="003855ED">
        <w:rPr>
          <w:color w:val="000000"/>
          <w:sz w:val="28"/>
          <w:szCs w:val="28"/>
        </w:rPr>
        <w:br/>
      </w:r>
      <w:r w:rsidRPr="003855ED">
        <w:rPr>
          <w:color w:val="000000"/>
          <w:sz w:val="28"/>
          <w:szCs w:val="28"/>
        </w:rPr>
        <w:br/>
      </w:r>
      <w:r w:rsidRPr="003855ED">
        <w:rPr>
          <w:noProof/>
          <w:color w:val="000000"/>
          <w:sz w:val="28"/>
          <w:szCs w:val="28"/>
        </w:rPr>
        <w:drawing>
          <wp:inline distT="0" distB="0" distL="0" distR="0">
            <wp:extent cx="5711825" cy="3740785"/>
            <wp:effectExtent l="0" t="0" r="3175" b="0"/>
            <wp:docPr id="28" name="Рисунок 28" descr="развитие мышления у детей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развитие мышления у детей 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707" w:rsidRDefault="00F31707" w:rsidP="00F31707">
      <w:pPr>
        <w:pStyle w:val="a6"/>
        <w:shd w:val="clear" w:color="auto" w:fill="FFFFFF"/>
        <w:jc w:val="center"/>
        <w:rPr>
          <w:rStyle w:val="titlemain2"/>
          <w:b/>
          <w:bCs/>
          <w:sz w:val="28"/>
          <w:szCs w:val="28"/>
        </w:rPr>
      </w:pPr>
    </w:p>
    <w:p w:rsidR="00236394" w:rsidRPr="00C326AA" w:rsidRDefault="00236394" w:rsidP="00C326AA">
      <w:pPr>
        <w:pStyle w:val="a6"/>
        <w:shd w:val="clear" w:color="auto" w:fill="FFFFFF"/>
        <w:jc w:val="center"/>
        <w:rPr>
          <w:sz w:val="28"/>
          <w:szCs w:val="28"/>
        </w:rPr>
      </w:pPr>
      <w:r w:rsidRPr="00C326AA">
        <w:rPr>
          <w:rStyle w:val="titlemain2"/>
          <w:b/>
          <w:bCs/>
          <w:sz w:val="28"/>
          <w:szCs w:val="28"/>
        </w:rPr>
        <w:lastRenderedPageBreak/>
        <w:t>"Задачи на составление заданной фигуры из определенного количества палочек".</w:t>
      </w:r>
    </w:p>
    <w:p w:rsidR="00C326AA" w:rsidRDefault="00236394" w:rsidP="00C326AA">
      <w:pPr>
        <w:pStyle w:val="a6"/>
        <w:numPr>
          <w:ilvl w:val="0"/>
          <w:numId w:val="10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3855ED">
        <w:rPr>
          <w:color w:val="000000"/>
          <w:sz w:val="28"/>
          <w:szCs w:val="28"/>
        </w:rPr>
        <w:t xml:space="preserve">Задачи на изменение фигур, для решения которых надо </w:t>
      </w:r>
      <w:r w:rsidRPr="00C326AA">
        <w:rPr>
          <w:b/>
          <w:color w:val="000000"/>
          <w:sz w:val="28"/>
          <w:szCs w:val="28"/>
        </w:rPr>
        <w:t>убрать</w:t>
      </w:r>
      <w:r w:rsidRPr="003855ED">
        <w:rPr>
          <w:color w:val="000000"/>
          <w:sz w:val="28"/>
          <w:szCs w:val="28"/>
        </w:rPr>
        <w:t xml:space="preserve"> указанное количество палочек.</w:t>
      </w:r>
    </w:p>
    <w:p w:rsidR="00236394" w:rsidRPr="003855ED" w:rsidRDefault="00236394" w:rsidP="00236394">
      <w:pPr>
        <w:pStyle w:val="a6"/>
        <w:shd w:val="clear" w:color="auto" w:fill="FFFFFF"/>
        <w:jc w:val="both"/>
        <w:rPr>
          <w:color w:val="000000"/>
          <w:sz w:val="28"/>
          <w:szCs w:val="28"/>
        </w:rPr>
      </w:pPr>
      <w:r w:rsidRPr="003855ED">
        <w:rPr>
          <w:color w:val="000000"/>
          <w:sz w:val="28"/>
          <w:szCs w:val="28"/>
        </w:rPr>
        <w:t>"Дана фигура из 6 квадратов. Надо убрать 2 палочки так, чтобы осталось 4 квадрата".</w:t>
      </w:r>
    </w:p>
    <w:p w:rsidR="00C326AA" w:rsidRDefault="00236394" w:rsidP="00236394">
      <w:pPr>
        <w:pStyle w:val="a6"/>
        <w:shd w:val="clear" w:color="auto" w:fill="FFFFFF"/>
        <w:jc w:val="both"/>
        <w:rPr>
          <w:color w:val="000000"/>
          <w:sz w:val="28"/>
          <w:szCs w:val="28"/>
        </w:rPr>
      </w:pPr>
      <w:r w:rsidRPr="003855ED">
        <w:rPr>
          <w:color w:val="000000"/>
          <w:sz w:val="28"/>
          <w:szCs w:val="28"/>
        </w:rPr>
        <w:br/>
      </w:r>
      <w:r w:rsidRPr="003855ED">
        <w:rPr>
          <w:noProof/>
          <w:color w:val="000000"/>
          <w:sz w:val="28"/>
          <w:szCs w:val="28"/>
        </w:rPr>
        <w:drawing>
          <wp:inline distT="0" distB="0" distL="0" distR="0">
            <wp:extent cx="5711825" cy="1377315"/>
            <wp:effectExtent l="0" t="0" r="3175" b="0"/>
            <wp:docPr id="10" name="Рисунок 10" descr="развитие мышления у детей дошкольного возра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развитие мышления у детей дошкольного возраста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137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55ED">
        <w:rPr>
          <w:rStyle w:val="apple-converted-space"/>
          <w:color w:val="000000"/>
          <w:sz w:val="28"/>
          <w:szCs w:val="28"/>
        </w:rPr>
        <w:t> </w:t>
      </w:r>
      <w:r w:rsidRPr="003855ED">
        <w:rPr>
          <w:color w:val="000000"/>
          <w:sz w:val="28"/>
          <w:szCs w:val="28"/>
        </w:rPr>
        <w:br/>
      </w:r>
      <w:r w:rsidRPr="003855ED">
        <w:rPr>
          <w:color w:val="000000"/>
          <w:sz w:val="28"/>
          <w:szCs w:val="28"/>
        </w:rPr>
        <w:br/>
        <w:t>"Дана фигура, похожая на стрелу. Надо переложить 4 палочки так, чтобы получилось 4 треугольника".</w:t>
      </w:r>
      <w:r w:rsidRPr="003855ED">
        <w:rPr>
          <w:color w:val="000000"/>
          <w:sz w:val="28"/>
          <w:szCs w:val="28"/>
        </w:rPr>
        <w:br/>
      </w:r>
      <w:r w:rsidRPr="003855ED">
        <w:rPr>
          <w:color w:val="000000"/>
          <w:sz w:val="28"/>
          <w:szCs w:val="28"/>
        </w:rPr>
        <w:br/>
      </w:r>
      <w:r w:rsidRPr="003855ED">
        <w:rPr>
          <w:noProof/>
          <w:color w:val="000000"/>
          <w:sz w:val="28"/>
          <w:szCs w:val="28"/>
        </w:rPr>
        <w:drawing>
          <wp:inline distT="0" distB="0" distL="0" distR="0">
            <wp:extent cx="5711825" cy="1412875"/>
            <wp:effectExtent l="0" t="0" r="3175" b="0"/>
            <wp:docPr id="11" name="Рисунок 11" descr="развитие мышления у детей дошкольного возра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развитие мышления у детей дошкольного возраста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141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55ED">
        <w:rPr>
          <w:rStyle w:val="apple-converted-space"/>
          <w:color w:val="000000"/>
          <w:sz w:val="28"/>
          <w:szCs w:val="28"/>
        </w:rPr>
        <w:t> </w:t>
      </w:r>
      <w:r w:rsidRPr="003855ED">
        <w:rPr>
          <w:color w:val="000000"/>
          <w:sz w:val="28"/>
          <w:szCs w:val="28"/>
        </w:rPr>
        <w:br/>
      </w:r>
      <w:r w:rsidRPr="003855ED">
        <w:rPr>
          <w:color w:val="000000"/>
          <w:sz w:val="28"/>
          <w:szCs w:val="28"/>
        </w:rPr>
        <w:br/>
        <w:t>"Составить два разных квадрата из 7 палочек".</w:t>
      </w:r>
      <w:r w:rsidRPr="003855ED">
        <w:rPr>
          <w:color w:val="000000"/>
          <w:sz w:val="28"/>
          <w:szCs w:val="28"/>
        </w:rPr>
        <w:br/>
      </w:r>
      <w:r w:rsidRPr="003855ED">
        <w:rPr>
          <w:color w:val="000000"/>
          <w:sz w:val="28"/>
          <w:szCs w:val="28"/>
        </w:rPr>
        <w:br/>
      </w:r>
      <w:r w:rsidRPr="003855ED">
        <w:rPr>
          <w:noProof/>
          <w:color w:val="000000"/>
          <w:sz w:val="28"/>
          <w:szCs w:val="28"/>
        </w:rPr>
        <w:drawing>
          <wp:inline distT="0" distB="0" distL="0" distR="0">
            <wp:extent cx="5711825" cy="1745615"/>
            <wp:effectExtent l="0" t="0" r="3175" b="6985"/>
            <wp:docPr id="12" name="Рисунок 12" descr="развитие мышления у детей дошкольного возра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развитие мышления у детей дошкольного возраста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174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55ED">
        <w:rPr>
          <w:rStyle w:val="apple-converted-space"/>
          <w:color w:val="000000"/>
          <w:sz w:val="28"/>
          <w:szCs w:val="28"/>
        </w:rPr>
        <w:t> </w:t>
      </w:r>
      <w:r w:rsidRPr="003855ED">
        <w:rPr>
          <w:color w:val="000000"/>
          <w:sz w:val="28"/>
          <w:szCs w:val="28"/>
        </w:rPr>
        <w:br/>
      </w:r>
    </w:p>
    <w:p w:rsidR="00C326AA" w:rsidRDefault="00C326AA" w:rsidP="00236394">
      <w:pPr>
        <w:pStyle w:val="a6"/>
        <w:shd w:val="clear" w:color="auto" w:fill="FFFFFF"/>
        <w:jc w:val="both"/>
        <w:rPr>
          <w:color w:val="000000"/>
          <w:sz w:val="28"/>
          <w:szCs w:val="28"/>
        </w:rPr>
      </w:pPr>
    </w:p>
    <w:p w:rsidR="00C326AA" w:rsidRDefault="00C326AA" w:rsidP="00236394">
      <w:pPr>
        <w:pStyle w:val="a6"/>
        <w:shd w:val="clear" w:color="auto" w:fill="FFFFFF"/>
        <w:jc w:val="both"/>
        <w:rPr>
          <w:color w:val="000000"/>
          <w:sz w:val="28"/>
          <w:szCs w:val="28"/>
        </w:rPr>
      </w:pPr>
    </w:p>
    <w:p w:rsidR="00236394" w:rsidRPr="003855ED" w:rsidRDefault="00C326AA" w:rsidP="00236394">
      <w:pPr>
        <w:pStyle w:val="a6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2. </w:t>
      </w:r>
      <w:r w:rsidR="00236394" w:rsidRPr="003855ED">
        <w:rPr>
          <w:color w:val="000000"/>
          <w:sz w:val="28"/>
          <w:szCs w:val="28"/>
        </w:rPr>
        <w:t xml:space="preserve">Задачи, решение которых состоит в </w:t>
      </w:r>
      <w:r w:rsidR="00236394" w:rsidRPr="00C326AA">
        <w:rPr>
          <w:b/>
          <w:color w:val="000000"/>
          <w:sz w:val="28"/>
          <w:szCs w:val="28"/>
        </w:rPr>
        <w:t>перекладывании</w:t>
      </w:r>
      <w:r w:rsidR="00236394" w:rsidRPr="003855ED">
        <w:rPr>
          <w:color w:val="000000"/>
          <w:sz w:val="28"/>
          <w:szCs w:val="28"/>
        </w:rPr>
        <w:t xml:space="preserve"> палочек с целью видоизменения фигуры.</w:t>
      </w:r>
    </w:p>
    <w:p w:rsidR="00236394" w:rsidRPr="003855ED" w:rsidRDefault="00236394" w:rsidP="00C326AA">
      <w:pPr>
        <w:pStyle w:val="a6"/>
        <w:shd w:val="clear" w:color="auto" w:fill="FFFFFF"/>
        <w:jc w:val="both"/>
        <w:rPr>
          <w:sz w:val="28"/>
          <w:szCs w:val="28"/>
        </w:rPr>
      </w:pPr>
      <w:r w:rsidRPr="003855ED">
        <w:rPr>
          <w:color w:val="000000"/>
          <w:sz w:val="28"/>
          <w:szCs w:val="28"/>
        </w:rPr>
        <w:t xml:space="preserve">"В фигуре переложить 3 палочки так, чтобы получилось 4 </w:t>
      </w:r>
      <w:proofErr w:type="gramStart"/>
      <w:r w:rsidRPr="003855ED">
        <w:rPr>
          <w:color w:val="000000"/>
          <w:sz w:val="28"/>
          <w:szCs w:val="28"/>
        </w:rPr>
        <w:t>равных</w:t>
      </w:r>
      <w:proofErr w:type="gramEnd"/>
      <w:r w:rsidRPr="003855ED">
        <w:rPr>
          <w:color w:val="000000"/>
          <w:sz w:val="28"/>
          <w:szCs w:val="28"/>
        </w:rPr>
        <w:t xml:space="preserve"> треугольника".</w:t>
      </w:r>
      <w:r w:rsidRPr="003855ED">
        <w:rPr>
          <w:noProof/>
          <w:sz w:val="28"/>
          <w:szCs w:val="28"/>
        </w:rPr>
        <w:drawing>
          <wp:inline distT="0" distB="0" distL="0" distR="0">
            <wp:extent cx="5711825" cy="2280285"/>
            <wp:effectExtent l="0" t="0" r="3175" b="5715"/>
            <wp:docPr id="13" name="Рисунок 13" descr="развитие мышления у детей дошкольного возра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развитие мышления у детей дошкольного возраста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228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6AA" w:rsidRDefault="00236394" w:rsidP="00236394">
      <w:pPr>
        <w:pStyle w:val="a6"/>
        <w:shd w:val="clear" w:color="auto" w:fill="FFFFFF"/>
        <w:jc w:val="both"/>
        <w:rPr>
          <w:color w:val="000000"/>
          <w:sz w:val="28"/>
          <w:szCs w:val="28"/>
        </w:rPr>
      </w:pPr>
      <w:r w:rsidRPr="003855ED">
        <w:rPr>
          <w:color w:val="000000"/>
          <w:sz w:val="28"/>
          <w:szCs w:val="28"/>
        </w:rPr>
        <w:t>"В фигуре, состоящей из 4 квадратов, переложить 3 палочки так, чтобы получилось 3 таких же квадрата".</w:t>
      </w:r>
    </w:p>
    <w:p w:rsidR="00C326AA" w:rsidRDefault="00236394" w:rsidP="00236394">
      <w:pPr>
        <w:pStyle w:val="a6"/>
        <w:shd w:val="clear" w:color="auto" w:fill="FFFFFF"/>
        <w:jc w:val="both"/>
        <w:rPr>
          <w:color w:val="000000"/>
          <w:sz w:val="28"/>
          <w:szCs w:val="28"/>
        </w:rPr>
      </w:pPr>
      <w:r w:rsidRPr="003855ED">
        <w:rPr>
          <w:noProof/>
          <w:color w:val="000000"/>
          <w:sz w:val="28"/>
          <w:szCs w:val="28"/>
        </w:rPr>
        <w:drawing>
          <wp:inline distT="0" distB="0" distL="0" distR="0">
            <wp:extent cx="5711825" cy="1662430"/>
            <wp:effectExtent l="0" t="0" r="3175" b="0"/>
            <wp:docPr id="14" name="Рисунок 14" descr="развитие мышления у детей дошкольного возра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развитие мышления у детей дошкольного возраста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166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55ED">
        <w:rPr>
          <w:rStyle w:val="apple-converted-space"/>
          <w:color w:val="000000"/>
          <w:sz w:val="28"/>
          <w:szCs w:val="28"/>
        </w:rPr>
        <w:t> </w:t>
      </w:r>
      <w:r w:rsidRPr="003855ED">
        <w:rPr>
          <w:color w:val="000000"/>
          <w:sz w:val="28"/>
          <w:szCs w:val="28"/>
        </w:rPr>
        <w:br/>
        <w:t>"Составить домик из 6 палочек, а затем переложить 2 палочки так, чтобы, получился флажок".</w:t>
      </w:r>
    </w:p>
    <w:p w:rsidR="00C326AA" w:rsidRDefault="00236394" w:rsidP="00236394">
      <w:pPr>
        <w:pStyle w:val="a6"/>
        <w:shd w:val="clear" w:color="auto" w:fill="FFFFFF"/>
        <w:jc w:val="both"/>
        <w:rPr>
          <w:rStyle w:val="apple-converted-space"/>
          <w:color w:val="000000"/>
          <w:sz w:val="28"/>
          <w:szCs w:val="28"/>
        </w:rPr>
      </w:pPr>
      <w:r w:rsidRPr="003855ED">
        <w:rPr>
          <w:noProof/>
          <w:color w:val="000000"/>
          <w:sz w:val="28"/>
          <w:szCs w:val="28"/>
        </w:rPr>
        <w:drawing>
          <wp:inline distT="0" distB="0" distL="0" distR="0">
            <wp:extent cx="5711825" cy="2766695"/>
            <wp:effectExtent l="0" t="0" r="3175" b="0"/>
            <wp:docPr id="15" name="Рисунок 15" descr="развитие мышления у детей дошкольного возра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развитие мышления у детей дошкольного возраста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276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55ED">
        <w:rPr>
          <w:rStyle w:val="apple-converted-space"/>
          <w:color w:val="000000"/>
          <w:sz w:val="28"/>
          <w:szCs w:val="28"/>
        </w:rPr>
        <w:t> </w:t>
      </w:r>
    </w:p>
    <w:p w:rsidR="00C326AA" w:rsidRDefault="00236394" w:rsidP="00236394">
      <w:pPr>
        <w:pStyle w:val="a6"/>
        <w:shd w:val="clear" w:color="auto" w:fill="FFFFFF"/>
        <w:jc w:val="both"/>
        <w:rPr>
          <w:color w:val="000000"/>
          <w:sz w:val="28"/>
          <w:szCs w:val="28"/>
        </w:rPr>
      </w:pPr>
      <w:r w:rsidRPr="003855ED">
        <w:rPr>
          <w:color w:val="000000"/>
          <w:sz w:val="28"/>
          <w:szCs w:val="28"/>
        </w:rPr>
        <w:lastRenderedPageBreak/>
        <w:t>"Переложить 6 палочек так, чтобы, из корабля получился танк".</w:t>
      </w:r>
      <w:r w:rsidRPr="003855ED">
        <w:rPr>
          <w:color w:val="000000"/>
          <w:sz w:val="28"/>
          <w:szCs w:val="28"/>
        </w:rPr>
        <w:br/>
      </w:r>
      <w:r w:rsidRPr="003855ED">
        <w:rPr>
          <w:color w:val="000000"/>
          <w:sz w:val="28"/>
          <w:szCs w:val="28"/>
        </w:rPr>
        <w:br/>
      </w:r>
      <w:r w:rsidRPr="003855ED">
        <w:rPr>
          <w:noProof/>
          <w:color w:val="000000"/>
          <w:sz w:val="28"/>
          <w:szCs w:val="28"/>
        </w:rPr>
        <w:drawing>
          <wp:inline distT="0" distB="0" distL="0" distR="0">
            <wp:extent cx="5711825" cy="1899920"/>
            <wp:effectExtent l="0" t="0" r="3175" b="5080"/>
            <wp:docPr id="16" name="Рисунок 16" descr="развитие мышления у детей дошкольного возра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развитие мышления у детей дошкольного возраста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189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55ED">
        <w:rPr>
          <w:rStyle w:val="apple-converted-space"/>
          <w:color w:val="000000"/>
          <w:sz w:val="28"/>
          <w:szCs w:val="28"/>
        </w:rPr>
        <w:t> </w:t>
      </w:r>
      <w:r w:rsidRPr="003855ED">
        <w:rPr>
          <w:color w:val="000000"/>
          <w:sz w:val="28"/>
          <w:szCs w:val="28"/>
        </w:rPr>
        <w:br/>
      </w:r>
      <w:r w:rsidRPr="003855ED">
        <w:rPr>
          <w:color w:val="000000"/>
          <w:sz w:val="28"/>
          <w:szCs w:val="28"/>
        </w:rPr>
        <w:br/>
        <w:t>"Переложить 2 палочки так, чтобы фигура, похожая на корову, смотрела в другую сторону".</w:t>
      </w:r>
    </w:p>
    <w:p w:rsidR="00C326AA" w:rsidRDefault="00236394" w:rsidP="00236394">
      <w:pPr>
        <w:pStyle w:val="a6"/>
        <w:shd w:val="clear" w:color="auto" w:fill="FFFFFF"/>
        <w:jc w:val="both"/>
        <w:rPr>
          <w:color w:val="000000"/>
          <w:sz w:val="28"/>
          <w:szCs w:val="28"/>
        </w:rPr>
      </w:pPr>
      <w:r w:rsidRPr="003855ED">
        <w:rPr>
          <w:color w:val="000000"/>
          <w:sz w:val="28"/>
          <w:szCs w:val="28"/>
        </w:rPr>
        <w:br/>
      </w:r>
      <w:r w:rsidRPr="003855ED">
        <w:rPr>
          <w:noProof/>
          <w:color w:val="000000"/>
          <w:sz w:val="28"/>
          <w:szCs w:val="28"/>
        </w:rPr>
        <w:drawing>
          <wp:inline distT="0" distB="0" distL="0" distR="0">
            <wp:extent cx="5711825" cy="1531620"/>
            <wp:effectExtent l="0" t="0" r="3175" b="0"/>
            <wp:docPr id="17" name="Рисунок 17" descr="развитие мышления у детей дошкольного возра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развитие мышления у детей дошкольного возраста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55ED">
        <w:rPr>
          <w:rStyle w:val="apple-converted-space"/>
          <w:color w:val="000000"/>
          <w:sz w:val="28"/>
          <w:szCs w:val="28"/>
        </w:rPr>
        <w:t> </w:t>
      </w:r>
      <w:r w:rsidRPr="003855ED">
        <w:rPr>
          <w:color w:val="000000"/>
          <w:sz w:val="28"/>
          <w:szCs w:val="28"/>
        </w:rPr>
        <w:br/>
      </w:r>
      <w:r w:rsidRPr="003855ED">
        <w:rPr>
          <w:color w:val="000000"/>
          <w:sz w:val="28"/>
          <w:szCs w:val="28"/>
        </w:rPr>
        <w:br/>
        <w:t>"Какое наименьшее количество палочек нужно переложить, чтобы убрать мусор из совочка?"</w:t>
      </w:r>
    </w:p>
    <w:p w:rsidR="00236394" w:rsidRPr="003855ED" w:rsidRDefault="00236394" w:rsidP="00236394">
      <w:pPr>
        <w:pStyle w:val="a6"/>
        <w:shd w:val="clear" w:color="auto" w:fill="FFFFFF"/>
        <w:jc w:val="both"/>
        <w:rPr>
          <w:color w:val="000000"/>
          <w:sz w:val="28"/>
          <w:szCs w:val="28"/>
        </w:rPr>
      </w:pPr>
      <w:r w:rsidRPr="003855ED">
        <w:rPr>
          <w:color w:val="000000"/>
          <w:sz w:val="28"/>
          <w:szCs w:val="28"/>
        </w:rPr>
        <w:br/>
      </w:r>
      <w:r w:rsidRPr="003855ED">
        <w:rPr>
          <w:noProof/>
          <w:color w:val="000000"/>
          <w:sz w:val="28"/>
          <w:szCs w:val="28"/>
        </w:rPr>
        <w:drawing>
          <wp:inline distT="0" distB="0" distL="0" distR="0">
            <wp:extent cx="3408045" cy="2766695"/>
            <wp:effectExtent l="0" t="0" r="1905" b="0"/>
            <wp:docPr id="18" name="Рисунок 18" descr="развитие мышления у детей дошкольного возра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развитие мышления у детей дошкольного возраста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8045" cy="276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55ED">
        <w:rPr>
          <w:rStyle w:val="apple-converted-space"/>
          <w:color w:val="000000"/>
          <w:sz w:val="28"/>
          <w:szCs w:val="28"/>
        </w:rPr>
        <w:t> </w:t>
      </w:r>
    </w:p>
    <w:p w:rsidR="00C326AA" w:rsidRDefault="00C326AA" w:rsidP="00161C29">
      <w:pPr>
        <w:pStyle w:val="a6"/>
        <w:shd w:val="clear" w:color="auto" w:fill="FFFFFF"/>
        <w:jc w:val="both"/>
        <w:rPr>
          <w:color w:val="000000"/>
          <w:sz w:val="28"/>
          <w:szCs w:val="28"/>
        </w:rPr>
      </w:pPr>
    </w:p>
    <w:p w:rsidR="00C326AA" w:rsidRDefault="00C326AA" w:rsidP="00161C29">
      <w:pPr>
        <w:pStyle w:val="a6"/>
        <w:shd w:val="clear" w:color="auto" w:fill="FFFFFF"/>
        <w:jc w:val="both"/>
        <w:rPr>
          <w:color w:val="000000"/>
          <w:sz w:val="28"/>
          <w:szCs w:val="28"/>
        </w:rPr>
      </w:pPr>
    </w:p>
    <w:p w:rsidR="00161C29" w:rsidRPr="00CE1790" w:rsidRDefault="00161C29" w:rsidP="00161C29">
      <w:pPr>
        <w:pStyle w:val="titlemain21"/>
        <w:shd w:val="clear" w:color="auto" w:fill="FFFFFF"/>
        <w:jc w:val="both"/>
        <w:rPr>
          <w:b/>
          <w:bCs/>
          <w:sz w:val="28"/>
          <w:szCs w:val="28"/>
        </w:rPr>
      </w:pPr>
      <w:r w:rsidRPr="00CE1790">
        <w:rPr>
          <w:b/>
          <w:bCs/>
          <w:sz w:val="28"/>
          <w:szCs w:val="28"/>
        </w:rPr>
        <w:lastRenderedPageBreak/>
        <w:t>"Найди закономерность".</w:t>
      </w:r>
    </w:p>
    <w:p w:rsidR="00161C29" w:rsidRPr="003855ED" w:rsidRDefault="00161C29" w:rsidP="00CE1790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55ED">
        <w:rPr>
          <w:color w:val="000000"/>
          <w:sz w:val="28"/>
          <w:szCs w:val="28"/>
        </w:rPr>
        <w:t xml:space="preserve">а) </w:t>
      </w:r>
      <w:r w:rsidR="00CE1790" w:rsidRPr="00CE1790">
        <w:rPr>
          <w:color w:val="000000"/>
          <w:sz w:val="28"/>
          <w:szCs w:val="28"/>
          <w:u w:val="single"/>
        </w:rPr>
        <w:t>Цель</w:t>
      </w:r>
      <w:r w:rsidR="00CE1790">
        <w:rPr>
          <w:color w:val="000000"/>
          <w:sz w:val="28"/>
          <w:szCs w:val="28"/>
        </w:rPr>
        <w:t>:</w:t>
      </w:r>
      <w:r w:rsidRPr="003855ED">
        <w:rPr>
          <w:color w:val="000000"/>
          <w:sz w:val="28"/>
          <w:szCs w:val="28"/>
        </w:rPr>
        <w:t xml:space="preserve"> формирование умения понимать и устанавливать закономерности в линейном ряду.</w:t>
      </w:r>
    </w:p>
    <w:p w:rsidR="00CE1790" w:rsidRDefault="00161C29" w:rsidP="00CE1790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1790">
        <w:rPr>
          <w:color w:val="000000"/>
          <w:sz w:val="28"/>
          <w:szCs w:val="28"/>
          <w:u w:val="single"/>
        </w:rPr>
        <w:t>Инструкция</w:t>
      </w:r>
      <w:r w:rsidRPr="003855ED">
        <w:rPr>
          <w:color w:val="000000"/>
          <w:sz w:val="28"/>
          <w:szCs w:val="28"/>
        </w:rPr>
        <w:t>: "Внимательно рассмотри картинки и заполни пустую клетку, не нарушая закономерности".</w:t>
      </w:r>
    </w:p>
    <w:p w:rsidR="00CE1790" w:rsidRDefault="00161C29" w:rsidP="00CE1790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55ED">
        <w:rPr>
          <w:noProof/>
          <w:color w:val="000000"/>
          <w:sz w:val="28"/>
          <w:szCs w:val="28"/>
        </w:rPr>
        <w:drawing>
          <wp:inline distT="0" distB="0" distL="0" distR="0">
            <wp:extent cx="5711825" cy="2553335"/>
            <wp:effectExtent l="0" t="0" r="3175" b="0"/>
            <wp:docPr id="22" name="Рисунок 22" descr="развитие мышления у детей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развитие мышления у детей 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255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55ED">
        <w:rPr>
          <w:rStyle w:val="apple-converted-space"/>
          <w:color w:val="000000"/>
          <w:sz w:val="28"/>
          <w:szCs w:val="28"/>
        </w:rPr>
        <w:t> </w:t>
      </w:r>
      <w:r w:rsidRPr="003855ED">
        <w:rPr>
          <w:color w:val="000000"/>
          <w:sz w:val="28"/>
          <w:szCs w:val="28"/>
        </w:rPr>
        <w:br/>
      </w:r>
      <w:r w:rsidRPr="003855ED">
        <w:rPr>
          <w:color w:val="000000"/>
          <w:sz w:val="28"/>
          <w:szCs w:val="28"/>
        </w:rPr>
        <w:br/>
        <w:t>б) Второй вариант задания направлен на формирование умения устанавливать закономерности в таблице.</w:t>
      </w:r>
    </w:p>
    <w:p w:rsidR="00161C29" w:rsidRPr="003855ED" w:rsidRDefault="00161C29" w:rsidP="00CE1790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1790">
        <w:rPr>
          <w:color w:val="000000"/>
          <w:sz w:val="28"/>
          <w:szCs w:val="28"/>
          <w:u w:val="single"/>
        </w:rPr>
        <w:t>Инструкция</w:t>
      </w:r>
      <w:r w:rsidRPr="003855ED">
        <w:rPr>
          <w:color w:val="000000"/>
          <w:sz w:val="28"/>
          <w:szCs w:val="28"/>
        </w:rPr>
        <w:t>: "Рассмотри снежинки. Нарисуй недостающие так, чтобы в каждом ряду были представлены все виды снежинок".</w:t>
      </w:r>
      <w:r w:rsidRPr="003855ED">
        <w:rPr>
          <w:color w:val="000000"/>
          <w:sz w:val="28"/>
          <w:szCs w:val="28"/>
        </w:rPr>
        <w:br/>
      </w:r>
      <w:r w:rsidRPr="003855ED">
        <w:rPr>
          <w:color w:val="000000"/>
          <w:sz w:val="28"/>
          <w:szCs w:val="28"/>
        </w:rPr>
        <w:br/>
      </w:r>
      <w:r w:rsidRPr="003855ED">
        <w:rPr>
          <w:noProof/>
          <w:color w:val="000000"/>
          <w:sz w:val="28"/>
          <w:szCs w:val="28"/>
        </w:rPr>
        <w:drawing>
          <wp:inline distT="0" distB="0" distL="0" distR="0">
            <wp:extent cx="5711825" cy="1603375"/>
            <wp:effectExtent l="0" t="0" r="3175" b="0"/>
            <wp:docPr id="23" name="Рисунок 23" descr="развитие мышления у детей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развитие мышления у детей 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160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F57" w:rsidRPr="00CE1790" w:rsidRDefault="006F5F57" w:rsidP="00CE1790">
      <w:pPr>
        <w:pStyle w:val="a6"/>
        <w:shd w:val="clear" w:color="auto" w:fill="FFFFFF"/>
        <w:spacing w:after="0" w:afterAutospacing="0"/>
        <w:jc w:val="both"/>
        <w:rPr>
          <w:sz w:val="28"/>
          <w:szCs w:val="28"/>
        </w:rPr>
      </w:pPr>
      <w:r w:rsidRPr="00CE1790">
        <w:rPr>
          <w:rStyle w:val="titlemain2"/>
          <w:b/>
          <w:bCs/>
          <w:sz w:val="28"/>
          <w:szCs w:val="28"/>
        </w:rPr>
        <w:t>"Светофор".</w:t>
      </w:r>
    </w:p>
    <w:p w:rsidR="00CE1790" w:rsidRDefault="006F5F57" w:rsidP="00CE1790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55ED">
        <w:rPr>
          <w:color w:val="000000"/>
          <w:sz w:val="28"/>
          <w:szCs w:val="28"/>
        </w:rPr>
        <w:t>"Нарисуй в клеточках красные, желтые и зеленые кружки так, чтобы в каждой строке и в каждом столбце не было одинаковых кружков".</w:t>
      </w:r>
    </w:p>
    <w:p w:rsidR="006F5F57" w:rsidRPr="003855ED" w:rsidRDefault="006F5F57" w:rsidP="00CE1790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55ED">
        <w:rPr>
          <w:color w:val="000000"/>
          <w:sz w:val="28"/>
          <w:szCs w:val="28"/>
        </w:rPr>
        <w:br/>
      </w:r>
      <w:r w:rsidRPr="003855ED">
        <w:rPr>
          <w:color w:val="000000"/>
          <w:sz w:val="28"/>
          <w:szCs w:val="28"/>
        </w:rPr>
        <w:br/>
      </w:r>
      <w:r w:rsidRPr="003855ED">
        <w:rPr>
          <w:noProof/>
          <w:color w:val="000000"/>
          <w:sz w:val="28"/>
          <w:szCs w:val="28"/>
        </w:rPr>
        <w:drawing>
          <wp:inline distT="0" distB="0" distL="0" distR="0">
            <wp:extent cx="5698989" cy="1495425"/>
            <wp:effectExtent l="0" t="0" r="0" b="0"/>
            <wp:docPr id="24" name="Рисунок 24" descr="развитие мышления у детей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развитие мышления у детей 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989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D62" w:rsidRPr="00CE1790" w:rsidRDefault="00EF3D62" w:rsidP="00EF3D62">
      <w:pPr>
        <w:shd w:val="clear" w:color="auto" w:fill="FFFFFF"/>
        <w:spacing w:before="100" w:beforeAutospacing="1" w:after="100" w:afterAutospacing="1"/>
        <w:jc w:val="both"/>
        <w:rPr>
          <w:b/>
          <w:bCs/>
          <w:sz w:val="28"/>
          <w:szCs w:val="28"/>
        </w:rPr>
      </w:pPr>
      <w:r w:rsidRPr="00CE1790">
        <w:rPr>
          <w:b/>
          <w:bCs/>
          <w:sz w:val="28"/>
          <w:szCs w:val="28"/>
        </w:rPr>
        <w:lastRenderedPageBreak/>
        <w:t>"Игра с обручами".</w:t>
      </w:r>
    </w:p>
    <w:p w:rsidR="00CE1790" w:rsidRDefault="00CE1790" w:rsidP="00EF3D62">
      <w:pPr>
        <w:shd w:val="clear" w:color="auto" w:fill="FFFFFF"/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CE1790">
        <w:rPr>
          <w:color w:val="000000"/>
          <w:sz w:val="28"/>
          <w:szCs w:val="28"/>
          <w:u w:val="single"/>
        </w:rPr>
        <w:t>Цель</w:t>
      </w:r>
      <w:r>
        <w:rPr>
          <w:color w:val="000000"/>
          <w:sz w:val="28"/>
          <w:szCs w:val="28"/>
        </w:rPr>
        <w:t>:</w:t>
      </w:r>
      <w:r w:rsidR="00EF3D62" w:rsidRPr="003855ED">
        <w:rPr>
          <w:color w:val="000000"/>
          <w:sz w:val="28"/>
          <w:szCs w:val="28"/>
        </w:rPr>
        <w:t xml:space="preserve"> формирование умения классифицировать предметы по одному или нескольким свойствам. </w:t>
      </w:r>
    </w:p>
    <w:p w:rsidR="00CE1790" w:rsidRDefault="00EF3D62" w:rsidP="00CE1790">
      <w:pPr>
        <w:shd w:val="clear" w:color="auto" w:fill="FFFFFF"/>
        <w:jc w:val="both"/>
        <w:rPr>
          <w:color w:val="000000"/>
          <w:sz w:val="28"/>
          <w:szCs w:val="28"/>
        </w:rPr>
      </w:pPr>
      <w:r w:rsidRPr="003855ED">
        <w:rPr>
          <w:color w:val="000000"/>
          <w:sz w:val="28"/>
          <w:szCs w:val="28"/>
        </w:rPr>
        <w:t>Перед началом выполнения упражнения для ребенка устанавливается правило: например, расположить предметы (или фигуры) так, чтобы все округлые фигуры (и только они) оказались внутри обруча.</w:t>
      </w:r>
      <w:r w:rsidRPr="003855ED">
        <w:rPr>
          <w:color w:val="000000"/>
          <w:sz w:val="28"/>
          <w:szCs w:val="28"/>
        </w:rPr>
        <w:br/>
      </w:r>
      <w:r w:rsidRPr="003855ED">
        <w:rPr>
          <w:color w:val="000000"/>
          <w:sz w:val="28"/>
          <w:szCs w:val="28"/>
        </w:rPr>
        <w:br/>
      </w:r>
      <w:r w:rsidRPr="003855ED">
        <w:rPr>
          <w:noProof/>
          <w:color w:val="000000"/>
          <w:sz w:val="28"/>
          <w:szCs w:val="28"/>
        </w:rPr>
        <w:drawing>
          <wp:inline distT="0" distB="0" distL="0" distR="0">
            <wp:extent cx="5711825" cy="2422525"/>
            <wp:effectExtent l="0" t="0" r="3175" b="0"/>
            <wp:docPr id="25" name="Рисунок 25" descr="развитие мышления у детей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развитие мышления у детей 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242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55ED">
        <w:rPr>
          <w:color w:val="000000"/>
          <w:sz w:val="28"/>
          <w:szCs w:val="28"/>
        </w:rPr>
        <w:t> </w:t>
      </w:r>
      <w:r w:rsidRPr="003855ED">
        <w:rPr>
          <w:color w:val="000000"/>
          <w:sz w:val="28"/>
          <w:szCs w:val="28"/>
        </w:rPr>
        <w:br/>
      </w:r>
      <w:r w:rsidRPr="003855ED">
        <w:rPr>
          <w:color w:val="000000"/>
          <w:sz w:val="28"/>
          <w:szCs w:val="28"/>
        </w:rPr>
        <w:br/>
        <w:t>После расположения фигур необходимо спросить ребенка: "Какие фигуры лежат внутри обруча? Какие фигуры оказались вне обруча? Как ты думаешь, что общего у предметов, лежащих в кругу? вне круга?" Очень важно научить ребенка обозначать свойство классифицируемых фигур.</w:t>
      </w:r>
    </w:p>
    <w:p w:rsidR="00CE1790" w:rsidRDefault="00EF3D62" w:rsidP="00CE1790">
      <w:pPr>
        <w:shd w:val="clear" w:color="auto" w:fill="FFFFFF"/>
        <w:jc w:val="both"/>
        <w:rPr>
          <w:color w:val="000000"/>
          <w:sz w:val="28"/>
          <w:szCs w:val="28"/>
        </w:rPr>
      </w:pPr>
      <w:r w:rsidRPr="003855ED">
        <w:rPr>
          <w:color w:val="000000"/>
          <w:sz w:val="28"/>
          <w:szCs w:val="28"/>
        </w:rPr>
        <w:t>Игру с одним обручем необходимо повторить 3-5 раз, прежде чем перейти к игре с двумя или тремя обручами.</w:t>
      </w:r>
    </w:p>
    <w:p w:rsidR="00EF3D62" w:rsidRPr="003855ED" w:rsidRDefault="00EF3D62" w:rsidP="00CE1790">
      <w:pPr>
        <w:shd w:val="clear" w:color="auto" w:fill="FFFFFF"/>
        <w:jc w:val="both"/>
        <w:rPr>
          <w:color w:val="000000"/>
          <w:sz w:val="28"/>
          <w:szCs w:val="28"/>
        </w:rPr>
      </w:pPr>
      <w:r w:rsidRPr="003855ED">
        <w:rPr>
          <w:color w:val="000000"/>
          <w:sz w:val="28"/>
          <w:szCs w:val="28"/>
        </w:rPr>
        <w:t xml:space="preserve">Правила для классификации: </w:t>
      </w:r>
      <w:proofErr w:type="gramStart"/>
      <w:r w:rsidRPr="003855ED">
        <w:rPr>
          <w:color w:val="000000"/>
          <w:sz w:val="28"/>
          <w:szCs w:val="28"/>
        </w:rPr>
        <w:t>"Расположи предметы (фигуры) так, чтобы все заштрихованные (красные, зеленые), и только они, оказались внутри обруча".</w:t>
      </w:r>
      <w:proofErr w:type="gramEnd"/>
      <w:r w:rsidRPr="003855ED">
        <w:rPr>
          <w:color w:val="000000"/>
          <w:sz w:val="28"/>
          <w:szCs w:val="28"/>
        </w:rPr>
        <w:br/>
        <w:t>"Расположи предметы (картинки) так, чтобы все обозначающие одушевленные предметы, и только они, оказались внутри обруча" и т.д.</w:t>
      </w:r>
    </w:p>
    <w:p w:rsidR="00D75F48" w:rsidRPr="003855ED" w:rsidRDefault="00E54E71" w:rsidP="001850C9">
      <w:pPr>
        <w:rPr>
          <w:color w:val="000000"/>
          <w:sz w:val="28"/>
          <w:szCs w:val="28"/>
          <w:shd w:val="clear" w:color="auto" w:fill="FFFFFF"/>
        </w:rPr>
      </w:pPr>
      <w:r w:rsidRPr="00CE1790">
        <w:rPr>
          <w:color w:val="000000"/>
          <w:sz w:val="28"/>
          <w:szCs w:val="28"/>
          <w:u w:val="single"/>
          <w:shd w:val="clear" w:color="auto" w:fill="FFFFFF"/>
        </w:rPr>
        <w:t>Инструкция</w:t>
      </w:r>
      <w:r w:rsidRPr="003855ED">
        <w:rPr>
          <w:color w:val="000000"/>
          <w:sz w:val="28"/>
          <w:szCs w:val="28"/>
          <w:shd w:val="clear" w:color="auto" w:fill="FFFFFF"/>
        </w:rPr>
        <w:t xml:space="preserve">: "Перед тобой ряд фигур (предметов). Если бы необходимо было разделить их на группы, </w:t>
      </w:r>
      <w:proofErr w:type="gramStart"/>
      <w:r w:rsidRPr="003855ED">
        <w:rPr>
          <w:color w:val="000000"/>
          <w:sz w:val="28"/>
          <w:szCs w:val="28"/>
          <w:shd w:val="clear" w:color="auto" w:fill="FFFFFF"/>
        </w:rPr>
        <w:t>то</w:t>
      </w:r>
      <w:proofErr w:type="gramEnd"/>
      <w:r w:rsidRPr="003855ED">
        <w:rPr>
          <w:color w:val="000000"/>
          <w:sz w:val="28"/>
          <w:szCs w:val="28"/>
          <w:shd w:val="clear" w:color="auto" w:fill="FFFFFF"/>
        </w:rPr>
        <w:t xml:space="preserve"> как это можно сделать?"</w:t>
      </w:r>
      <w:r w:rsidRPr="003855ED">
        <w:rPr>
          <w:color w:val="000000"/>
          <w:sz w:val="28"/>
          <w:szCs w:val="28"/>
        </w:rPr>
        <w:br/>
      </w:r>
      <w:r w:rsidRPr="003855ED">
        <w:rPr>
          <w:color w:val="000000"/>
          <w:sz w:val="28"/>
          <w:szCs w:val="28"/>
        </w:rPr>
        <w:br/>
      </w:r>
      <w:r w:rsidRPr="00CE1790">
        <w:rPr>
          <w:b/>
          <w:color w:val="000000"/>
          <w:sz w:val="28"/>
          <w:szCs w:val="28"/>
          <w:shd w:val="clear" w:color="auto" w:fill="FFFFFF"/>
        </w:rPr>
        <w:t>Набор фигур</w:t>
      </w:r>
      <w:r w:rsidRPr="003855ED">
        <w:rPr>
          <w:color w:val="000000"/>
          <w:sz w:val="28"/>
          <w:szCs w:val="28"/>
          <w:shd w:val="clear" w:color="auto" w:fill="FFFFFF"/>
        </w:rPr>
        <w:t>.</w:t>
      </w:r>
      <w:r w:rsidRPr="003855ED">
        <w:rPr>
          <w:color w:val="000000"/>
          <w:sz w:val="28"/>
          <w:szCs w:val="28"/>
        </w:rPr>
        <w:br/>
      </w:r>
      <w:r w:rsidRPr="003855ED">
        <w:rPr>
          <w:noProof/>
          <w:sz w:val="28"/>
          <w:szCs w:val="28"/>
        </w:rPr>
        <w:drawing>
          <wp:inline distT="0" distB="0" distL="0" distR="0">
            <wp:extent cx="5711825" cy="1995170"/>
            <wp:effectExtent l="0" t="0" r="3175" b="5080"/>
            <wp:docPr id="26" name="Рисунок 26" descr="развитие мышления у детей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развитие мышления у детей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199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55ED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3855ED">
        <w:rPr>
          <w:color w:val="000000"/>
          <w:sz w:val="28"/>
          <w:szCs w:val="28"/>
        </w:rPr>
        <w:br/>
      </w:r>
      <w:r w:rsidRPr="003855ED">
        <w:rPr>
          <w:color w:val="000000"/>
          <w:sz w:val="28"/>
          <w:szCs w:val="28"/>
          <w:shd w:val="clear" w:color="auto" w:fill="FFFFFF"/>
        </w:rPr>
        <w:lastRenderedPageBreak/>
        <w:t xml:space="preserve">Важно, чтобы ребенок, выполняя это задание, нашел как можно больше оснований для классификации. </w:t>
      </w:r>
      <w:proofErr w:type="gramStart"/>
      <w:r w:rsidRPr="003855ED">
        <w:rPr>
          <w:color w:val="000000"/>
          <w:sz w:val="28"/>
          <w:szCs w:val="28"/>
          <w:shd w:val="clear" w:color="auto" w:fill="FFFFFF"/>
        </w:rPr>
        <w:t>Например, это может быть классификация по форме, цвету, размеру; деление на 3 группы: круглые, треугольники, четырехугольники, или 2 группы: белые и не белые и т.д.</w:t>
      </w:r>
      <w:proofErr w:type="gramEnd"/>
    </w:p>
    <w:p w:rsidR="00CE1790" w:rsidRDefault="00CE1790" w:rsidP="00C97AEE">
      <w:pPr>
        <w:rPr>
          <w:sz w:val="28"/>
          <w:szCs w:val="28"/>
        </w:rPr>
      </w:pPr>
    </w:p>
    <w:p w:rsidR="006630A6" w:rsidRDefault="006630A6" w:rsidP="00C97AEE">
      <w:pPr>
        <w:rPr>
          <w:sz w:val="28"/>
          <w:szCs w:val="28"/>
        </w:rPr>
      </w:pP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B70D5D">
        <w:rPr>
          <w:rFonts w:eastAsiaTheme="minorHAnsi"/>
          <w:b/>
          <w:sz w:val="28"/>
          <w:szCs w:val="28"/>
          <w:lang w:eastAsia="en-US"/>
        </w:rPr>
        <w:t>«Точки»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sz w:val="28"/>
          <w:szCs w:val="28"/>
          <w:lang w:eastAsia="en-US"/>
        </w:rPr>
        <w:t>Количество игроков: 2-3 ребенка.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sz w:val="28"/>
          <w:szCs w:val="28"/>
          <w:lang w:eastAsia="en-US"/>
        </w:rPr>
        <w:t>Инвентарь: бумага, ручки.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ascii="MS Mincho" w:eastAsia="MS Mincho" w:hAnsi="MS Mincho" w:cs="MS Mincho" w:hint="eastAsia"/>
          <w:sz w:val="28"/>
          <w:szCs w:val="28"/>
          <w:lang w:eastAsia="en-US"/>
        </w:rPr>
        <w:t>◈</w:t>
      </w:r>
      <w:r w:rsidRPr="00B70D5D">
        <w:rPr>
          <w:rFonts w:eastAsiaTheme="minorHAnsi"/>
          <w:sz w:val="28"/>
          <w:szCs w:val="28"/>
          <w:lang w:eastAsia="en-US"/>
        </w:rPr>
        <w:t xml:space="preserve"> Сначала подготовьте игровое поле: нарисуйте на бумаге несколько рядов точек на равном расстоянии друг от друга. Чем больше будет поле, тем дольше продлится игра.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70D5D">
        <w:rPr>
          <w:rFonts w:ascii="MS Mincho" w:eastAsia="MS Mincho" w:hAnsi="MS Mincho" w:cs="MS Mincho" w:hint="eastAsia"/>
          <w:sz w:val="28"/>
          <w:szCs w:val="28"/>
          <w:lang w:eastAsia="en-US"/>
        </w:rPr>
        <w:t>◈</w:t>
      </w:r>
      <w:r w:rsidRPr="00B70D5D">
        <w:rPr>
          <w:rFonts w:eastAsiaTheme="minorHAnsi"/>
          <w:sz w:val="28"/>
          <w:szCs w:val="28"/>
          <w:lang w:eastAsia="en-US"/>
        </w:rPr>
        <w:t xml:space="preserve"> Затем по очереди соединяйте пары точек вертикальными или горизонтальными линиями.</w:t>
      </w:r>
      <w:proofErr w:type="gramEnd"/>
      <w:r w:rsidRPr="00B70D5D">
        <w:rPr>
          <w:rFonts w:eastAsiaTheme="minorHAnsi"/>
          <w:sz w:val="28"/>
          <w:szCs w:val="28"/>
          <w:lang w:eastAsia="en-US"/>
        </w:rPr>
        <w:t xml:space="preserve"> Соединив две точки таким образом, чтобы замкнуть квадрат, вы получаете право поставить внутри этого квадрата свои инициалы и нарисовать еще одну линию.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70D5D">
        <w:rPr>
          <w:rFonts w:ascii="MS Mincho" w:eastAsia="MS Mincho" w:hAnsi="MS Mincho" w:cs="MS Mincho" w:hint="eastAsia"/>
          <w:sz w:val="28"/>
          <w:szCs w:val="28"/>
          <w:lang w:eastAsia="en-US"/>
        </w:rPr>
        <w:t>◈</w:t>
      </w:r>
      <w:r w:rsidRPr="00B70D5D">
        <w:rPr>
          <w:rFonts w:eastAsiaTheme="minorHAnsi"/>
          <w:sz w:val="28"/>
          <w:szCs w:val="28"/>
          <w:lang w:eastAsia="en-US"/>
        </w:rPr>
        <w:t xml:space="preserve"> Победителем считается игрок, у которого к концу игры окажется больше квадратов.</w:t>
      </w:r>
      <w:proofErr w:type="gramEnd"/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B70D5D">
        <w:rPr>
          <w:rFonts w:eastAsiaTheme="minorHAnsi"/>
          <w:b/>
          <w:sz w:val="28"/>
          <w:szCs w:val="28"/>
          <w:lang w:eastAsia="en-US"/>
        </w:rPr>
        <w:t>«Зеркало»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sz w:val="28"/>
          <w:szCs w:val="28"/>
          <w:lang w:eastAsia="en-US"/>
        </w:rPr>
        <w:t>Количество играющих: 2, 4 или 6 человек.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sz w:val="28"/>
          <w:szCs w:val="28"/>
          <w:lang w:eastAsia="en-US"/>
        </w:rPr>
        <w:t>Инвентарь: зеркало, по паре простых одинаковых предметов.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70D5D">
        <w:rPr>
          <w:rFonts w:ascii="MS Mincho" w:eastAsia="MS Mincho" w:hAnsi="MS Mincho" w:cs="MS Mincho" w:hint="eastAsia"/>
          <w:sz w:val="28"/>
          <w:szCs w:val="28"/>
          <w:lang w:eastAsia="en-US"/>
        </w:rPr>
        <w:t>◈</w:t>
      </w:r>
      <w:r w:rsidRPr="00B70D5D">
        <w:rPr>
          <w:rFonts w:eastAsiaTheme="minorHAnsi"/>
          <w:sz w:val="28"/>
          <w:szCs w:val="28"/>
          <w:lang w:eastAsia="en-US"/>
        </w:rPr>
        <w:t xml:space="preserve"> Посмотрите с детьми в зеркало.</w:t>
      </w:r>
      <w:proofErr w:type="gramEnd"/>
      <w:r w:rsidRPr="00B70D5D">
        <w:rPr>
          <w:rFonts w:eastAsiaTheme="minorHAnsi"/>
          <w:sz w:val="28"/>
          <w:szCs w:val="28"/>
          <w:lang w:eastAsia="en-US"/>
        </w:rPr>
        <w:t xml:space="preserve"> Обратите их внимание на то, что все левое в зеркале будет правым, и наоборот.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ascii="MS Mincho" w:eastAsia="MS Mincho" w:hAnsi="MS Mincho" w:cs="MS Mincho" w:hint="eastAsia"/>
          <w:sz w:val="28"/>
          <w:szCs w:val="28"/>
          <w:lang w:eastAsia="en-US"/>
        </w:rPr>
        <w:t>◈</w:t>
      </w:r>
      <w:r w:rsidRPr="00B70D5D">
        <w:rPr>
          <w:rFonts w:eastAsiaTheme="minorHAnsi"/>
          <w:sz w:val="28"/>
          <w:szCs w:val="28"/>
          <w:lang w:eastAsia="en-US"/>
        </w:rPr>
        <w:t xml:space="preserve"> Предложите детям парную игру: один ребенок будет смотреться в воображаемое зеркало (в другого ребенка), а второй будет его зеркальным отражением. Если играет группа детей, то они играют парами.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70D5D">
        <w:rPr>
          <w:rFonts w:ascii="MS Mincho" w:eastAsia="MS Mincho" w:hAnsi="MS Mincho" w:cs="MS Mincho" w:hint="eastAsia"/>
          <w:sz w:val="28"/>
          <w:szCs w:val="28"/>
          <w:lang w:eastAsia="en-US"/>
        </w:rPr>
        <w:t>◈</w:t>
      </w:r>
      <w:r w:rsidRPr="00B70D5D">
        <w:rPr>
          <w:rFonts w:eastAsiaTheme="minorHAnsi"/>
          <w:sz w:val="28"/>
          <w:szCs w:val="28"/>
          <w:lang w:eastAsia="en-US"/>
        </w:rPr>
        <w:t xml:space="preserve"> Перед каждым играющим кладутся одинаковые предметы.</w:t>
      </w:r>
      <w:proofErr w:type="gramEnd"/>
      <w:r w:rsidRPr="00B70D5D">
        <w:rPr>
          <w:rFonts w:eastAsiaTheme="minorHAnsi"/>
          <w:sz w:val="28"/>
          <w:szCs w:val="28"/>
          <w:lang w:eastAsia="en-US"/>
        </w:rPr>
        <w:t xml:space="preserve"> Задача отражения — повторить все действия смотрящегося так, как это сделало бы зеркало.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ascii="MS Mincho" w:eastAsia="MS Mincho" w:hAnsi="MS Mincho" w:cs="MS Mincho" w:hint="eastAsia"/>
          <w:sz w:val="28"/>
          <w:szCs w:val="28"/>
          <w:lang w:eastAsia="en-US"/>
        </w:rPr>
        <w:t>◈</w:t>
      </w:r>
      <w:r w:rsidRPr="00B70D5D">
        <w:rPr>
          <w:rFonts w:eastAsiaTheme="minorHAnsi"/>
          <w:sz w:val="28"/>
          <w:szCs w:val="28"/>
          <w:lang w:eastAsia="en-US"/>
        </w:rPr>
        <w:t xml:space="preserve"> Ведущий может давать команды смотрящемуся, например: прищурить левый глаз; дотронуться до правого уха; подпереть щеку левой рукой; причесаться; помахать левой рукой и т. д.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B70D5D">
        <w:rPr>
          <w:rFonts w:eastAsiaTheme="minorHAnsi"/>
          <w:b/>
          <w:sz w:val="28"/>
          <w:szCs w:val="28"/>
          <w:lang w:eastAsia="en-US"/>
        </w:rPr>
        <w:lastRenderedPageBreak/>
        <w:t>«Клеточки-чёрточки»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70D5D">
        <w:rPr>
          <w:rFonts w:ascii="MS Mincho" w:eastAsia="MS Mincho" w:hAnsi="MS Mincho" w:cs="MS Mincho" w:hint="eastAsia"/>
          <w:sz w:val="28"/>
          <w:szCs w:val="28"/>
          <w:lang w:eastAsia="en-US"/>
        </w:rPr>
        <w:t>◈</w:t>
      </w:r>
      <w:r w:rsidRPr="00B70D5D">
        <w:rPr>
          <w:rFonts w:eastAsiaTheme="minorHAnsi"/>
          <w:sz w:val="28"/>
          <w:szCs w:val="28"/>
          <w:lang w:eastAsia="en-US"/>
        </w:rPr>
        <w:t xml:space="preserve"> Нарисуйте на бумаге клеточки и в каждой поставьте черточку.</w:t>
      </w:r>
      <w:proofErr w:type="gramEnd"/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70D5D">
        <w:rPr>
          <w:rFonts w:ascii="MS Mincho" w:eastAsia="MS Mincho" w:hAnsi="MS Mincho" w:cs="MS Mincho" w:hint="eastAsia"/>
          <w:sz w:val="28"/>
          <w:szCs w:val="28"/>
          <w:lang w:eastAsia="en-US"/>
        </w:rPr>
        <w:t>◈</w:t>
      </w:r>
      <w:r w:rsidRPr="00B70D5D">
        <w:rPr>
          <w:rFonts w:eastAsiaTheme="minorHAnsi"/>
          <w:sz w:val="28"/>
          <w:szCs w:val="28"/>
          <w:lang w:eastAsia="en-US"/>
        </w:rPr>
        <w:t xml:space="preserve"> По очереди их перечеркивайте (не более трех за один раз), пока не останется только одна.</w:t>
      </w:r>
      <w:proofErr w:type="gramEnd"/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70D5D">
        <w:rPr>
          <w:rFonts w:ascii="MS Mincho" w:eastAsia="MS Mincho" w:hAnsi="MS Mincho" w:cs="MS Mincho" w:hint="eastAsia"/>
          <w:sz w:val="28"/>
          <w:szCs w:val="28"/>
          <w:lang w:eastAsia="en-US"/>
        </w:rPr>
        <w:t>◈</w:t>
      </w:r>
      <w:r w:rsidRPr="00B70D5D">
        <w:rPr>
          <w:rFonts w:eastAsiaTheme="minorHAnsi"/>
          <w:sz w:val="28"/>
          <w:szCs w:val="28"/>
          <w:lang w:eastAsia="en-US"/>
        </w:rPr>
        <w:t xml:space="preserve"> Проигрывает тот, кто должен зачеркнуть последнюю черточку.</w:t>
      </w:r>
      <w:proofErr w:type="gramEnd"/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sz w:val="28"/>
          <w:szCs w:val="28"/>
          <w:lang w:eastAsia="en-US"/>
        </w:rPr>
        <w:t xml:space="preserve">Саша ел яблоко большое и кислое. Коля — большое и сладкое. Что в яблоках одинаковое, что разное? 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sz w:val="28"/>
          <w:szCs w:val="28"/>
          <w:lang w:eastAsia="en-US"/>
        </w:rPr>
        <w:t xml:space="preserve">Маша и Нина рассматривали картинки. Одна в журнале, другая в книге. Где рассматривала Нина, если Маша не рассматривала в журнале? 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sz w:val="28"/>
          <w:szCs w:val="28"/>
          <w:lang w:eastAsia="en-US"/>
        </w:rPr>
        <w:t xml:space="preserve">Толя и Игорь рисовали. Один — дом, другой — ветку с листьями. Что рисовал Толя, если Игорь не рисовал дом? 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sz w:val="28"/>
          <w:szCs w:val="28"/>
          <w:lang w:eastAsia="en-US"/>
        </w:rPr>
        <w:t xml:space="preserve">Алик, Ваня и Вова жили в разных домах. Два дома были в 3 этажа, один в 2 этажа. Алик и Боря жили в разных домах, Боря и Вова тоже в разных домах. Кто где жил? 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sz w:val="28"/>
          <w:szCs w:val="28"/>
          <w:lang w:eastAsia="en-US"/>
        </w:rPr>
        <w:t xml:space="preserve">Коля, Ваня и Сережа читали книги. Один о путешествиях, другой о войне, третий о спорте. Кто о чем читал, если Коля не читал о войне и о спорте, а Ваня не читал о спорте? 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sz w:val="28"/>
          <w:szCs w:val="28"/>
          <w:lang w:eastAsia="en-US"/>
        </w:rPr>
        <w:t xml:space="preserve">Зина, Лиза и Лариса вышивали. Одна — листочки, другая — птичек, третья — цветочки. Кто что вышивал, если Лиза не вышивала листочки и птичек, а Зина — не листочки? 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sz w:val="28"/>
          <w:szCs w:val="28"/>
          <w:lang w:eastAsia="en-US"/>
        </w:rPr>
        <w:t xml:space="preserve">Мальчики Слава, Дима, Петя и Женя сажали плодовые деревья. Один — яблони, второй — груши, третий — сливы, четвертый — вишни. Кто что сажал, если Дима — не сливы, яблони и груши, Петя — не груши и яблони, а Слава — не яблоки? 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sz w:val="28"/>
          <w:szCs w:val="28"/>
          <w:lang w:eastAsia="en-US"/>
        </w:rPr>
        <w:t xml:space="preserve">Две девочки сажали деревья, а одна — цветы. Что сажала Таня, если Света с Ларисой и Марина с Таней сажали разные растения? 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sz w:val="28"/>
          <w:szCs w:val="28"/>
          <w:lang w:eastAsia="en-US"/>
        </w:rPr>
        <w:t xml:space="preserve">Три девочки нарисовали двух кошек и зайца. Что рисовала Ася, если Катя с Асей и Лена с Асей рисовали разное? 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sz w:val="28"/>
          <w:szCs w:val="28"/>
          <w:lang w:eastAsia="en-US"/>
        </w:rPr>
        <w:t xml:space="preserve">Два мальчика купили марки, один — значок и один — открытку. Что купил Коля, если Женя с Толей и Толя с Юрой купили разное, а Миша — значок? 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sz w:val="28"/>
          <w:szCs w:val="28"/>
          <w:lang w:eastAsia="en-US"/>
        </w:rPr>
        <w:t xml:space="preserve">Два мальчика жили на одной улице, а два — на другой. Где жили Петя и Коля, если Олег с Петей и Андрей с Петей жили на разных улицах? 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B70D5D">
        <w:rPr>
          <w:rFonts w:eastAsiaTheme="minorHAnsi"/>
          <w:b/>
          <w:sz w:val="28"/>
          <w:szCs w:val="28"/>
          <w:lang w:eastAsia="en-US"/>
        </w:rPr>
        <w:lastRenderedPageBreak/>
        <w:t>Нанеси штриховку так, чтобы заштриховать фигуры наполовину</w:t>
      </w: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noProof/>
          <w:sz w:val="28"/>
          <w:szCs w:val="28"/>
        </w:rPr>
        <w:drawing>
          <wp:inline distT="0" distB="0" distL="0" distR="0">
            <wp:extent cx="5105400" cy="61531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B70D5D">
        <w:rPr>
          <w:rFonts w:eastAsiaTheme="minorHAnsi"/>
          <w:b/>
          <w:sz w:val="28"/>
          <w:szCs w:val="28"/>
          <w:lang w:eastAsia="en-US"/>
        </w:rPr>
        <w:t>Сколько рыбок ты видишь?</w:t>
      </w: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noProof/>
          <w:sz w:val="28"/>
          <w:szCs w:val="28"/>
        </w:rPr>
        <w:drawing>
          <wp:inline distT="0" distB="0" distL="0" distR="0">
            <wp:extent cx="4781550" cy="612457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612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B70D5D">
        <w:rPr>
          <w:rFonts w:eastAsiaTheme="minorHAnsi"/>
          <w:b/>
          <w:sz w:val="28"/>
          <w:szCs w:val="28"/>
          <w:lang w:eastAsia="en-US"/>
        </w:rPr>
        <w:t>Соедини машину с её тенью.  Какой машине не хватило тени?  Раскрась картинку</w:t>
      </w: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noProof/>
          <w:sz w:val="28"/>
          <w:szCs w:val="28"/>
        </w:rPr>
        <w:drawing>
          <wp:inline distT="0" distB="0" distL="0" distR="0">
            <wp:extent cx="5048250" cy="616267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B70D5D">
        <w:rPr>
          <w:rFonts w:eastAsiaTheme="minorHAnsi"/>
          <w:b/>
          <w:sz w:val="28"/>
          <w:szCs w:val="28"/>
          <w:lang w:eastAsia="en-US"/>
        </w:rPr>
        <w:t xml:space="preserve">Зачеркни лишнее, назови полученную группу.  </w:t>
      </w: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B70D5D">
        <w:rPr>
          <w:rFonts w:eastAsiaTheme="minorHAnsi"/>
          <w:b/>
          <w:sz w:val="28"/>
          <w:szCs w:val="28"/>
          <w:lang w:eastAsia="en-US"/>
        </w:rPr>
        <w:t>Раскрась картинки</w:t>
      </w: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noProof/>
          <w:sz w:val="28"/>
          <w:szCs w:val="28"/>
        </w:rPr>
        <w:lastRenderedPageBreak/>
        <w:drawing>
          <wp:inline distT="0" distB="0" distL="0" distR="0">
            <wp:extent cx="5940425" cy="4009128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09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B70D5D">
        <w:rPr>
          <w:rFonts w:eastAsiaTheme="minorHAnsi"/>
          <w:b/>
          <w:sz w:val="28"/>
          <w:szCs w:val="28"/>
          <w:lang w:eastAsia="en-US"/>
        </w:rPr>
        <w:t>Раздели ежей на группы.  Раскрась картинку</w:t>
      </w: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noProof/>
          <w:sz w:val="28"/>
          <w:szCs w:val="28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noProof/>
          <w:sz w:val="28"/>
          <w:szCs w:val="28"/>
        </w:rPr>
        <w:drawing>
          <wp:inline distT="0" distB="0" distL="0" distR="0">
            <wp:extent cx="5940425" cy="3011657"/>
            <wp:effectExtent l="0" t="0" r="317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11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B70D5D">
        <w:rPr>
          <w:rFonts w:eastAsiaTheme="minorHAnsi"/>
          <w:b/>
          <w:sz w:val="28"/>
          <w:szCs w:val="28"/>
          <w:lang w:eastAsia="en-US"/>
        </w:rPr>
        <w:t>Продолжи строки.  Раскрась картинку</w:t>
      </w: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noProof/>
          <w:sz w:val="28"/>
          <w:szCs w:val="28"/>
        </w:rPr>
        <w:lastRenderedPageBreak/>
        <w:drawing>
          <wp:inline distT="0" distB="0" distL="0" distR="0">
            <wp:extent cx="4800600" cy="615315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B70D5D">
        <w:rPr>
          <w:rFonts w:eastAsiaTheme="minorHAnsi"/>
          <w:b/>
          <w:sz w:val="28"/>
          <w:szCs w:val="28"/>
          <w:lang w:eastAsia="en-US"/>
        </w:rPr>
        <w:t>Повтори рисунок по точкам.</w:t>
      </w: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noProof/>
          <w:sz w:val="28"/>
          <w:szCs w:val="28"/>
        </w:rPr>
        <w:lastRenderedPageBreak/>
        <w:drawing>
          <wp:inline distT="0" distB="0" distL="0" distR="0">
            <wp:extent cx="5048250" cy="6143625"/>
            <wp:effectExtent l="0" t="0" r="0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B70D5D">
        <w:rPr>
          <w:rFonts w:eastAsiaTheme="minorHAnsi"/>
          <w:b/>
          <w:sz w:val="28"/>
          <w:szCs w:val="28"/>
          <w:lang w:eastAsia="en-US"/>
        </w:rPr>
        <w:t>Помоги щенку найти шесть животных</w:t>
      </w: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noProof/>
          <w:sz w:val="28"/>
          <w:szCs w:val="28"/>
        </w:rPr>
        <w:lastRenderedPageBreak/>
        <w:drawing>
          <wp:inline distT="0" distB="0" distL="0" distR="0">
            <wp:extent cx="4848225" cy="6134100"/>
            <wp:effectExtent l="0" t="0" r="952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613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B70D5D">
        <w:rPr>
          <w:rFonts w:eastAsiaTheme="minorHAnsi"/>
          <w:b/>
          <w:sz w:val="28"/>
          <w:szCs w:val="28"/>
          <w:lang w:eastAsia="en-US"/>
        </w:rPr>
        <w:t>Повтори рисунок</w:t>
      </w: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noProof/>
          <w:sz w:val="28"/>
          <w:szCs w:val="28"/>
        </w:rPr>
        <w:lastRenderedPageBreak/>
        <w:drawing>
          <wp:inline distT="0" distB="0" distL="0" distR="0">
            <wp:extent cx="4800600" cy="617220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b/>
          <w:sz w:val="28"/>
          <w:szCs w:val="28"/>
          <w:lang w:eastAsia="en-US"/>
        </w:rPr>
        <w:t>Раскрась фигуры, используя четыре цвета. Фигуры одного цвета не должны соприкасаться</w:t>
      </w:r>
      <w:r w:rsidRPr="00B70D5D">
        <w:rPr>
          <w:rFonts w:eastAsiaTheme="minorHAnsi"/>
          <w:sz w:val="28"/>
          <w:szCs w:val="28"/>
          <w:lang w:eastAsia="en-US"/>
        </w:rPr>
        <w:t>.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noProof/>
          <w:sz w:val="28"/>
          <w:szCs w:val="28"/>
        </w:rPr>
        <w:lastRenderedPageBreak/>
        <w:drawing>
          <wp:inline distT="0" distB="0" distL="0" distR="0">
            <wp:extent cx="5076825" cy="6172200"/>
            <wp:effectExtent l="0" t="0" r="952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B70D5D">
        <w:rPr>
          <w:rFonts w:eastAsiaTheme="minorHAnsi"/>
          <w:b/>
          <w:sz w:val="28"/>
          <w:szCs w:val="28"/>
          <w:lang w:eastAsia="en-US"/>
        </w:rPr>
        <w:t>Сколько пар одинаковых воздушных змеев?</w:t>
      </w: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noProof/>
          <w:sz w:val="28"/>
          <w:szCs w:val="28"/>
        </w:rPr>
        <w:lastRenderedPageBreak/>
        <w:drawing>
          <wp:inline distT="0" distB="0" distL="0" distR="0">
            <wp:extent cx="5181600" cy="6181725"/>
            <wp:effectExtent l="0" t="0" r="0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618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sz w:val="28"/>
          <w:szCs w:val="28"/>
          <w:lang w:eastAsia="en-US"/>
        </w:rPr>
        <w:tab/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B70D5D">
        <w:rPr>
          <w:rFonts w:eastAsiaTheme="minorHAnsi"/>
          <w:b/>
          <w:sz w:val="28"/>
          <w:szCs w:val="28"/>
          <w:lang w:eastAsia="en-US"/>
        </w:rPr>
        <w:t xml:space="preserve">Сколько надо взять квадратиков, чтобы обклеить кубик, наклеивая по 1 квадратику на каждую сторону? 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sz w:val="28"/>
          <w:szCs w:val="28"/>
          <w:u w:val="single"/>
          <w:lang w:eastAsia="en-US"/>
        </w:rPr>
        <w:t>Ответ</w:t>
      </w:r>
      <w:r w:rsidRPr="00B70D5D">
        <w:rPr>
          <w:rFonts w:eastAsiaTheme="minorHAnsi"/>
          <w:sz w:val="28"/>
          <w:szCs w:val="28"/>
          <w:lang w:eastAsia="en-US"/>
        </w:rPr>
        <w:t>: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sz w:val="28"/>
          <w:szCs w:val="28"/>
          <w:lang w:eastAsia="en-US"/>
        </w:rPr>
        <w:t>Если бы кубик был сделан из картона, мы могли бы разрезать его по некоторым ребрами получить кубик в развернутом виде.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sz w:val="28"/>
          <w:szCs w:val="28"/>
          <w:lang w:eastAsia="en-US"/>
        </w:rPr>
        <w:lastRenderedPageBreak/>
        <w:t xml:space="preserve">Теперь посчитаем и узнаем, что у кубика 6 </w:t>
      </w:r>
      <w:proofErr w:type="spellStart"/>
      <w:r w:rsidRPr="00B70D5D">
        <w:rPr>
          <w:rFonts w:eastAsiaTheme="minorHAnsi"/>
          <w:sz w:val="28"/>
          <w:szCs w:val="28"/>
          <w:lang w:eastAsia="en-US"/>
        </w:rPr>
        <w:t>сторон</w:t>
      </w:r>
      <w:proofErr w:type="gramStart"/>
      <w:r w:rsidRPr="00B70D5D">
        <w:rPr>
          <w:rFonts w:eastAsiaTheme="minorHAnsi"/>
          <w:sz w:val="28"/>
          <w:szCs w:val="28"/>
          <w:lang w:eastAsia="en-US"/>
        </w:rPr>
        <w:t>.А</w:t>
      </w:r>
      <w:proofErr w:type="spellEnd"/>
      <w:proofErr w:type="gramEnd"/>
      <w:r w:rsidRPr="00B70D5D">
        <w:rPr>
          <w:rFonts w:eastAsiaTheme="minorHAnsi"/>
          <w:sz w:val="28"/>
          <w:szCs w:val="28"/>
          <w:lang w:eastAsia="en-US"/>
        </w:rPr>
        <w:t xml:space="preserve"> если у кубика 6 сторон, сколько надо взять квадратиков, чтобы обклеить каждую сторону? Конечно </w:t>
      </w:r>
      <w:proofErr w:type="gramStart"/>
      <w:r w:rsidRPr="00B70D5D">
        <w:rPr>
          <w:rFonts w:eastAsiaTheme="minorHAnsi"/>
          <w:sz w:val="28"/>
          <w:szCs w:val="28"/>
          <w:lang w:eastAsia="en-US"/>
        </w:rPr>
        <w:t>же</w:t>
      </w:r>
      <w:proofErr w:type="gramEnd"/>
      <w:r w:rsidRPr="00B70D5D">
        <w:rPr>
          <w:rFonts w:eastAsiaTheme="minorHAnsi"/>
          <w:sz w:val="28"/>
          <w:szCs w:val="28"/>
          <w:lang w:eastAsia="en-US"/>
        </w:rPr>
        <w:t xml:space="preserve"> 6 квадратиков. Ответ: 6 квадратиков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B70D5D">
        <w:rPr>
          <w:rFonts w:eastAsiaTheme="minorHAnsi"/>
          <w:b/>
          <w:sz w:val="28"/>
          <w:szCs w:val="28"/>
          <w:lang w:eastAsia="en-US"/>
        </w:rPr>
        <w:t>Как из бумажного прямоугольника получить КВАДРАТ, не используя более никаких предметов</w:t>
      </w:r>
      <w:proofErr w:type="gramStart"/>
      <w:r w:rsidRPr="00B70D5D">
        <w:rPr>
          <w:rFonts w:eastAsiaTheme="minorHAnsi"/>
          <w:b/>
          <w:sz w:val="28"/>
          <w:szCs w:val="28"/>
          <w:lang w:eastAsia="en-US"/>
        </w:rPr>
        <w:t xml:space="preserve"> ?</w:t>
      </w:r>
      <w:proofErr w:type="gramEnd"/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u w:val="single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sz w:val="28"/>
          <w:szCs w:val="28"/>
          <w:u w:val="single"/>
          <w:lang w:eastAsia="en-US"/>
        </w:rPr>
        <w:t>Ответ</w:t>
      </w:r>
      <w:r w:rsidRPr="00B70D5D">
        <w:rPr>
          <w:rFonts w:eastAsiaTheme="minorHAnsi"/>
          <w:sz w:val="28"/>
          <w:szCs w:val="28"/>
          <w:lang w:eastAsia="en-US"/>
        </w:rPr>
        <w:t>: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sz w:val="28"/>
          <w:szCs w:val="28"/>
          <w:lang w:eastAsia="en-US"/>
        </w:rPr>
        <w:t>Решение видно из рисунка: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noProof/>
          <w:sz w:val="28"/>
          <w:szCs w:val="28"/>
        </w:rPr>
        <w:drawing>
          <wp:inline distT="0" distB="0" distL="0" distR="0">
            <wp:extent cx="5324475" cy="1828800"/>
            <wp:effectExtent l="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B70D5D">
        <w:rPr>
          <w:rFonts w:eastAsiaTheme="minorHAnsi"/>
          <w:b/>
          <w:sz w:val="28"/>
          <w:szCs w:val="28"/>
          <w:lang w:eastAsia="en-US"/>
        </w:rPr>
        <w:t>Лист бумаги сложили вчетверо и разрезали, как показано на рисунке.</w:t>
      </w:r>
    </w:p>
    <w:p w:rsidR="00B70D5D" w:rsidRPr="00B70D5D" w:rsidRDefault="00B70D5D" w:rsidP="00B70D5D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B70D5D">
        <w:rPr>
          <w:rFonts w:eastAsiaTheme="minorHAnsi"/>
          <w:b/>
          <w:sz w:val="28"/>
          <w:szCs w:val="28"/>
          <w:lang w:eastAsia="en-US"/>
        </w:rPr>
        <w:t>Сколько кусочков получилось?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sz w:val="28"/>
          <w:szCs w:val="28"/>
          <w:u w:val="single"/>
          <w:lang w:eastAsia="en-US"/>
        </w:rPr>
        <w:t>Ответ</w:t>
      </w:r>
      <w:r w:rsidRPr="00B70D5D">
        <w:rPr>
          <w:rFonts w:eastAsiaTheme="minorHAnsi"/>
          <w:sz w:val="28"/>
          <w:szCs w:val="28"/>
          <w:lang w:eastAsia="en-US"/>
        </w:rPr>
        <w:t>: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  <w:r w:rsidRPr="00B70D5D">
        <w:rPr>
          <w:rFonts w:eastAsiaTheme="minorHAnsi"/>
          <w:sz w:val="28"/>
          <w:szCs w:val="28"/>
          <w:lang w:eastAsia="en-US"/>
        </w:rPr>
        <w:t xml:space="preserve">Возьмем листик бумаги, сложим его вчетверо в точности, как показано на рисунке в тексте </w:t>
      </w:r>
      <w:proofErr w:type="spellStart"/>
      <w:r w:rsidRPr="00B70D5D">
        <w:rPr>
          <w:rFonts w:eastAsiaTheme="minorHAnsi"/>
          <w:sz w:val="28"/>
          <w:szCs w:val="28"/>
          <w:lang w:eastAsia="en-US"/>
        </w:rPr>
        <w:t>задачи</w:t>
      </w:r>
      <w:proofErr w:type="gramStart"/>
      <w:r w:rsidRPr="00B70D5D">
        <w:rPr>
          <w:rFonts w:eastAsiaTheme="minorHAnsi"/>
          <w:sz w:val="28"/>
          <w:szCs w:val="28"/>
          <w:lang w:eastAsia="en-US"/>
        </w:rPr>
        <w:t>.Р</w:t>
      </w:r>
      <w:proofErr w:type="gramEnd"/>
      <w:r w:rsidRPr="00B70D5D">
        <w:rPr>
          <w:rFonts w:eastAsiaTheme="minorHAnsi"/>
          <w:sz w:val="28"/>
          <w:szCs w:val="28"/>
          <w:lang w:eastAsia="en-US"/>
        </w:rPr>
        <w:t>азрежем</w:t>
      </w:r>
      <w:proofErr w:type="spellEnd"/>
      <w:r w:rsidRPr="00B70D5D">
        <w:rPr>
          <w:rFonts w:eastAsiaTheme="minorHAnsi"/>
          <w:sz w:val="28"/>
          <w:szCs w:val="28"/>
          <w:lang w:eastAsia="en-US"/>
        </w:rPr>
        <w:t xml:space="preserve"> так, как показано на том же рисунке. Развернем все кусочки и получим картину, нарисованную справа. Всего получилось три кусочка.</w:t>
      </w:r>
    </w:p>
    <w:p w:rsidR="00B70D5D" w:rsidRPr="00B70D5D" w:rsidRDefault="00B70D5D" w:rsidP="00B70D5D">
      <w:pPr>
        <w:jc w:val="both"/>
        <w:rPr>
          <w:rFonts w:eastAsiaTheme="minorHAnsi"/>
          <w:sz w:val="28"/>
          <w:szCs w:val="28"/>
          <w:lang w:eastAsia="en-US"/>
        </w:rPr>
      </w:pPr>
    </w:p>
    <w:p w:rsidR="00B70D5D" w:rsidRPr="00B70D5D" w:rsidRDefault="00B70D5D" w:rsidP="00B70D5D">
      <w:pPr>
        <w:jc w:val="both"/>
        <w:rPr>
          <w:rFonts w:eastAsiaTheme="minorHAnsi"/>
          <w:noProof/>
          <w:sz w:val="28"/>
          <w:szCs w:val="28"/>
        </w:rPr>
      </w:pPr>
      <w:r w:rsidRPr="00B70D5D">
        <w:rPr>
          <w:rFonts w:eastAsiaTheme="minorHAnsi"/>
          <w:noProof/>
          <w:sz w:val="28"/>
          <w:szCs w:val="28"/>
        </w:rPr>
        <w:drawing>
          <wp:inline distT="0" distB="0" distL="0" distR="0">
            <wp:extent cx="2828925" cy="1666875"/>
            <wp:effectExtent l="0" t="0" r="9525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0A6" w:rsidRDefault="006630A6" w:rsidP="00C97AEE">
      <w:pPr>
        <w:rPr>
          <w:sz w:val="28"/>
          <w:szCs w:val="28"/>
        </w:rPr>
      </w:pPr>
      <w:bookmarkStart w:id="0" w:name="_GoBack"/>
      <w:bookmarkEnd w:id="0"/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5776D6" w:rsidRDefault="005776D6" w:rsidP="00C97AEE">
      <w:pPr>
        <w:rPr>
          <w:rStyle w:val="a3"/>
          <w:color w:val="auto"/>
          <w:sz w:val="28"/>
          <w:szCs w:val="28"/>
          <w:u w:val="none"/>
        </w:rPr>
      </w:pPr>
    </w:p>
    <w:p w:rsidR="00A55496" w:rsidRDefault="00A55496" w:rsidP="00C97AEE">
      <w:pPr>
        <w:rPr>
          <w:rStyle w:val="a3"/>
          <w:color w:val="auto"/>
          <w:sz w:val="28"/>
          <w:szCs w:val="28"/>
          <w:u w:val="none"/>
        </w:rPr>
      </w:pPr>
      <w:r w:rsidRPr="00A55496">
        <w:rPr>
          <w:rStyle w:val="a3"/>
          <w:color w:val="auto"/>
          <w:sz w:val="28"/>
          <w:szCs w:val="28"/>
          <w:u w:val="none"/>
        </w:rPr>
        <w:t>Список использованных источников:</w:t>
      </w:r>
    </w:p>
    <w:p w:rsidR="00A55496" w:rsidRDefault="00036248" w:rsidP="00A55496">
      <w:pPr>
        <w:pStyle w:val="a7"/>
        <w:numPr>
          <w:ilvl w:val="0"/>
          <w:numId w:val="11"/>
        </w:numPr>
        <w:rPr>
          <w:sz w:val="28"/>
          <w:szCs w:val="28"/>
        </w:rPr>
      </w:pPr>
      <w:hyperlink r:id="rId40" w:history="1">
        <w:r w:rsidR="00EF3405" w:rsidRPr="00C54747">
          <w:rPr>
            <w:rStyle w:val="a3"/>
            <w:sz w:val="28"/>
            <w:szCs w:val="28"/>
          </w:rPr>
          <w:t>http://adalin.mospsy.ru/</w:t>
        </w:r>
      </w:hyperlink>
    </w:p>
    <w:p w:rsidR="00A55496" w:rsidRDefault="00036248" w:rsidP="001C6A56">
      <w:pPr>
        <w:pStyle w:val="a7"/>
        <w:numPr>
          <w:ilvl w:val="0"/>
          <w:numId w:val="11"/>
        </w:numPr>
        <w:rPr>
          <w:sz w:val="28"/>
          <w:szCs w:val="28"/>
        </w:rPr>
      </w:pPr>
      <w:hyperlink r:id="rId41" w:history="1">
        <w:r w:rsidR="001C6A56" w:rsidRPr="00C54747">
          <w:rPr>
            <w:rStyle w:val="a3"/>
            <w:sz w:val="28"/>
            <w:szCs w:val="28"/>
          </w:rPr>
          <w:t>http://kladraz.ru/</w:t>
        </w:r>
      </w:hyperlink>
    </w:p>
    <w:p w:rsidR="00172FAB" w:rsidRDefault="00036248" w:rsidP="00172FAB">
      <w:pPr>
        <w:pStyle w:val="a7"/>
        <w:numPr>
          <w:ilvl w:val="0"/>
          <w:numId w:val="11"/>
        </w:numPr>
        <w:rPr>
          <w:sz w:val="28"/>
          <w:szCs w:val="28"/>
        </w:rPr>
      </w:pPr>
      <w:hyperlink r:id="rId42" w:history="1">
        <w:r w:rsidR="00172FAB" w:rsidRPr="00C54747">
          <w:rPr>
            <w:rStyle w:val="a3"/>
            <w:sz w:val="28"/>
            <w:szCs w:val="28"/>
          </w:rPr>
          <w:t>http://klub-drug.ru/doshkolniki/zadachi</w:t>
        </w:r>
      </w:hyperlink>
    </w:p>
    <w:p w:rsidR="006630A6" w:rsidRDefault="00036248" w:rsidP="006630A6">
      <w:pPr>
        <w:pStyle w:val="a7"/>
        <w:numPr>
          <w:ilvl w:val="0"/>
          <w:numId w:val="11"/>
        </w:numPr>
        <w:rPr>
          <w:sz w:val="28"/>
          <w:szCs w:val="28"/>
        </w:rPr>
      </w:pPr>
      <w:hyperlink r:id="rId43" w:history="1">
        <w:r w:rsidR="006630A6" w:rsidRPr="00C54747">
          <w:rPr>
            <w:rStyle w:val="a3"/>
            <w:sz w:val="28"/>
            <w:szCs w:val="28"/>
          </w:rPr>
          <w:t>http://ped-kopilka.ru</w:t>
        </w:r>
      </w:hyperlink>
    </w:p>
    <w:p w:rsidR="001C6A56" w:rsidRDefault="00036248" w:rsidP="001C6A56">
      <w:pPr>
        <w:pStyle w:val="a7"/>
        <w:numPr>
          <w:ilvl w:val="0"/>
          <w:numId w:val="11"/>
        </w:numPr>
        <w:rPr>
          <w:sz w:val="28"/>
          <w:szCs w:val="28"/>
        </w:rPr>
      </w:pPr>
      <w:hyperlink r:id="rId44" w:history="1">
        <w:r w:rsidR="006630A6" w:rsidRPr="00C54747">
          <w:rPr>
            <w:rStyle w:val="a3"/>
            <w:sz w:val="28"/>
            <w:szCs w:val="28"/>
          </w:rPr>
          <w:t>http://www.develop-kinder.com</w:t>
        </w:r>
      </w:hyperlink>
    </w:p>
    <w:p w:rsidR="006630A6" w:rsidRPr="006630A6" w:rsidRDefault="006630A6" w:rsidP="006630A6">
      <w:pPr>
        <w:pStyle w:val="a7"/>
        <w:rPr>
          <w:sz w:val="28"/>
          <w:szCs w:val="28"/>
        </w:rPr>
      </w:pPr>
    </w:p>
    <w:sectPr w:rsidR="006630A6" w:rsidRPr="006630A6" w:rsidSect="00C326A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3521B"/>
    <w:multiLevelType w:val="hybridMultilevel"/>
    <w:tmpl w:val="87F2C4CC"/>
    <w:lvl w:ilvl="0" w:tplc="B386B9D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656848"/>
    <w:multiLevelType w:val="hybridMultilevel"/>
    <w:tmpl w:val="B36808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5E3A57"/>
    <w:multiLevelType w:val="hybridMultilevel"/>
    <w:tmpl w:val="8278A818"/>
    <w:lvl w:ilvl="0" w:tplc="E368C57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8E3D6C"/>
    <w:multiLevelType w:val="hybridMultilevel"/>
    <w:tmpl w:val="8AB6C9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B50A7C"/>
    <w:multiLevelType w:val="hybridMultilevel"/>
    <w:tmpl w:val="C512EF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E556A9"/>
    <w:multiLevelType w:val="hybridMultilevel"/>
    <w:tmpl w:val="A02EB2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604798"/>
    <w:multiLevelType w:val="hybridMultilevel"/>
    <w:tmpl w:val="B816CF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AC6379"/>
    <w:multiLevelType w:val="multilevel"/>
    <w:tmpl w:val="C6485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4D66425"/>
    <w:multiLevelType w:val="multilevel"/>
    <w:tmpl w:val="36B8B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8C96F4C"/>
    <w:multiLevelType w:val="hybridMultilevel"/>
    <w:tmpl w:val="E376D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105B5C"/>
    <w:multiLevelType w:val="hybridMultilevel"/>
    <w:tmpl w:val="9CA034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D132034C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EB1F63"/>
    <w:multiLevelType w:val="hybridMultilevel"/>
    <w:tmpl w:val="3FC4A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D73057"/>
    <w:multiLevelType w:val="hybridMultilevel"/>
    <w:tmpl w:val="62A25A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2"/>
  </w:num>
  <w:num w:numId="4">
    <w:abstractNumId w:val="10"/>
  </w:num>
  <w:num w:numId="5">
    <w:abstractNumId w:val="0"/>
  </w:num>
  <w:num w:numId="6">
    <w:abstractNumId w:val="1"/>
  </w:num>
  <w:num w:numId="7">
    <w:abstractNumId w:val="5"/>
  </w:num>
  <w:num w:numId="8">
    <w:abstractNumId w:val="6"/>
  </w:num>
  <w:num w:numId="9">
    <w:abstractNumId w:val="3"/>
  </w:num>
  <w:num w:numId="10">
    <w:abstractNumId w:val="11"/>
  </w:num>
  <w:num w:numId="11">
    <w:abstractNumId w:val="9"/>
  </w:num>
  <w:num w:numId="12">
    <w:abstractNumId w:val="8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CC7D45"/>
    <w:rsid w:val="00036248"/>
    <w:rsid w:val="001475D4"/>
    <w:rsid w:val="00161C29"/>
    <w:rsid w:val="00172FAB"/>
    <w:rsid w:val="001850C9"/>
    <w:rsid w:val="001C6A56"/>
    <w:rsid w:val="00236394"/>
    <w:rsid w:val="003855ED"/>
    <w:rsid w:val="003D70F9"/>
    <w:rsid w:val="003E4E29"/>
    <w:rsid w:val="004B1DC3"/>
    <w:rsid w:val="004F64A7"/>
    <w:rsid w:val="005776D6"/>
    <w:rsid w:val="006630A6"/>
    <w:rsid w:val="006717C9"/>
    <w:rsid w:val="006F5F57"/>
    <w:rsid w:val="00710B40"/>
    <w:rsid w:val="008E3578"/>
    <w:rsid w:val="009D5BFB"/>
    <w:rsid w:val="009F36B9"/>
    <w:rsid w:val="00A55496"/>
    <w:rsid w:val="00A7693C"/>
    <w:rsid w:val="00B34C8A"/>
    <w:rsid w:val="00B70D5D"/>
    <w:rsid w:val="00B87E4B"/>
    <w:rsid w:val="00BF4211"/>
    <w:rsid w:val="00BF7EB5"/>
    <w:rsid w:val="00C326AA"/>
    <w:rsid w:val="00C97AEE"/>
    <w:rsid w:val="00CC7D45"/>
    <w:rsid w:val="00CE1790"/>
    <w:rsid w:val="00CE5D43"/>
    <w:rsid w:val="00D75F48"/>
    <w:rsid w:val="00D977AF"/>
    <w:rsid w:val="00E54E71"/>
    <w:rsid w:val="00EE635C"/>
    <w:rsid w:val="00EF3405"/>
    <w:rsid w:val="00EF3D62"/>
    <w:rsid w:val="00F317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17C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75F48"/>
    <w:rPr>
      <w:color w:val="0000FF" w:themeColor="hyperlink"/>
      <w:u w:val="single"/>
    </w:rPr>
  </w:style>
  <w:style w:type="paragraph" w:styleId="a4">
    <w:name w:val="Balloon Text"/>
    <w:basedOn w:val="a"/>
    <w:link w:val="a5"/>
    <w:rsid w:val="00D75F4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75F4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9D5BFB"/>
    <w:pPr>
      <w:spacing w:before="100" w:beforeAutospacing="1" w:after="100" w:afterAutospacing="1"/>
    </w:pPr>
  </w:style>
  <w:style w:type="character" w:customStyle="1" w:styleId="titlemain2">
    <w:name w:val="titlemain2"/>
    <w:basedOn w:val="a0"/>
    <w:rsid w:val="009D5BFB"/>
  </w:style>
  <w:style w:type="character" w:customStyle="1" w:styleId="apple-converted-space">
    <w:name w:val="apple-converted-space"/>
    <w:basedOn w:val="a0"/>
    <w:rsid w:val="009D5BFB"/>
  </w:style>
  <w:style w:type="paragraph" w:customStyle="1" w:styleId="titlemain21">
    <w:name w:val="titlemain21"/>
    <w:basedOn w:val="a"/>
    <w:rsid w:val="00161C29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A7693C"/>
    <w:pPr>
      <w:ind w:left="720"/>
      <w:contextualSpacing/>
    </w:pPr>
  </w:style>
  <w:style w:type="paragraph" w:customStyle="1" w:styleId="c1">
    <w:name w:val="c1"/>
    <w:basedOn w:val="a"/>
    <w:rsid w:val="00EE635C"/>
    <w:pPr>
      <w:spacing w:before="100" w:beforeAutospacing="1" w:after="100" w:afterAutospacing="1"/>
    </w:pPr>
  </w:style>
  <w:style w:type="character" w:customStyle="1" w:styleId="c2">
    <w:name w:val="c2"/>
    <w:basedOn w:val="a0"/>
    <w:rsid w:val="00EE63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75F48"/>
    <w:rPr>
      <w:color w:val="0000FF" w:themeColor="hyperlink"/>
      <w:u w:val="single"/>
    </w:rPr>
  </w:style>
  <w:style w:type="paragraph" w:styleId="a4">
    <w:name w:val="Balloon Text"/>
    <w:basedOn w:val="a"/>
    <w:link w:val="a5"/>
    <w:rsid w:val="00D75F4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75F4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9D5BFB"/>
    <w:pPr>
      <w:spacing w:before="100" w:beforeAutospacing="1" w:after="100" w:afterAutospacing="1"/>
    </w:pPr>
  </w:style>
  <w:style w:type="character" w:customStyle="1" w:styleId="titlemain2">
    <w:name w:val="titlemain2"/>
    <w:basedOn w:val="a0"/>
    <w:rsid w:val="009D5BFB"/>
  </w:style>
  <w:style w:type="character" w:customStyle="1" w:styleId="apple-converted-space">
    <w:name w:val="apple-converted-space"/>
    <w:basedOn w:val="a0"/>
    <w:rsid w:val="009D5BFB"/>
  </w:style>
  <w:style w:type="paragraph" w:customStyle="1" w:styleId="titlemain21">
    <w:name w:val="titlemain21"/>
    <w:basedOn w:val="a"/>
    <w:rsid w:val="00161C29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A769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0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gif"/><Relationship Id="rId18" Type="http://schemas.openxmlformats.org/officeDocument/2006/relationships/image" Target="media/image14.gif"/><Relationship Id="rId26" Type="http://schemas.openxmlformats.org/officeDocument/2006/relationships/image" Target="media/image22.gif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gif"/><Relationship Id="rId34" Type="http://schemas.openxmlformats.org/officeDocument/2006/relationships/image" Target="media/image30.png"/><Relationship Id="rId42" Type="http://schemas.openxmlformats.org/officeDocument/2006/relationships/hyperlink" Target="http://klub-drug.ru/doshkolniki/zadachi" TargetMode="External"/><Relationship Id="rId47" Type="http://schemas.microsoft.com/office/2007/relationships/stylesWithEffects" Target="stylesWithEffects.xml"/><Relationship Id="rId7" Type="http://schemas.openxmlformats.org/officeDocument/2006/relationships/image" Target="media/image3.jpeg"/><Relationship Id="rId12" Type="http://schemas.openxmlformats.org/officeDocument/2006/relationships/image" Target="media/image8.gif"/><Relationship Id="rId17" Type="http://schemas.openxmlformats.org/officeDocument/2006/relationships/image" Target="media/image13.gif"/><Relationship Id="rId25" Type="http://schemas.openxmlformats.org/officeDocument/2006/relationships/image" Target="media/image21.gif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20" Type="http://schemas.openxmlformats.org/officeDocument/2006/relationships/image" Target="media/image16.gif"/><Relationship Id="rId29" Type="http://schemas.openxmlformats.org/officeDocument/2006/relationships/image" Target="media/image25.png"/><Relationship Id="rId41" Type="http://schemas.openxmlformats.org/officeDocument/2006/relationships/hyperlink" Target="http://kladraz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24" Type="http://schemas.openxmlformats.org/officeDocument/2006/relationships/image" Target="media/image20.gif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hyperlink" Target="http://adalin.mospsy.ru/" TargetMode="External"/><Relationship Id="rId45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gif"/><Relationship Id="rId23" Type="http://schemas.openxmlformats.org/officeDocument/2006/relationships/image" Target="media/image19.gif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gif"/><Relationship Id="rId19" Type="http://schemas.openxmlformats.org/officeDocument/2006/relationships/image" Target="media/image15.gif"/><Relationship Id="rId31" Type="http://schemas.openxmlformats.org/officeDocument/2006/relationships/image" Target="media/image27.png"/><Relationship Id="rId44" Type="http://schemas.openxmlformats.org/officeDocument/2006/relationships/hyperlink" Target="http://www.develop-kinder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gif"/><Relationship Id="rId22" Type="http://schemas.openxmlformats.org/officeDocument/2006/relationships/image" Target="media/image18.gif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hyperlink" Target="http://ped-kopilk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33</Pages>
  <Words>4396</Words>
  <Characters>25058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KONZHYK</cp:lastModifiedBy>
  <cp:revision>2</cp:revision>
  <cp:lastPrinted>2014-01-13T10:59:00Z</cp:lastPrinted>
  <dcterms:created xsi:type="dcterms:W3CDTF">2018-01-15T10:07:00Z</dcterms:created>
  <dcterms:modified xsi:type="dcterms:W3CDTF">2018-01-15T10:07:00Z</dcterms:modified>
</cp:coreProperties>
</file>