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DE4" w:rsidRDefault="002A6DE4" w:rsidP="002A6DE4"/>
    <w:tbl>
      <w:tblPr>
        <w:tblW w:w="0" w:type="auto"/>
        <w:tblLook w:val="00A0" w:firstRow="1" w:lastRow="0" w:firstColumn="1" w:lastColumn="0" w:noHBand="0" w:noVBand="0"/>
      </w:tblPr>
      <w:tblGrid>
        <w:gridCol w:w="1242"/>
        <w:gridCol w:w="7371"/>
      </w:tblGrid>
      <w:tr w:rsidR="002A6DE4" w:rsidRPr="00674009" w:rsidTr="003C6C2E">
        <w:trPr>
          <w:trHeight w:val="80"/>
        </w:trPr>
        <w:tc>
          <w:tcPr>
            <w:tcW w:w="1242" w:type="dxa"/>
          </w:tcPr>
          <w:p w:rsidR="002A6DE4" w:rsidRPr="00C85B7F" w:rsidRDefault="002A6DE4" w:rsidP="003C6C2E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371" w:type="dxa"/>
          </w:tcPr>
          <w:p w:rsidR="002A6DE4" w:rsidRPr="00C85B7F" w:rsidRDefault="002A6DE4" w:rsidP="003C6C2E">
            <w:pPr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2A6DE4" w:rsidRDefault="002A6DE4" w:rsidP="002A6DE4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Развитие </w:t>
      </w:r>
      <w:r w:rsidRPr="00C85B7F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пространственных представлений и ориентировок у детей </w:t>
      </w:r>
      <w:r w:rsidRPr="00C85B7F">
        <w:rPr>
          <w:rFonts w:ascii="Times New Roman" w:hAnsi="Times New Roman"/>
          <w:b/>
          <w:sz w:val="28"/>
          <w:szCs w:val="28"/>
          <w:lang w:eastAsia="ru-RU"/>
        </w:rPr>
        <w:t>5-6 лет</w:t>
      </w:r>
      <w:r w:rsidRPr="00C85B7F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 в игровой  деятельности</w:t>
      </w:r>
    </w:p>
    <w:p w:rsidR="002A6DE4" w:rsidRPr="008D17BD" w:rsidRDefault="002A6DE4" w:rsidP="002A6DE4">
      <w:pPr>
        <w:spacing w:after="0" w:line="360" w:lineRule="auto"/>
        <w:ind w:firstLine="709"/>
        <w:jc w:val="both"/>
        <w:rPr>
          <w:rFonts w:ascii="Times New Roman" w:hAnsi="Times New Roman"/>
          <w:bCs/>
          <w:color w:val="C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Развитие пространственных</w:t>
      </w:r>
      <w:r w:rsidRPr="00BD0D5D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представлений и </w:t>
      </w:r>
      <w:r w:rsidRPr="00BD0D5D">
        <w:rPr>
          <w:rFonts w:ascii="Times New Roman" w:hAnsi="Times New Roman"/>
          <w:sz w:val="28"/>
          <w:szCs w:val="28"/>
          <w:lang w:eastAsia="ru-RU"/>
        </w:rPr>
        <w:t>ориентиров</w:t>
      </w:r>
      <w:r>
        <w:rPr>
          <w:rFonts w:ascii="Times New Roman" w:hAnsi="Times New Roman"/>
          <w:sz w:val="28"/>
          <w:szCs w:val="28"/>
          <w:lang w:eastAsia="ru-RU"/>
        </w:rPr>
        <w:t>о</w:t>
      </w:r>
      <w:r w:rsidRPr="00BD0D5D">
        <w:rPr>
          <w:rFonts w:ascii="Times New Roman" w:hAnsi="Times New Roman"/>
          <w:sz w:val="28"/>
          <w:szCs w:val="28"/>
          <w:lang w:eastAsia="ru-RU"/>
        </w:rPr>
        <w:t xml:space="preserve">к у детей </w:t>
      </w:r>
      <w:r>
        <w:rPr>
          <w:rFonts w:ascii="Times New Roman" w:hAnsi="Times New Roman"/>
          <w:sz w:val="28"/>
          <w:szCs w:val="28"/>
          <w:lang w:eastAsia="ru-RU"/>
        </w:rPr>
        <w:t>осуществляется</w:t>
      </w:r>
      <w:r w:rsidRPr="00BD0D5D">
        <w:rPr>
          <w:rFonts w:ascii="Times New Roman" w:hAnsi="Times New Roman"/>
          <w:sz w:val="28"/>
          <w:szCs w:val="28"/>
          <w:lang w:eastAsia="ru-RU"/>
        </w:rPr>
        <w:t xml:space="preserve"> в процессе </w:t>
      </w:r>
      <w:r>
        <w:rPr>
          <w:rFonts w:ascii="Times New Roman" w:hAnsi="Times New Roman"/>
          <w:sz w:val="28"/>
          <w:szCs w:val="28"/>
          <w:lang w:eastAsia="ru-RU"/>
        </w:rPr>
        <w:t>ор</w:t>
      </w:r>
      <w:r>
        <w:rPr>
          <w:rFonts w:ascii="Times New Roman" w:hAnsi="Times New Roman"/>
          <w:sz w:val="28"/>
          <w:szCs w:val="28"/>
          <w:lang w:eastAsia="ru-RU"/>
        </w:rPr>
        <w:t>ганизации серий развивающих игр</w:t>
      </w:r>
      <w:r>
        <w:rPr>
          <w:rFonts w:ascii="Times New Roman" w:hAnsi="Times New Roman"/>
          <w:sz w:val="28"/>
          <w:szCs w:val="28"/>
          <w:lang w:eastAsia="ru-RU"/>
        </w:rPr>
        <w:t xml:space="preserve"> с постепенным усложнением</w:t>
      </w:r>
      <w:r>
        <w:rPr>
          <w:rFonts w:ascii="Times New Roman" w:hAnsi="Times New Roman"/>
          <w:sz w:val="28"/>
          <w:szCs w:val="28"/>
          <w:lang w:eastAsia="ru-RU"/>
        </w:rPr>
        <w:t xml:space="preserve"> в три этапа.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</w:p>
    <w:p w:rsidR="002A6DE4" w:rsidRDefault="002A6DE4" w:rsidP="002A6DE4">
      <w:pPr>
        <w:spacing w:after="0" w:line="360" w:lineRule="auto"/>
        <w:ind w:right="-57"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0B5185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1 этап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2A6DE4" w:rsidRPr="000B5185" w:rsidRDefault="002A6DE4" w:rsidP="002A6DE4">
      <w:pPr>
        <w:spacing w:after="0" w:line="360" w:lineRule="auto"/>
        <w:ind w:right="-57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24B11">
        <w:rPr>
          <w:rFonts w:ascii="Times New Roman" w:hAnsi="Times New Roman"/>
          <w:color w:val="000000"/>
          <w:sz w:val="28"/>
          <w:szCs w:val="28"/>
          <w:lang w:eastAsia="ru-RU"/>
        </w:rPr>
        <w:t>Цель: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> обогащение опыта освоения развивающих игр детьми 5</w:t>
      </w:r>
      <w:r w:rsidRPr="00D31F00">
        <w:rPr>
          <w:rFonts w:ascii="Times New Roman" w:hAnsi="Times New Roman"/>
          <w:color w:val="000000"/>
          <w:sz w:val="28"/>
          <w:szCs w:val="28"/>
          <w:lang w:eastAsia="ru-RU"/>
        </w:rPr>
        <w:t>-6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лет.</w:t>
      </w:r>
    </w:p>
    <w:p w:rsidR="002A6DE4" w:rsidRPr="00824B11" w:rsidRDefault="002A6DE4" w:rsidP="002A6DE4">
      <w:pPr>
        <w:spacing w:after="0" w:line="360" w:lineRule="auto"/>
        <w:ind w:right="-57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24B11">
        <w:rPr>
          <w:rFonts w:ascii="Times New Roman" w:hAnsi="Times New Roman"/>
          <w:color w:val="000000"/>
          <w:sz w:val="28"/>
          <w:szCs w:val="28"/>
          <w:lang w:eastAsia="ru-RU"/>
        </w:rPr>
        <w:t>Задачи:</w:t>
      </w:r>
    </w:p>
    <w:p w:rsidR="002A6DE4" w:rsidRPr="000B5185" w:rsidRDefault="002A6DE4" w:rsidP="002A6DE4">
      <w:pPr>
        <w:spacing w:after="0" w:line="360" w:lineRule="auto"/>
        <w:ind w:right="-57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>- развитие у детей интереса к участию в развивающих играх;</w:t>
      </w:r>
    </w:p>
    <w:p w:rsidR="002A6DE4" w:rsidRPr="000B5185" w:rsidRDefault="002A6DE4" w:rsidP="002A6DE4">
      <w:pPr>
        <w:spacing w:after="0" w:line="360" w:lineRule="auto"/>
        <w:ind w:right="-57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>- освоение игровых действий (прикладывать к образцу, сложить по образцу, преобразовывать и т.п.);</w:t>
      </w:r>
    </w:p>
    <w:p w:rsidR="002A6DE4" w:rsidRPr="000B5185" w:rsidRDefault="002A6DE4" w:rsidP="002A6DE4">
      <w:pPr>
        <w:spacing w:after="0" w:line="360" w:lineRule="auto"/>
        <w:ind w:right="-57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>- развитие аналитических умений (анализ образца, выкладывание по образцу воспитателя);</w:t>
      </w:r>
    </w:p>
    <w:p w:rsidR="002A6DE4" w:rsidRPr="000B5185" w:rsidRDefault="002A6DE4" w:rsidP="002A6DE4">
      <w:pPr>
        <w:spacing w:after="0" w:line="360" w:lineRule="auto"/>
        <w:ind w:right="-57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>- накопление опыта различения, называния направлений, пространственных отношений.</w:t>
      </w:r>
    </w:p>
    <w:p w:rsidR="002A6DE4" w:rsidRPr="000B5185" w:rsidRDefault="002A6DE4" w:rsidP="002A6DE4">
      <w:pPr>
        <w:spacing w:after="0" w:line="360" w:lineRule="auto"/>
        <w:ind w:right="-57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Первый этап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реализ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уется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 следующих методах и приемах:</w:t>
      </w:r>
    </w:p>
    <w:p w:rsidR="002A6DE4" w:rsidRPr="000B5185" w:rsidRDefault="002A6DE4" w:rsidP="002A6DE4">
      <w:pPr>
        <w:numPr>
          <w:ilvl w:val="0"/>
          <w:numId w:val="1"/>
        </w:numPr>
        <w:spacing w:after="0" w:line="360" w:lineRule="auto"/>
        <w:ind w:left="0" w:right="-57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>Серии игр и игровых упражнений, способствующих накоплению опыта освоения развивающих игр.</w:t>
      </w:r>
      <w:r w:rsidRPr="00D31F0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редполагается освоение </w:t>
      </w:r>
      <w:r w:rsidRPr="00D31F0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развивающих игр 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«Игровых квадратов» В.В. </w:t>
      </w:r>
      <w:proofErr w:type="spellStart"/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>Воскобовича</w:t>
      </w:r>
      <w:proofErr w:type="spellEnd"/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>, «Сложи узор» Б.П. Никитина, лучины.</w:t>
      </w:r>
    </w:p>
    <w:p w:rsidR="002A6DE4" w:rsidRPr="000B5185" w:rsidRDefault="002A6DE4" w:rsidP="002A6DE4">
      <w:pPr>
        <w:spacing w:after="0" w:line="360" w:lineRule="auto"/>
        <w:ind w:right="-57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31F0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Эти 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игры включают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разнообразную 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>возможность практических действий (</w:t>
      </w:r>
      <w:r w:rsidRPr="00D31F0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первоначально 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>выкладывание по образцу педагога</w:t>
      </w:r>
      <w:r w:rsidRPr="00D31F00">
        <w:rPr>
          <w:rFonts w:ascii="Times New Roman" w:hAnsi="Times New Roman"/>
          <w:color w:val="000000"/>
          <w:sz w:val="28"/>
          <w:szCs w:val="28"/>
          <w:lang w:eastAsia="ru-RU"/>
        </w:rPr>
        <w:t>, затем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</w:t>
      </w:r>
      <w:r w:rsidRPr="00D31F00">
        <w:rPr>
          <w:rFonts w:ascii="Times New Roman" w:hAnsi="Times New Roman"/>
          <w:color w:val="000000"/>
          <w:sz w:val="28"/>
          <w:szCs w:val="28"/>
          <w:lang w:eastAsia="ru-RU"/>
        </w:rPr>
        <w:t>о схеме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>).</w:t>
      </w:r>
    </w:p>
    <w:p w:rsidR="002A6DE4" w:rsidRPr="000B5185" w:rsidRDefault="002A6DE4" w:rsidP="002A6DE4">
      <w:pPr>
        <w:spacing w:after="0" w:line="360" w:lineRule="auto"/>
        <w:ind w:right="-57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>     </w:t>
      </w:r>
      <w:r w:rsidRPr="000B5185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>1 серия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>: Освоение развивающей игры «Сложи узор» Б.П. Никитина. Цель: обогащение игрового опыта, освоение игровых действий.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 Начало освоения данного материала обусловлено ее игровым характером (например: игру можно использовать для конструирования, как объемного, так </w:t>
      </w:r>
      <w:r w:rsidRPr="00D31F0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и плоскостного). </w:t>
      </w:r>
    </w:p>
    <w:p w:rsidR="002A6DE4" w:rsidRPr="000B5185" w:rsidRDefault="002A6DE4" w:rsidP="002A6DE4">
      <w:pPr>
        <w:spacing w:after="0" w:line="360" w:lineRule="auto"/>
        <w:ind w:right="-57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     </w:t>
      </w:r>
      <w:r w:rsidRPr="000B5185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Игра 1. «Мебель для кукол».</w:t>
      </w:r>
      <w:r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D31F00"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процессе игровой ситуации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демонстрируются </w:t>
      </w:r>
      <w:r w:rsidRPr="00D31F00">
        <w:rPr>
          <w:rFonts w:ascii="Times New Roman" w:hAnsi="Times New Roman"/>
          <w:color w:val="000000"/>
          <w:sz w:val="28"/>
          <w:szCs w:val="28"/>
          <w:lang w:eastAsia="ru-RU"/>
        </w:rPr>
        <w:t>способы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соединения, выкладывание по образцу взро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слого</w:t>
      </w:r>
      <w:r w:rsidRPr="00D31F0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придумывание самостоятельно.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Например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>: «Кукла Маша приехала в новый дом, а мебели нет, ни кроватки, ни стульчика, ни шкафчика. Что же делать, где взять кроватку, чтобы спать? Дети: «Купить, сделать». А из чего сделать?</w:t>
      </w:r>
      <w:r w:rsidRPr="00D31F0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Из кубиков». Педагог показыва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ет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>, как построить кроватку из кубиков «Сложи узор». А что еще можно построить? Стульчик. Постройте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»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2A6DE4" w:rsidRPr="000B5185" w:rsidRDefault="002A6DE4" w:rsidP="002A6DE4">
      <w:pPr>
        <w:spacing w:after="0" w:line="360" w:lineRule="auto"/>
        <w:ind w:right="-57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>     </w:t>
      </w:r>
      <w:r w:rsidRPr="000B5185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Игра 2. «Цветные картинки»</w:t>
      </w:r>
      <w:r w:rsidRPr="00D31F00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.</w:t>
      </w:r>
      <w:r w:rsidRPr="00D31F00"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 П</w:t>
      </w:r>
      <w:r w:rsidRPr="00D31F00">
        <w:rPr>
          <w:rFonts w:ascii="Times New Roman" w:hAnsi="Times New Roman"/>
          <w:color w:val="000000"/>
          <w:sz w:val="28"/>
          <w:szCs w:val="28"/>
          <w:lang w:eastAsia="ru-RU"/>
        </w:rPr>
        <w:t>едагог обраща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ет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внимание детей на рисунок, проси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т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назвать какого цвета кубики в нижнем ряду, вверху, посередине; какого цвета кубик слева, внизу и т.д. </w:t>
      </w:r>
    </w:p>
    <w:p w:rsidR="002A6DE4" w:rsidRPr="000B5185" w:rsidRDefault="002A6DE4" w:rsidP="002A6DE4">
      <w:pPr>
        <w:spacing w:after="0" w:line="360" w:lineRule="auto"/>
        <w:ind w:right="-57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>     </w:t>
      </w:r>
      <w:r w:rsidRPr="000B5185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Игра 3. «Выложи так же».</w:t>
      </w:r>
      <w:r w:rsidRPr="00D31F00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D31F00">
        <w:rPr>
          <w:rFonts w:ascii="Times New Roman" w:hAnsi="Times New Roman"/>
          <w:iCs/>
          <w:color w:val="000000"/>
          <w:sz w:val="28"/>
          <w:szCs w:val="28"/>
          <w:lang w:eastAsia="ru-RU"/>
        </w:rPr>
        <w:t>Воспитатель</w:t>
      </w:r>
      <w:r w:rsidRPr="00D31F0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демонстрир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ует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готовый образец, предлага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ет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рассмотреть образец; происходит анализ образца: где находится синий треугольник, где находится красный треугольник, как повернуть красный треугольник и т.п.</w:t>
      </w:r>
      <w:r w:rsidRPr="00D31F0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Например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«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>У Маши новая красивая квартира и красивая мебель, только коврика нет. Давайте сделаем для Маши коврик. Выберите, какой коврик вам больше нравится (предлагае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тся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2 образца). Сначала давайте внимательно рассмотрим коврик, какого он цвета, где стоит синий кубик, какая фигура получилась в середине и т.п.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»</w:t>
      </w:r>
    </w:p>
    <w:p w:rsidR="002A6DE4" w:rsidRPr="000B5185" w:rsidRDefault="002A6DE4" w:rsidP="002A6DE4">
      <w:pPr>
        <w:spacing w:after="0" w:line="360" w:lineRule="auto"/>
        <w:ind w:right="-57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>     </w:t>
      </w:r>
      <w:r w:rsidRPr="000B5185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>2 серия.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 Освоение развивающей игры «Игровой квадрат» В.В. </w:t>
      </w:r>
      <w:proofErr w:type="spellStart"/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>Воскобовича</w:t>
      </w:r>
      <w:proofErr w:type="spellEnd"/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2A6DE4" w:rsidRPr="000B5185" w:rsidRDefault="002A6DE4" w:rsidP="002A6DE4">
      <w:pPr>
        <w:spacing w:after="0" w:line="360" w:lineRule="auto"/>
        <w:ind w:right="-57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>     </w:t>
      </w:r>
      <w:r w:rsidRPr="000B5185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Игра 1. «Истории».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 Цель: знакомство с материалом, освоение </w:t>
      </w:r>
      <w:r w:rsidRPr="00D31F00">
        <w:rPr>
          <w:rFonts w:ascii="Times New Roman" w:hAnsi="Times New Roman"/>
          <w:color w:val="000000"/>
          <w:sz w:val="28"/>
          <w:szCs w:val="28"/>
          <w:lang w:eastAsia="ru-RU"/>
        </w:rPr>
        <w:t>игровых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действий.</w:t>
      </w:r>
      <w:r w:rsidRPr="00D31F0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>едагог демонстрирует материал, способы сложения, изменения формы, выкладывание простых образцов.</w:t>
      </w:r>
    </w:p>
    <w:p w:rsidR="002A6DE4" w:rsidRPr="000B5185" w:rsidRDefault="002A6DE4" w:rsidP="002A6DE4">
      <w:pPr>
        <w:spacing w:after="0" w:line="360" w:lineRule="auto"/>
        <w:ind w:right="-57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>     </w:t>
      </w:r>
      <w:r w:rsidRPr="000B5185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Игра 2. «Приключения квадрата».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> Цель: развитие игровых умений, умение выкладывать по образцу взрослого.</w:t>
      </w:r>
      <w:r w:rsidRPr="00D31F0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Педагог использ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ует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пошаговый показ, </w:t>
      </w:r>
      <w:r w:rsidRPr="00D31F00">
        <w:rPr>
          <w:rFonts w:ascii="Times New Roman" w:hAnsi="Times New Roman"/>
          <w:color w:val="000000"/>
          <w:sz w:val="28"/>
          <w:szCs w:val="28"/>
          <w:lang w:eastAsia="ru-RU"/>
        </w:rPr>
        <w:t>впоследствии демонстрир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уется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только результат.</w:t>
      </w:r>
      <w:r w:rsidRPr="00D31F0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>Фрагмент: «Наш квадрат очень любит путешествовать. И вот однажды он пришел на берег глубокой реки. Как же ему перебраться на другой берег? И решил он превратиться в лодочку и переплыть реку»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2A6DE4" w:rsidRPr="000B5185" w:rsidRDefault="002A6DE4" w:rsidP="002A6DE4">
      <w:pPr>
        <w:spacing w:after="0" w:line="360" w:lineRule="auto"/>
        <w:ind w:right="-57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      </w:t>
      </w:r>
      <w:r w:rsidRPr="000B5185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Игра 3.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> Цель: развитие умений выкладывать по образцу.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D31F0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Сначала дети 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выкладыв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ают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по образцу масштабом 1:1, т.е. можно прикладывать материал к образцу; </w:t>
      </w:r>
      <w:r w:rsidRPr="00D31F00">
        <w:rPr>
          <w:rFonts w:ascii="Times New Roman" w:hAnsi="Times New Roman"/>
          <w:color w:val="000000"/>
          <w:sz w:val="28"/>
          <w:szCs w:val="28"/>
          <w:lang w:eastAsia="ru-RU"/>
        </w:rPr>
        <w:t>затем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выкладыв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ают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по образцу меньшего масштаба</w:t>
      </w:r>
      <w:r w:rsidRPr="00D31F00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D31F00">
        <w:rPr>
          <w:rFonts w:ascii="Times New Roman" w:hAnsi="Times New Roman"/>
          <w:color w:val="000000"/>
          <w:sz w:val="28"/>
          <w:szCs w:val="28"/>
          <w:lang w:eastAsia="ru-RU"/>
        </w:rPr>
        <w:t>П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>едагог использует пошаговое объяснение, при этом обращает внимание детей на пространственное расположение: уголок снизу, сверху, спра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ва,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с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>лева, уголок к уголку, по диагонали и т.п.</w:t>
      </w:r>
    </w:p>
    <w:p w:rsidR="002A6DE4" w:rsidRPr="000B5185" w:rsidRDefault="002A6DE4" w:rsidP="002A6DE4">
      <w:pPr>
        <w:spacing w:after="0" w:line="360" w:lineRule="auto"/>
        <w:ind w:right="-57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>      </w:t>
      </w:r>
      <w:r w:rsidRPr="000B5185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>3 серия.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> Освоение развивающих игр с лучинами.</w:t>
      </w:r>
    </w:p>
    <w:p w:rsidR="002A6DE4" w:rsidRPr="000B5185" w:rsidRDefault="002A6DE4" w:rsidP="002A6DE4">
      <w:pPr>
        <w:spacing w:after="0" w:line="360" w:lineRule="auto"/>
        <w:ind w:right="-57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>      </w:t>
      </w:r>
      <w:r w:rsidRPr="000B5185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Игра 1. «Домики для поросят».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> Цель: ознакомление с игровыми действиями, накопление опыта воспроизведения по показу воспитателя.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Детям</w:t>
      </w:r>
      <w:r w:rsidRPr="00D31F0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демонстрир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уются 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>способы</w:t>
      </w:r>
      <w:r w:rsidRPr="00D31F0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составления фигур, изображений,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D31F00">
        <w:rPr>
          <w:rFonts w:ascii="Times New Roman" w:hAnsi="Times New Roman"/>
          <w:color w:val="000000"/>
          <w:sz w:val="28"/>
          <w:szCs w:val="28"/>
          <w:lang w:eastAsia="ru-RU"/>
        </w:rPr>
        <w:t>затем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трансформации изоб</w:t>
      </w:r>
      <w:r w:rsidRPr="00D31F00">
        <w:rPr>
          <w:rFonts w:ascii="Times New Roman" w:hAnsi="Times New Roman"/>
          <w:color w:val="000000"/>
          <w:sz w:val="28"/>
          <w:szCs w:val="28"/>
          <w:lang w:eastAsia="ru-RU"/>
        </w:rPr>
        <w:t>ражений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r w:rsidRPr="00D31F0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Например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>: «Вспомните сказку «Три поросенка». Где они жили? А кто помнит: из чего поросята построили свои домики (варианты детей). Сегодня мы с вами будем строить домики для поросят из палочек. Что есть в каждом домике (окно, дверь, крыша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, стены)»? Педагог демонстрир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ует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способы постройки.</w:t>
      </w:r>
    </w:p>
    <w:p w:rsidR="002A6DE4" w:rsidRPr="000B5185" w:rsidRDefault="002A6DE4" w:rsidP="002A6DE4">
      <w:pPr>
        <w:spacing w:after="0" w:line="360" w:lineRule="auto"/>
        <w:ind w:right="-57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     </w:t>
      </w:r>
      <w:r w:rsidRPr="000B5185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Игра 2. «Делай, как я».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> Цель: развитие игровых умений, способности анализировать постройку.</w:t>
      </w:r>
      <w:r w:rsidRPr="00D31F0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едагог предлага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ет  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построить изображение вместе с ним. При этом </w:t>
      </w:r>
      <w:r w:rsidRPr="00D31F00">
        <w:rPr>
          <w:rFonts w:ascii="Times New Roman" w:hAnsi="Times New Roman"/>
          <w:color w:val="000000"/>
          <w:sz w:val="28"/>
          <w:szCs w:val="28"/>
          <w:lang w:eastAsia="ru-RU"/>
        </w:rPr>
        <w:t>говори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т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>: эту палочку кладу сверху, эту палочку сбоку, эта па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лочка будет стоять внизу и т.д.</w:t>
      </w:r>
      <w:r w:rsidRPr="00D31F0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Далее 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демонстрируе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т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готовую постройку и предлагае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т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ее произвести,</w:t>
      </w:r>
      <w:r w:rsidRPr="00D31F0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при этом обраща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ет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внимание на расположение палочек: одна палочка над другой, эта палочка посередине и т.д.</w:t>
      </w:r>
    </w:p>
    <w:p w:rsidR="002A6DE4" w:rsidRPr="000B5185" w:rsidRDefault="002A6DE4" w:rsidP="002A6DE4">
      <w:pPr>
        <w:spacing w:after="0" w:line="360" w:lineRule="auto"/>
        <w:ind w:right="-57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>       </w:t>
      </w:r>
      <w:r w:rsidRPr="000B5185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Игра 3. «Придумай и построй».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> Цель: накопление опыта составления построек из лучины.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Дети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составля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ют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постройки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по теме «Мебель». 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>В хо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де освоения игр педагог обраща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ет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внимание на пространственное расположение (рядом с домом, около забора, перед домом и т.п.); а также в ходе обыгрывания построек (например: под деревом сидит кошка и т.п.).</w:t>
      </w:r>
    </w:p>
    <w:p w:rsidR="002A6DE4" w:rsidRDefault="002A6DE4" w:rsidP="002A6DE4">
      <w:pPr>
        <w:spacing w:after="0" w:line="360" w:lineRule="auto"/>
        <w:ind w:right="-57" w:firstLine="709"/>
        <w:jc w:val="both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>       </w:t>
      </w:r>
      <w:r w:rsidRPr="000B5185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2 этап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.</w:t>
      </w:r>
      <w:r w:rsidRPr="00824B11">
        <w:rPr>
          <w:rFonts w:ascii="Times New Roman" w:hAnsi="Times New Roman"/>
          <w:color w:val="000000"/>
          <w:sz w:val="28"/>
          <w:szCs w:val="28"/>
          <w:lang w:eastAsia="ru-RU"/>
        </w:rPr>
        <w:t>  </w:t>
      </w:r>
      <w:r w:rsidRPr="00824B11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  </w:t>
      </w:r>
    </w:p>
    <w:p w:rsidR="002A6DE4" w:rsidRPr="000B5185" w:rsidRDefault="002A6DE4" w:rsidP="002A6DE4">
      <w:pPr>
        <w:spacing w:after="0" w:line="360" w:lineRule="auto"/>
        <w:ind w:right="-57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24B11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Цель: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сформировать пространственные представления и ориентировки 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установления пространст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венных отношений детьми 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>5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-6 лет в совместной деятельности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2A6DE4" w:rsidRPr="00824B11" w:rsidRDefault="002A6DE4" w:rsidP="002A6DE4">
      <w:pPr>
        <w:spacing w:after="0" w:line="360" w:lineRule="auto"/>
        <w:ind w:right="-57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24B11">
        <w:rPr>
          <w:rFonts w:ascii="Times New Roman" w:hAnsi="Times New Roman"/>
          <w:color w:val="000000"/>
          <w:sz w:val="28"/>
          <w:szCs w:val="28"/>
          <w:lang w:eastAsia="ru-RU"/>
        </w:rPr>
        <w:t>Задачи:</w:t>
      </w:r>
    </w:p>
    <w:p w:rsidR="002A6DE4" w:rsidRPr="000B5185" w:rsidRDefault="002A6DE4" w:rsidP="002A6DE4">
      <w:pPr>
        <w:spacing w:after="0" w:line="360" w:lineRule="auto"/>
        <w:ind w:right="-57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>- развитие умения анализировать пространственные отношения (на примере образцов);</w:t>
      </w:r>
    </w:p>
    <w:p w:rsidR="002A6DE4" w:rsidRPr="000B5185" w:rsidRDefault="002A6DE4" w:rsidP="002A6DE4">
      <w:pPr>
        <w:spacing w:after="0" w:line="360" w:lineRule="auto"/>
        <w:ind w:right="-57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>- различать, называть пространственные отношения;</w:t>
      </w:r>
    </w:p>
    <w:p w:rsidR="002A6DE4" w:rsidRPr="000B5185" w:rsidRDefault="002A6DE4" w:rsidP="002A6DE4">
      <w:pPr>
        <w:spacing w:after="0" w:line="360" w:lineRule="auto"/>
        <w:ind w:right="-57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>- развитие игровых умений;</w:t>
      </w:r>
    </w:p>
    <w:p w:rsidR="002A6DE4" w:rsidRPr="000B5185" w:rsidRDefault="002A6DE4" w:rsidP="002A6DE4">
      <w:pPr>
        <w:spacing w:after="0" w:line="360" w:lineRule="auto"/>
        <w:ind w:right="-57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>- активизация желания участвовать в совместной деятельности.</w:t>
      </w:r>
    </w:p>
    <w:p w:rsidR="002A6DE4" w:rsidRPr="000B5185" w:rsidRDefault="002A6DE4" w:rsidP="002A6DE4">
      <w:pPr>
        <w:spacing w:after="0" w:line="360" w:lineRule="auto"/>
        <w:ind w:right="-57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>Данное содержание реализ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уется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 </w:t>
      </w:r>
      <w:r w:rsidRPr="000B5185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>следующих методах и приемах.</w:t>
      </w:r>
    </w:p>
    <w:p w:rsidR="002A6DE4" w:rsidRPr="000B5185" w:rsidRDefault="002A6DE4" w:rsidP="002A6DE4">
      <w:pPr>
        <w:numPr>
          <w:ilvl w:val="0"/>
          <w:numId w:val="2"/>
        </w:numPr>
        <w:spacing w:after="0" w:line="360" w:lineRule="auto"/>
        <w:ind w:left="0" w:right="-57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>Сери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и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игр, способствующих освоению пространственных ориентировок посредством развивающих игр в совместной деятельности.</w:t>
      </w:r>
    </w:p>
    <w:p w:rsidR="002A6DE4" w:rsidRPr="000B5185" w:rsidRDefault="002A6DE4" w:rsidP="002A6DE4">
      <w:pPr>
        <w:spacing w:after="0" w:line="360" w:lineRule="auto"/>
        <w:ind w:right="-57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B5185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>1 серия.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> Совместная деятельность детей в процессе развивающей игры «Сложи узор» Б.П. Никитина. Цель: развитие игровых умений, активизация желания участвовать в совместной деятельности.</w:t>
      </w:r>
    </w:p>
    <w:p w:rsidR="002A6DE4" w:rsidRPr="000B5185" w:rsidRDefault="002A6DE4" w:rsidP="002A6DE4">
      <w:pPr>
        <w:spacing w:after="0" w:line="360" w:lineRule="auto"/>
        <w:ind w:right="-57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B5185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Игра  1. «Мебель для кукол».</w:t>
      </w:r>
      <w:r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 xml:space="preserve"> П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>едагог распределя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ет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обязанности между детьми: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построить стульчики шкафчики,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диваны, кро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вати и т.п. Обязательно обраща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ет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внимание на достижение общего результата – «мебельный магазин».</w:t>
      </w:r>
    </w:p>
    <w:p w:rsidR="002A6DE4" w:rsidRPr="000B5185" w:rsidRDefault="002A6DE4" w:rsidP="002A6DE4">
      <w:pPr>
        <w:spacing w:after="0" w:line="360" w:lineRule="auto"/>
        <w:ind w:right="-57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>      </w:t>
      </w:r>
      <w:r w:rsidRPr="000B5185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Игра 2. «На улице».</w:t>
      </w:r>
      <w:r w:rsidRPr="000B5185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 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>Фрагмент: «Что можно увидеть на улице? (Варианты детей: дорогу, дома, елочки, машины и т.п.). Давайте придумаем свою улицу».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Воспитатель действ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ует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так же, как в игре №1, т.е. распределяет обязанности: ст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роят дорожки, маленькие елочки, 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>дома, большие елочки, машину.</w:t>
      </w:r>
    </w:p>
    <w:p w:rsidR="002A6DE4" w:rsidRPr="000B5185" w:rsidRDefault="002A6DE4" w:rsidP="002A6DE4">
      <w:pPr>
        <w:spacing w:after="0" w:line="360" w:lineRule="auto"/>
        <w:ind w:right="-57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>       </w:t>
      </w:r>
      <w:r w:rsidRPr="000B5185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>2 серия.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 Организация совместной деятельности детей в процессе развивающей игры «Игровые квадраты» В.В. </w:t>
      </w:r>
      <w:proofErr w:type="spellStart"/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>Воскобовича</w:t>
      </w:r>
      <w:proofErr w:type="spellEnd"/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>. Цель: развитие умения анализировать пространственные отношения, развитие игровых умений.</w:t>
      </w:r>
    </w:p>
    <w:p w:rsidR="002A6DE4" w:rsidRPr="000B5185" w:rsidRDefault="002A6DE4" w:rsidP="002A6DE4">
      <w:pPr>
        <w:spacing w:after="0" w:line="360" w:lineRule="auto"/>
        <w:ind w:right="-57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>        </w:t>
      </w:r>
      <w:r w:rsidRPr="000B5185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Игра 1. «Волшебный квадрат».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Сначала </w:t>
      </w:r>
      <w:proofErr w:type="gramStart"/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>детям</w:t>
      </w:r>
      <w:proofErr w:type="gramEnd"/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предлаг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ается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собрать </w:t>
      </w:r>
      <w:proofErr w:type="gramStart"/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>какой</w:t>
      </w:r>
      <w:proofErr w:type="gramEnd"/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– либо образец, например мышку, опираясь на образец-схему, а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затем 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ложить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образцы вместе с во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спитателем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>; при этом взрослый комментирует постройку: левую половинку кладем на правую, получится прямоугольник; верхний уголок загибаем вниз, получится «мышка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».</w:t>
      </w:r>
    </w:p>
    <w:p w:rsidR="002A6DE4" w:rsidRPr="000B5185" w:rsidRDefault="002A6DE4" w:rsidP="002A6DE4">
      <w:pPr>
        <w:spacing w:after="0" w:line="360" w:lineRule="auto"/>
        <w:ind w:right="-57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>        </w:t>
      </w:r>
      <w:r w:rsidRPr="000B5185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>3 серия.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> Организация совместной деятельности детей в процессе развивающей игры с лучинами. Цель: развитие умения различать и называть пространственные отношения, активизировать желание детей участвовать в совместной деятельности.</w:t>
      </w:r>
    </w:p>
    <w:p w:rsidR="002A6DE4" w:rsidRPr="000B5185" w:rsidRDefault="002A6DE4" w:rsidP="002A6DE4">
      <w:pPr>
        <w:spacing w:after="0" w:line="360" w:lineRule="auto"/>
        <w:ind w:right="-57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>        </w:t>
      </w:r>
      <w:r w:rsidRPr="000B5185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Игра 1. «Город маленьких человечков».</w:t>
      </w:r>
      <w:r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Педагог распределя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ет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обязанности между детьми (или дети сами распределяются): дети строят заборчики, дорожки, небольшие домики,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после этого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более сложные постройки.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Фрагмент: «К нам в гости пришел Чебурашка. Кто смотрел мультфильм про Чебурашку? Вспомните: у Чебурашки было много друзей. А где они жили? Вы знаете: Чебурашка очень скучает по своим друзьям и по своему городу. Давайте пригласим его друзей к нам в гости, а для того. Чтобы им </w:t>
      </w:r>
      <w:proofErr w:type="gramStart"/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>было</w:t>
      </w:r>
      <w:proofErr w:type="gramEnd"/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где жить. Построим свой город».</w:t>
      </w:r>
    </w:p>
    <w:p w:rsidR="002A6DE4" w:rsidRPr="000B5185" w:rsidRDefault="002A6DE4" w:rsidP="002A6DE4">
      <w:pPr>
        <w:spacing w:after="0" w:line="360" w:lineRule="auto"/>
        <w:ind w:right="-57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>     </w:t>
      </w:r>
      <w:r w:rsidRPr="000B5185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Игра 2. «Какие бывают деревья».</w:t>
      </w:r>
      <w:r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П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>едагог предлагает детям построить из палочек деревья, какие они захотят, при этом обращает внимание, что у елочки веточки смотрят вниз, а у клена – вверх; внизу построим дорожку; рядом с елочкой построим березку. </w:t>
      </w:r>
      <w:r w:rsidRPr="000B5185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   </w:t>
      </w:r>
    </w:p>
    <w:p w:rsidR="002A6DE4" w:rsidRDefault="002A6DE4" w:rsidP="002A6DE4">
      <w:pPr>
        <w:spacing w:after="0" w:line="360" w:lineRule="auto"/>
        <w:ind w:right="-57"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0B5185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     3 этап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.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2A6DE4" w:rsidRPr="000B5185" w:rsidRDefault="002A6DE4" w:rsidP="002A6DE4">
      <w:pPr>
        <w:spacing w:after="0" w:line="360" w:lineRule="auto"/>
        <w:ind w:right="-57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>Цель: освоение детьми пространственных отношений в процессе использования развивающих игр.</w:t>
      </w:r>
    </w:p>
    <w:p w:rsidR="002A6DE4" w:rsidRPr="00824B11" w:rsidRDefault="002A6DE4" w:rsidP="002A6DE4">
      <w:pPr>
        <w:spacing w:after="0" w:line="360" w:lineRule="auto"/>
        <w:ind w:right="-57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24B11">
        <w:rPr>
          <w:rFonts w:ascii="Times New Roman" w:hAnsi="Times New Roman"/>
          <w:color w:val="000000"/>
          <w:sz w:val="28"/>
          <w:szCs w:val="28"/>
          <w:lang w:eastAsia="ru-RU"/>
        </w:rPr>
        <w:t>Задачи: </w:t>
      </w:r>
    </w:p>
    <w:p w:rsidR="002A6DE4" w:rsidRPr="000B5185" w:rsidRDefault="002A6DE4" w:rsidP="002A6DE4">
      <w:pPr>
        <w:spacing w:after="0" w:line="360" w:lineRule="auto"/>
        <w:ind w:right="-57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>- развитие умения анализировать образец и преобразовывать его;</w:t>
      </w:r>
    </w:p>
    <w:p w:rsidR="002A6DE4" w:rsidRPr="000B5185" w:rsidRDefault="002A6DE4" w:rsidP="002A6DE4">
      <w:pPr>
        <w:spacing w:after="0" w:line="360" w:lineRule="auto"/>
        <w:ind w:right="-57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>- называть пространственное расположение предметов;</w:t>
      </w:r>
    </w:p>
    <w:p w:rsidR="002A6DE4" w:rsidRPr="000B5185" w:rsidRDefault="002A6DE4" w:rsidP="002A6DE4">
      <w:pPr>
        <w:spacing w:after="0" w:line="360" w:lineRule="auto"/>
        <w:ind w:right="-57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>- устанавливать пространственные отношения на основе составления фигур.</w:t>
      </w:r>
    </w:p>
    <w:p w:rsidR="002A6DE4" w:rsidRPr="000B5185" w:rsidRDefault="002A6DE4" w:rsidP="002A6DE4">
      <w:pPr>
        <w:spacing w:after="0" w:line="360" w:lineRule="auto"/>
        <w:ind w:right="-57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>Данное содержание реализовыва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ется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 </w:t>
      </w:r>
      <w:r w:rsidRPr="000B5185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>следующих методах и приемах:</w:t>
      </w:r>
    </w:p>
    <w:p w:rsidR="002A6DE4" w:rsidRPr="000B5185" w:rsidRDefault="002A6DE4" w:rsidP="002A6DE4">
      <w:pPr>
        <w:spacing w:after="0" w:line="360" w:lineRule="auto"/>
        <w:ind w:right="-57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>Серии игр и игровых упражнений, способствующих освоению пространственных отношений в процессе использования развивающих игр.</w:t>
      </w:r>
    </w:p>
    <w:p w:rsidR="002A6DE4" w:rsidRPr="000B5185" w:rsidRDefault="002A6DE4" w:rsidP="002A6DE4">
      <w:pPr>
        <w:spacing w:after="0" w:line="360" w:lineRule="auto"/>
        <w:ind w:right="-57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        </w:t>
      </w:r>
      <w:r w:rsidRPr="000B5185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>1 серия. 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>Игровые ситуации с развивающей игрой «Сложи узор» Б.П. Никитина. Цель: накопление опыта пространственного преобразования.</w:t>
      </w:r>
    </w:p>
    <w:p w:rsidR="002A6DE4" w:rsidRPr="000B5185" w:rsidRDefault="002A6DE4" w:rsidP="002A6DE4">
      <w:pPr>
        <w:spacing w:after="0" w:line="360" w:lineRule="auto"/>
        <w:ind w:right="-57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>         </w:t>
      </w:r>
      <w:r w:rsidRPr="000B5185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Игра 1. «Что получилось?»</w:t>
      </w:r>
      <w:r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6A7D7B">
        <w:rPr>
          <w:rFonts w:ascii="Times New Roman" w:hAnsi="Times New Roman"/>
          <w:iCs/>
          <w:color w:val="000000"/>
          <w:sz w:val="28"/>
          <w:szCs w:val="28"/>
          <w:lang w:eastAsia="ru-RU"/>
        </w:rPr>
        <w:t>П</w:t>
      </w:r>
      <w:r w:rsidRPr="006A7D7B">
        <w:rPr>
          <w:rFonts w:ascii="Times New Roman" w:hAnsi="Times New Roman"/>
          <w:color w:val="000000"/>
          <w:sz w:val="28"/>
          <w:szCs w:val="28"/>
          <w:lang w:eastAsia="ru-RU"/>
        </w:rPr>
        <w:t>е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дагог преобразовыва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ет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материал, при этом дети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сначала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должны увидеть и назвать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,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что получилось в результате преобразования;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затем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назвать и попробовать повторить: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«Посмотрите дети, какой красивый коврик! Я сегодня буду волшебником, сейчас я произнесу волшебные слова</w:t>
      </w:r>
      <w:r w:rsidR="002C53D7">
        <w:rPr>
          <w:rFonts w:ascii="Times New Roman" w:hAnsi="Times New Roman"/>
          <w:color w:val="000000"/>
          <w:sz w:val="28"/>
          <w:szCs w:val="28"/>
          <w:lang w:eastAsia="ru-RU"/>
        </w:rPr>
        <w:t>,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 коврик изменится (педагог произносит слова и меняет расположение кубиков, в результате получается какая-то фигура). Посмотрите, что получилось, а теперь вы будете волшебниками, все произносим волшебные слова и изменим коврик».</w:t>
      </w:r>
    </w:p>
    <w:p w:rsidR="002A6DE4" w:rsidRPr="000B5185" w:rsidRDefault="002A6DE4" w:rsidP="002A6DE4">
      <w:pPr>
        <w:spacing w:after="0" w:line="360" w:lineRule="auto"/>
        <w:ind w:right="-57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>       </w:t>
      </w:r>
      <w:r w:rsidRPr="000B5185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Игра 2. «Волшебники».</w:t>
      </w:r>
      <w:r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F3692E">
        <w:rPr>
          <w:rFonts w:ascii="Times New Roman" w:hAnsi="Times New Roman"/>
          <w:iCs/>
          <w:color w:val="000000"/>
          <w:sz w:val="28"/>
          <w:szCs w:val="28"/>
          <w:lang w:eastAsia="ru-RU"/>
        </w:rPr>
        <w:t>Воспитатель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предлага</w:t>
      </w:r>
      <w:r w:rsidR="002C53D7">
        <w:rPr>
          <w:rFonts w:ascii="Times New Roman" w:hAnsi="Times New Roman"/>
          <w:color w:val="000000"/>
          <w:sz w:val="28"/>
          <w:szCs w:val="28"/>
          <w:lang w:eastAsia="ru-RU"/>
        </w:rPr>
        <w:t>ет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детям 4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кубика из серии «Сложи узор», и предлагает сначала назвать, что может получиться, а потом сложить.</w:t>
      </w:r>
    </w:p>
    <w:p w:rsidR="002A6DE4" w:rsidRPr="000B5185" w:rsidRDefault="002A6DE4" w:rsidP="002A6DE4">
      <w:pPr>
        <w:spacing w:after="0" w:line="360" w:lineRule="auto"/>
        <w:ind w:right="-57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>       </w:t>
      </w:r>
      <w:r w:rsidRPr="000B5185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>2 серия: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 Игровые ситуации с развивающей игрой «Игровые квадраты» В.В. </w:t>
      </w:r>
      <w:proofErr w:type="spellStart"/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>Воскобовича</w:t>
      </w:r>
      <w:proofErr w:type="spellEnd"/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>. Цель: различать и называть пространственные отношения на основе составления фигур.</w:t>
      </w:r>
    </w:p>
    <w:p w:rsidR="002A6DE4" w:rsidRPr="000B5185" w:rsidRDefault="002A6DE4" w:rsidP="002A6DE4">
      <w:pPr>
        <w:spacing w:after="0" w:line="360" w:lineRule="auto"/>
        <w:ind w:right="-57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>        </w:t>
      </w:r>
      <w:r w:rsidRPr="000B5185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Игра 1. «Сложи и угадай».</w:t>
      </w:r>
      <w:r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 xml:space="preserve">  </w:t>
      </w:r>
      <w:r w:rsidRPr="00F3692E">
        <w:rPr>
          <w:rFonts w:ascii="Times New Roman" w:hAnsi="Times New Roman"/>
          <w:iCs/>
          <w:color w:val="000000"/>
          <w:sz w:val="28"/>
          <w:szCs w:val="28"/>
          <w:lang w:eastAsia="ru-RU"/>
        </w:rPr>
        <w:t>Д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етям предлагается сложить квадрат по словесной инструкции воспитателя. Например, загни правый уголок сверху, загни левый уголок сверху, что получилось? Домик и т.п.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Постепенно детям предлага</w:t>
      </w:r>
      <w:r w:rsidR="002C53D7">
        <w:rPr>
          <w:rFonts w:ascii="Times New Roman" w:hAnsi="Times New Roman"/>
          <w:color w:val="000000"/>
          <w:sz w:val="28"/>
          <w:szCs w:val="28"/>
          <w:lang w:eastAsia="ru-RU"/>
        </w:rPr>
        <w:t>ются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все более сложные  варианты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>: лодочка, мышка, ежик, летучая мышь.</w:t>
      </w:r>
    </w:p>
    <w:p w:rsidR="002A6DE4" w:rsidRPr="000B5185" w:rsidRDefault="002A6DE4" w:rsidP="002A6DE4">
      <w:pPr>
        <w:spacing w:after="0" w:line="360" w:lineRule="auto"/>
        <w:ind w:right="-57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>        </w:t>
      </w:r>
      <w:r w:rsidRPr="000B5185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Игра 2. «Ты скажи, а я сложу».</w:t>
      </w:r>
      <w:r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 xml:space="preserve">  </w:t>
      </w:r>
      <w:r w:rsidRPr="00F3692E">
        <w:rPr>
          <w:rFonts w:ascii="Times New Roman" w:hAnsi="Times New Roman"/>
          <w:iCs/>
          <w:color w:val="000000"/>
          <w:sz w:val="28"/>
          <w:szCs w:val="28"/>
          <w:lang w:eastAsia="ru-RU"/>
        </w:rPr>
        <w:t>Д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>етям предлага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ли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поменяться </w:t>
      </w:r>
      <w:proofErr w:type="gramStart"/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>со</w:t>
      </w:r>
      <w:proofErr w:type="gramEnd"/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взрослым местами, теперь ребенок должен говорить, что делать, чтобы получить необходимый образец.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Е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>сли ребенок затрудняется, предлагается сначала собрать образец, а потом сказать, как он это делал.</w:t>
      </w:r>
    </w:p>
    <w:p w:rsidR="002A6DE4" w:rsidRPr="000B5185" w:rsidRDefault="002A6DE4" w:rsidP="002A6DE4">
      <w:pPr>
        <w:spacing w:after="0" w:line="360" w:lineRule="auto"/>
        <w:ind w:right="-57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>        </w:t>
      </w:r>
      <w:r w:rsidRPr="000B5185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>3 серия: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> Игровые ситуации с развивающей игрой с лучинами. Цель: развитие умения анализировать образец и преобразовывать его.</w:t>
      </w:r>
    </w:p>
    <w:p w:rsidR="002A6DE4" w:rsidRPr="000B5185" w:rsidRDefault="002A6DE4" w:rsidP="002A6DE4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>        </w:t>
      </w:r>
      <w:r w:rsidRPr="000B5185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Игра 1. «Волшебные фигуры».</w:t>
      </w:r>
      <w:r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F3692E">
        <w:rPr>
          <w:rFonts w:ascii="Times New Roman" w:hAnsi="Times New Roman"/>
          <w:iCs/>
          <w:color w:val="000000"/>
          <w:sz w:val="28"/>
          <w:szCs w:val="28"/>
          <w:lang w:eastAsia="ru-RU"/>
        </w:rPr>
        <w:t>Д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>етям предл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агается убрать или прибавить 1-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2 палочки, чтобы получилась другая фигура;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затем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предлага</w:t>
      </w:r>
      <w:r w:rsidR="002C53D7">
        <w:rPr>
          <w:rFonts w:ascii="Times New Roman" w:hAnsi="Times New Roman"/>
          <w:color w:val="000000"/>
          <w:sz w:val="28"/>
          <w:szCs w:val="28"/>
          <w:lang w:eastAsia="ru-RU"/>
        </w:rPr>
        <w:t>ется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переставить палочки так, ч</w:t>
      </w:r>
      <w:r w:rsidRPr="000B5185">
        <w:rPr>
          <w:rFonts w:ascii="Times New Roman" w:hAnsi="Times New Roman"/>
          <w:color w:val="000000"/>
          <w:sz w:val="28"/>
          <w:szCs w:val="28"/>
          <w:lang w:eastAsia="ru-RU"/>
        </w:rPr>
        <w:t>тобы получилась другая фигура.</w:t>
      </w:r>
    </w:p>
    <w:p w:rsidR="002A6DE4" w:rsidRDefault="002A6DE4" w:rsidP="002A6DE4">
      <w:pPr>
        <w:pStyle w:val="c3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sz w:val="28"/>
          <w:szCs w:val="28"/>
        </w:rPr>
        <w:lastRenderedPageBreak/>
        <w:t xml:space="preserve"> </w:t>
      </w:r>
      <w:r>
        <w:rPr>
          <w:rStyle w:val="apple-converted-space"/>
          <w:color w:val="000000"/>
          <w:sz w:val="28"/>
          <w:szCs w:val="28"/>
        </w:rPr>
        <w:t> Н</w:t>
      </w:r>
      <w:r>
        <w:rPr>
          <w:rStyle w:val="c0"/>
          <w:color w:val="000000"/>
          <w:sz w:val="28"/>
          <w:szCs w:val="28"/>
        </w:rPr>
        <w:t>аиболее эффективным содержательное общение педагога и детей может быть организовано именно в процессе использования различных игр: 1) игры можно использовать в разных возрастах; 2) задачами игр является развитие в частности пространственного мышления, опыта восприятия пространственных направлений; 3) в процессе игр возможно осуществление дифференцированного подхода, основанного на возрастных особенностях детей; 4) игровые ситуации являются более подходящими для развития детей данного возраста.</w:t>
      </w:r>
    </w:p>
    <w:p w:rsidR="00FE6799" w:rsidRDefault="002A6DE4" w:rsidP="002A6DE4">
      <w:bookmarkStart w:id="0" w:name="_GoBack"/>
      <w:bookmarkEnd w:id="0"/>
      <w:r>
        <w:br w:type="page"/>
      </w:r>
    </w:p>
    <w:sectPr w:rsidR="00FE67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CF7FC9"/>
    <w:multiLevelType w:val="multilevel"/>
    <w:tmpl w:val="270C58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3B93292D"/>
    <w:multiLevelType w:val="multilevel"/>
    <w:tmpl w:val="DC16EA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DE4"/>
    <w:rsid w:val="002A6DE4"/>
    <w:rsid w:val="002C53D7"/>
    <w:rsid w:val="00FE6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DE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uiPriority w:val="99"/>
    <w:rsid w:val="002A6DE4"/>
    <w:rPr>
      <w:rFonts w:cs="Times New Roman"/>
    </w:rPr>
  </w:style>
  <w:style w:type="paragraph" w:customStyle="1" w:styleId="c3">
    <w:name w:val="c3"/>
    <w:basedOn w:val="a"/>
    <w:uiPriority w:val="99"/>
    <w:rsid w:val="002A6DE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0">
    <w:name w:val="c0"/>
    <w:basedOn w:val="a0"/>
    <w:uiPriority w:val="99"/>
    <w:rsid w:val="002A6DE4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DE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uiPriority w:val="99"/>
    <w:rsid w:val="002A6DE4"/>
    <w:rPr>
      <w:rFonts w:cs="Times New Roman"/>
    </w:rPr>
  </w:style>
  <w:style w:type="paragraph" w:customStyle="1" w:styleId="c3">
    <w:name w:val="c3"/>
    <w:basedOn w:val="a"/>
    <w:uiPriority w:val="99"/>
    <w:rsid w:val="002A6DE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0">
    <w:name w:val="c0"/>
    <w:basedOn w:val="a0"/>
    <w:uiPriority w:val="99"/>
    <w:rsid w:val="002A6DE4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1592</Words>
  <Characters>9077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Комаричек</dc:creator>
  <cp:lastModifiedBy>Комаричек</cp:lastModifiedBy>
  <cp:revision>1</cp:revision>
  <dcterms:created xsi:type="dcterms:W3CDTF">2018-07-19T18:39:00Z</dcterms:created>
  <dcterms:modified xsi:type="dcterms:W3CDTF">2018-07-19T18:50:00Z</dcterms:modified>
</cp:coreProperties>
</file>