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95E" w:rsidRPr="00924977" w:rsidRDefault="0001795E" w:rsidP="0001795E">
      <w:pPr>
        <w:pStyle w:val="aa"/>
        <w:rPr>
          <w:rFonts w:ascii="Times New Roman" w:hAnsi="Times New Roman"/>
          <w:sz w:val="24"/>
          <w:szCs w:val="24"/>
        </w:rPr>
      </w:pPr>
      <w:r w:rsidRPr="00924977">
        <w:rPr>
          <w:rFonts w:ascii="Times New Roman" w:hAnsi="Times New Roman"/>
          <w:b/>
          <w:color w:val="000000"/>
          <w:sz w:val="24"/>
          <w:szCs w:val="24"/>
        </w:rPr>
        <w:t>Сабақтың тақырыбы</w:t>
      </w:r>
      <w:r w:rsidRPr="00924977">
        <w:rPr>
          <w:rFonts w:ascii="Times New Roman" w:hAnsi="Times New Roman"/>
          <w:color w:val="000000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Мен ауылда демаламын</w:t>
      </w:r>
      <w:r w:rsidRPr="00924977">
        <w:rPr>
          <w:rFonts w:ascii="Times New Roman" w:hAnsi="Times New Roman"/>
          <w:sz w:val="24"/>
          <w:szCs w:val="24"/>
        </w:rPr>
        <w:t xml:space="preserve">.  </w:t>
      </w:r>
    </w:p>
    <w:p w:rsidR="0001795E" w:rsidRPr="00924977" w:rsidRDefault="0001795E" w:rsidP="0001795E">
      <w:pPr>
        <w:pStyle w:val="aa"/>
        <w:rPr>
          <w:rFonts w:ascii="Times New Roman" w:hAnsi="Times New Roman"/>
          <w:sz w:val="24"/>
          <w:szCs w:val="24"/>
        </w:rPr>
      </w:pPr>
      <w:r w:rsidRPr="00924977">
        <w:rPr>
          <w:rFonts w:ascii="Times New Roman" w:hAnsi="Times New Roman"/>
          <w:b/>
          <w:color w:val="000000"/>
          <w:sz w:val="24"/>
          <w:szCs w:val="24"/>
        </w:rPr>
        <w:t>Сабақтың мақсаты: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r>
        <w:rPr>
          <w:rFonts w:ascii="Times New Roman" w:hAnsi="Times New Roman"/>
          <w:sz w:val="24"/>
          <w:szCs w:val="24"/>
        </w:rPr>
        <w:t>Оқушылардың «Жазғы демалыс</w:t>
      </w:r>
      <w:r w:rsidRPr="00924977">
        <w:rPr>
          <w:rFonts w:ascii="Times New Roman" w:hAnsi="Times New Roman"/>
          <w:sz w:val="24"/>
          <w:szCs w:val="24"/>
        </w:rPr>
        <w:t>» тақырыбы бойынша білімдерін бекіту:</w:t>
      </w:r>
    </w:p>
    <w:bookmarkEnd w:id="0"/>
    <w:p w:rsidR="0001795E" w:rsidRPr="00924977" w:rsidRDefault="0001795E" w:rsidP="0001795E">
      <w:pPr>
        <w:pStyle w:val="aa"/>
        <w:rPr>
          <w:rFonts w:ascii="Times New Roman" w:hAnsi="Times New Roman"/>
          <w:sz w:val="24"/>
          <w:szCs w:val="24"/>
        </w:rPr>
      </w:pPr>
      <w:r w:rsidRPr="00924977">
        <w:rPr>
          <w:rFonts w:ascii="Times New Roman" w:hAnsi="Times New Roman"/>
          <w:sz w:val="24"/>
          <w:szCs w:val="24"/>
        </w:rPr>
        <w:t xml:space="preserve">Міндеттері: </w:t>
      </w:r>
    </w:p>
    <w:p w:rsidR="0001795E" w:rsidRPr="00924977" w:rsidRDefault="0001795E" w:rsidP="0001795E">
      <w:pPr>
        <w:pStyle w:val="aa"/>
        <w:rPr>
          <w:rFonts w:ascii="Times New Roman" w:hAnsi="Times New Roman"/>
          <w:color w:val="000000"/>
          <w:sz w:val="24"/>
          <w:szCs w:val="24"/>
        </w:rPr>
      </w:pPr>
      <w:r w:rsidRPr="00924977">
        <w:rPr>
          <w:rFonts w:ascii="Times New Roman" w:hAnsi="Times New Roman"/>
          <w:sz w:val="24"/>
          <w:szCs w:val="24"/>
        </w:rPr>
        <w:t>1) оқушылардың  тақырып бойынша сөздерді қолдануға машықтану</w:t>
      </w:r>
      <w:r w:rsidRPr="00924977">
        <w:rPr>
          <w:rFonts w:ascii="Times New Roman" w:hAnsi="Times New Roman"/>
          <w:color w:val="000000"/>
          <w:sz w:val="24"/>
          <w:szCs w:val="24"/>
        </w:rPr>
        <w:t xml:space="preserve">, </w:t>
      </w:r>
    </w:p>
    <w:p w:rsidR="0001795E" w:rsidRPr="00924977" w:rsidRDefault="0001795E" w:rsidP="0001795E">
      <w:pPr>
        <w:pStyle w:val="aa"/>
        <w:rPr>
          <w:rFonts w:ascii="Times New Roman" w:hAnsi="Times New Roman"/>
          <w:sz w:val="24"/>
          <w:szCs w:val="24"/>
        </w:rPr>
      </w:pPr>
      <w:r w:rsidRPr="00924977">
        <w:rPr>
          <w:rFonts w:ascii="Times New Roman" w:hAnsi="Times New Roman"/>
          <w:color w:val="000000"/>
          <w:sz w:val="24"/>
          <w:szCs w:val="24"/>
        </w:rPr>
        <w:t xml:space="preserve">2) өмірмен байланыстырып, </w:t>
      </w:r>
      <w:r w:rsidRPr="00924977">
        <w:rPr>
          <w:rFonts w:ascii="Times New Roman" w:hAnsi="Times New Roman"/>
          <w:sz w:val="24"/>
          <w:szCs w:val="24"/>
        </w:rPr>
        <w:t xml:space="preserve">оқушылардың ауызекі тілде сөйлеу дағдыларын жетілдіру; </w:t>
      </w:r>
    </w:p>
    <w:p w:rsidR="0001795E" w:rsidRPr="00924977" w:rsidRDefault="0001795E" w:rsidP="0001795E">
      <w:pPr>
        <w:pStyle w:val="aa"/>
        <w:rPr>
          <w:rFonts w:ascii="Times New Roman" w:hAnsi="Times New Roman"/>
          <w:sz w:val="24"/>
          <w:szCs w:val="24"/>
        </w:rPr>
      </w:pPr>
      <w:r w:rsidRPr="00924977">
        <w:rPr>
          <w:rFonts w:ascii="Times New Roman" w:hAnsi="Times New Roman"/>
          <w:sz w:val="24"/>
          <w:szCs w:val="24"/>
        </w:rPr>
        <w:t xml:space="preserve">3) жаз мезгіліне деген көзқарастарын қалыптастыру; </w:t>
      </w:r>
    </w:p>
    <w:p w:rsidR="0001795E" w:rsidRPr="00924977" w:rsidRDefault="0001795E" w:rsidP="0001795E">
      <w:pPr>
        <w:pStyle w:val="aa"/>
        <w:rPr>
          <w:rFonts w:ascii="Times New Roman" w:hAnsi="Times New Roman"/>
          <w:sz w:val="24"/>
          <w:szCs w:val="24"/>
        </w:rPr>
      </w:pPr>
      <w:r w:rsidRPr="00924977">
        <w:rPr>
          <w:rFonts w:ascii="Times New Roman" w:hAnsi="Times New Roman"/>
          <w:sz w:val="24"/>
          <w:szCs w:val="24"/>
        </w:rPr>
        <w:t>4) инклюзивті оқушылардың тілін дамыту, шығармашылық қаблеттерін дамыту.</w:t>
      </w:r>
    </w:p>
    <w:p w:rsidR="0001795E" w:rsidRPr="00924977" w:rsidRDefault="0001795E" w:rsidP="0001795E">
      <w:pPr>
        <w:pStyle w:val="aa"/>
        <w:rPr>
          <w:rFonts w:ascii="Times New Roman" w:hAnsi="Times New Roman"/>
          <w:color w:val="000000"/>
          <w:sz w:val="24"/>
          <w:szCs w:val="24"/>
        </w:rPr>
      </w:pPr>
      <w:r w:rsidRPr="00924977">
        <w:rPr>
          <w:rFonts w:ascii="Times New Roman" w:hAnsi="Times New Roman"/>
          <w:b/>
          <w:color w:val="000000"/>
          <w:sz w:val="24"/>
          <w:szCs w:val="24"/>
        </w:rPr>
        <w:t>Сабақтың әдісі:</w:t>
      </w:r>
      <w:r w:rsidRPr="00924977">
        <w:rPr>
          <w:rFonts w:ascii="Times New Roman" w:hAnsi="Times New Roman"/>
          <w:color w:val="000000"/>
          <w:sz w:val="24"/>
          <w:szCs w:val="24"/>
        </w:rPr>
        <w:t xml:space="preserve"> түсіндіру, сұрақ-жауап, іздену, оқытудың белсенді әдістері және сын тұрғысынан ойлау  әдістері.</w:t>
      </w:r>
    </w:p>
    <w:p w:rsidR="0001795E" w:rsidRPr="00924977" w:rsidRDefault="0001795E" w:rsidP="0001795E">
      <w:pPr>
        <w:pStyle w:val="aa"/>
        <w:rPr>
          <w:rFonts w:ascii="Times New Roman" w:eastAsia="Times New Roman" w:hAnsi="Times New Roman"/>
          <w:color w:val="000000"/>
          <w:sz w:val="24"/>
          <w:szCs w:val="24"/>
        </w:rPr>
      </w:pPr>
      <w:r w:rsidRPr="00924977">
        <w:rPr>
          <w:rFonts w:ascii="Times New Roman" w:hAnsi="Times New Roman"/>
          <w:b/>
          <w:color w:val="000000"/>
          <w:sz w:val="24"/>
          <w:szCs w:val="24"/>
        </w:rPr>
        <w:t>Пәнаралық байланыс: жаратылыстану</w:t>
      </w:r>
    </w:p>
    <w:p w:rsidR="0001795E" w:rsidRPr="00924977" w:rsidRDefault="0001795E" w:rsidP="0001795E">
      <w:pPr>
        <w:pStyle w:val="aa"/>
        <w:rPr>
          <w:rFonts w:ascii="Times New Roman" w:hAnsi="Times New Roman"/>
          <w:color w:val="000000"/>
          <w:sz w:val="24"/>
          <w:szCs w:val="24"/>
        </w:rPr>
      </w:pPr>
      <w:r w:rsidRPr="00924977">
        <w:rPr>
          <w:rFonts w:ascii="Times New Roman" w:hAnsi="Times New Roman"/>
          <w:b/>
          <w:color w:val="000000"/>
          <w:sz w:val="24"/>
          <w:szCs w:val="24"/>
        </w:rPr>
        <w:t>Сабақтың көрнекілігі</w:t>
      </w:r>
      <w:r>
        <w:rPr>
          <w:rFonts w:ascii="Times New Roman" w:hAnsi="Times New Roman"/>
          <w:color w:val="000000"/>
          <w:sz w:val="24"/>
          <w:szCs w:val="24"/>
        </w:rPr>
        <w:t>: суреттер</w:t>
      </w:r>
    </w:p>
    <w:p w:rsidR="0001795E" w:rsidRPr="00924977" w:rsidRDefault="0001795E" w:rsidP="0001795E">
      <w:pPr>
        <w:pStyle w:val="aa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8392"/>
      </w:tblGrid>
      <w:tr w:rsidR="0001795E" w:rsidRPr="00924977" w:rsidTr="00C13400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Сабақ кезеңдері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Сабақ барысы</w:t>
            </w:r>
          </w:p>
        </w:tc>
      </w:tr>
      <w:tr w:rsidR="0001795E" w:rsidRPr="00924977" w:rsidTr="00C13400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1.Ұйымдастыру кезеңі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object w:dxaOrig="1590" w:dyaOrig="11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55pt;height:59.15pt" o:ole="">
                  <v:imagedata r:id="rId6" o:title=""/>
                </v:shape>
                <o:OLEObject Type="Embed" ProgID="PowerPoint.Slide.12" ShapeID="_x0000_i1025" DrawAspect="Content" ObjectID="_1597910176" r:id="rId7"/>
              </w:objec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Сәлеметсіңдер ме, оқушыл</w:t>
            </w: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ар! Бүгінгі сабағымызды біз ойдағыдай күнге арнаған сөздерден бастаймыз!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- </w:t>
            </w:r>
            <w:r w:rsidRPr="0092497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Күлімдеп күн бүгін (қолдарын көтереді.)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Қарады маған да. (қолдарын кеуделеріне қояды.)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Күлімдеп күн бүгін, (қасындагы балаға қарайды)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Қарады саған да-деп жұмысқа кіресейік.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-Отырыңдар!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1795E" w:rsidRPr="00924977" w:rsidTr="00C13400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Сабақтың мақсатын айту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object w:dxaOrig="1590" w:dyaOrig="1190">
                <v:shape id="_x0000_i1026" type="#_x0000_t75" style="width:80.55pt;height:59.15pt" o:ole="">
                  <v:imagedata r:id="rId8" o:title=""/>
                </v:shape>
                <o:OLEObject Type="Embed" ProgID="PowerPoint.Slide.12" ShapeID="_x0000_i1026" DrawAspect="Content" ObjectID="_1597910177" r:id="rId9"/>
              </w:objec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Б</w:t>
            </w: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үгінгі сабақта біз не істейміз екен?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- Бүгінгі сабақта «Жаз» тақырыбы бойынша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сөйлесемін, сөйлем құрастырамыз, оқимыз, жазамыз</w:t>
            </w: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1795E" w:rsidRPr="00924977" w:rsidTr="00C13400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Бүгінгі сабақта біз «Жаз» тақырыбын жалғастырам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ыз, бекітеміз.</w:t>
            </w: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Тыңдаймыз да түсінуге тырысамыз!</w:t>
            </w:r>
          </w:p>
          <w:p w:rsidR="0001795E" w:rsidRDefault="0001795E" w:rsidP="00C1340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Диалог</w:t>
            </w: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92497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1795E" w:rsidRPr="00924977" w:rsidRDefault="0001795E" w:rsidP="0001795E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sz w:val="24"/>
                <w:szCs w:val="24"/>
              </w:rPr>
              <w:t>Алақай, көктем келді!</w:t>
            </w:r>
          </w:p>
          <w:p w:rsidR="0001795E" w:rsidRPr="00924977" w:rsidRDefault="0001795E" w:rsidP="0001795E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sz w:val="24"/>
                <w:szCs w:val="24"/>
              </w:rPr>
              <w:t>Ал, маған жаз ұнайды.</w:t>
            </w:r>
          </w:p>
          <w:p w:rsidR="0001795E" w:rsidRPr="00924977" w:rsidRDefault="0001795E" w:rsidP="0001795E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sz w:val="24"/>
                <w:szCs w:val="24"/>
              </w:rPr>
              <w:t>Сен жазда қайда демаласың?</w:t>
            </w:r>
          </w:p>
          <w:p w:rsidR="0001795E" w:rsidRPr="00924977" w:rsidRDefault="0001795E" w:rsidP="0001795E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sz w:val="24"/>
                <w:szCs w:val="24"/>
              </w:rPr>
              <w:t>Мен лагерге барамын.</w:t>
            </w:r>
          </w:p>
          <w:p w:rsidR="0001795E" w:rsidRPr="00924977" w:rsidRDefault="0001795E" w:rsidP="0001795E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sz w:val="24"/>
                <w:szCs w:val="24"/>
              </w:rPr>
              <w:t>Мен ауылда демаламын.</w:t>
            </w:r>
          </w:p>
          <w:p w:rsidR="0001795E" w:rsidRPr="00924977" w:rsidRDefault="0001795E" w:rsidP="0001795E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sz w:val="24"/>
                <w:szCs w:val="24"/>
              </w:rPr>
              <w:t>Ауылда кім тұрады?</w:t>
            </w:r>
          </w:p>
          <w:p w:rsidR="0001795E" w:rsidRPr="00924977" w:rsidRDefault="0001795E" w:rsidP="0001795E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sz w:val="24"/>
                <w:szCs w:val="24"/>
              </w:rPr>
              <w:t>Онда әжем мен атам тұрады.</w:t>
            </w:r>
          </w:p>
          <w:p w:rsidR="0001795E" w:rsidRPr="00924977" w:rsidRDefault="0001795E" w:rsidP="0001795E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sz w:val="24"/>
                <w:szCs w:val="24"/>
              </w:rPr>
              <w:t>Сен ауылда не істейсің?</w:t>
            </w:r>
          </w:p>
          <w:p w:rsidR="0001795E" w:rsidRPr="00924977" w:rsidRDefault="0001795E" w:rsidP="0001795E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sz w:val="24"/>
                <w:szCs w:val="24"/>
              </w:rPr>
              <w:t>Әжем мен атама көмектесемін. Балық аулаймын, суға шомыламын...</w:t>
            </w:r>
          </w:p>
          <w:p w:rsidR="0001795E" w:rsidRPr="00924977" w:rsidRDefault="0001795E" w:rsidP="0001795E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sz w:val="24"/>
                <w:szCs w:val="24"/>
              </w:rPr>
              <w:t>Жаз тезірек келсе ғой!</w:t>
            </w:r>
          </w:p>
          <w:p w:rsidR="0001795E" w:rsidRPr="00924977" w:rsidRDefault="0001795E" w:rsidP="0001795E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sz w:val="24"/>
                <w:szCs w:val="24"/>
              </w:rPr>
              <w:t>Иә,жаз керемет жыл мезгілі!</w:t>
            </w:r>
          </w:p>
          <w:p w:rsidR="0001795E" w:rsidRPr="00924977" w:rsidRDefault="0001795E" w:rsidP="0001795E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sz w:val="24"/>
                <w:szCs w:val="24"/>
              </w:rPr>
              <w:t>Менде ауылға барғым келеді...</w:t>
            </w:r>
          </w:p>
        </w:tc>
      </w:tr>
      <w:tr w:rsidR="0001795E" w:rsidRPr="00924977" w:rsidTr="00C13400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Тіл дамыту кезеңі 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Үй тапсырмасын тексеру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- Сонымен, Валерия мен Игорь не туралы сөйлесті?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Жаз қандай жыл мезгілі?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Үй тапсырмасын тексерейік! Жаз туралы қандай өлең білесіңдер?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01795E" w:rsidRPr="00924977" w:rsidTr="00C13400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Топқа бөлу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Сонымен, міне, қараңдар, балалар, менің қолымда суреттер бар, бір-бірден алып шығамыз.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- суретте не бар?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Екі топқа бөлінеміз: «Аралар» мен «Көбелектер»</w:t>
            </w:r>
          </w:p>
        </w:tc>
      </w:tr>
      <w:tr w:rsidR="0001795E" w:rsidRPr="00924977" w:rsidTr="00C13400">
        <w:trPr>
          <w:trHeight w:val="1698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Топ ережесі</w:t>
            </w:r>
            <w:r w:rsidRPr="0092497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object w:dxaOrig="1610" w:dyaOrig="1200">
                <v:shape id="_x0000_i1027" type="#_x0000_t75" style="width:80.55pt;height:59.15pt" o:ole="">
                  <v:imagedata r:id="rId10" o:title=""/>
                </v:shape>
                <o:OLEObject Type="Embed" ProgID="PowerPoint.Slide.12" ShapeID="_x0000_i1027" DrawAspect="Content" ObjectID="_1597910178" r:id="rId11"/>
              </w:objec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- Міне, достарым, топ ережесін сақтаймыз!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Мұғалім оқиды, оқушылар көрсетеді!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- Және де бағалау парақтары беріледі!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01795E" w:rsidRPr="00924977" w:rsidTr="00C13400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Тапсырма беру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1 топ «Қос дәптер» стратегиясы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2 топ «Диаманта» стратегиясы</w:t>
            </w:r>
          </w:p>
        </w:tc>
      </w:tr>
      <w:tr w:rsidR="0001795E" w:rsidRPr="00924977" w:rsidTr="00C13400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Топтарды тексеру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3 топ тексеру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1-2 топтар шығып қорғайды.</w:t>
            </w:r>
          </w:p>
        </w:tc>
      </w:tr>
      <w:tr w:rsidR="0001795E" w:rsidRPr="00924977" w:rsidTr="00C13400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Сергіту сәті «Қойшының ойыны»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- Ал енді балалар, демалу үшін «Қойшының ойынын» ойнайық!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- Бірінші!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- Мен біріншімін! т.б</w:t>
            </w:r>
          </w:p>
        </w:tc>
      </w:tr>
      <w:tr w:rsidR="0001795E" w:rsidRPr="00924977" w:rsidTr="00C13400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Шығармашылық жұмыс.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«Жаз» тақырыбы</w:t>
            </w:r>
            <w:r w:rsidRPr="0092497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бойынша үлкен коллаж жасайды</w:t>
            </w:r>
          </w:p>
        </w:tc>
      </w:tr>
      <w:tr w:rsidR="0001795E" w:rsidRPr="00924977" w:rsidTr="00C13400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>Үй тапсырмасын беру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795E" w:rsidRPr="00EB577F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577F">
              <w:rPr>
                <w:rFonts w:ascii="Times New Roman" w:hAnsi="Times New Roman"/>
                <w:color w:val="000000"/>
                <w:sz w:val="24"/>
                <w:szCs w:val="24"/>
              </w:rPr>
              <w:t>5-тапсырма</w:t>
            </w:r>
          </w:p>
        </w:tc>
      </w:tr>
      <w:tr w:rsidR="0001795E" w:rsidRPr="00924977" w:rsidTr="00C13400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Рефлексия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sz w:val="24"/>
                <w:szCs w:val="24"/>
              </w:rPr>
              <w:t>Балалардың алдарында гүл қойылады.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sz w:val="24"/>
                <w:szCs w:val="24"/>
              </w:rPr>
              <w:t>Балалар сендерге сабақ ұнады ма?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sz w:val="24"/>
                <w:szCs w:val="24"/>
              </w:rPr>
              <w:t>Мен сендерге мына алма суреттерін беремін, сендердің мақсаттарың осы суреттерге өздерінің тілектеріңді жазып, мына гүлге жапсырыңдар!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sz w:val="24"/>
                <w:szCs w:val="24"/>
              </w:rPr>
              <w:t>Міне, балалар, қандай бізде қандай әдемі гүл шыға келді. Сендерге көп рахмет!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924977">
              <w:rPr>
                <w:rFonts w:ascii="Times New Roman" w:hAnsi="Times New Roman"/>
                <w:sz w:val="24"/>
                <w:szCs w:val="24"/>
              </w:rPr>
              <w:t>Сабақ аяқталды, сау болыңдар!</w:t>
            </w:r>
          </w:p>
          <w:p w:rsidR="0001795E" w:rsidRPr="00924977" w:rsidRDefault="0001795E" w:rsidP="00C13400">
            <w:pPr>
              <w:pStyle w:val="aa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01795E" w:rsidRPr="00924977" w:rsidRDefault="0001795E" w:rsidP="0001795E">
      <w:pPr>
        <w:pStyle w:val="aa"/>
        <w:rPr>
          <w:rFonts w:ascii="Times New Roman" w:hAnsi="Times New Roman"/>
          <w:sz w:val="24"/>
          <w:szCs w:val="24"/>
        </w:rPr>
      </w:pPr>
    </w:p>
    <w:p w:rsidR="0001795E" w:rsidRPr="00924977" w:rsidRDefault="0001795E" w:rsidP="0001795E">
      <w:pPr>
        <w:pStyle w:val="aa"/>
        <w:rPr>
          <w:rFonts w:ascii="Times New Roman" w:hAnsi="Times New Roman"/>
          <w:sz w:val="24"/>
          <w:szCs w:val="24"/>
        </w:rPr>
      </w:pPr>
    </w:p>
    <w:p w:rsidR="00DF0C88" w:rsidRDefault="0001795E"/>
    <w:sectPr w:rsidR="00DF0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F0529"/>
    <w:multiLevelType w:val="hybridMultilevel"/>
    <w:tmpl w:val="E306FB6C"/>
    <w:lvl w:ilvl="0" w:tplc="4F10A98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28E"/>
    <w:rsid w:val="0001795E"/>
    <w:rsid w:val="00373A04"/>
    <w:rsid w:val="003B538B"/>
    <w:rsid w:val="004854F2"/>
    <w:rsid w:val="00577170"/>
    <w:rsid w:val="00B5028E"/>
    <w:rsid w:val="00D4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95E"/>
    <w:pPr>
      <w:spacing w:after="200" w:line="276" w:lineRule="auto"/>
      <w:ind w:firstLine="0"/>
    </w:pPr>
    <w:rPr>
      <w:rFonts w:ascii="Calibri" w:eastAsia="Calibri" w:hAnsi="Calibri" w:cs="Times New Roman"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D40653"/>
    <w:pPr>
      <w:pBdr>
        <w:bottom w:val="single" w:sz="12" w:space="1" w:color="3E3E67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E3E67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40653"/>
    <w:pPr>
      <w:pBdr>
        <w:bottom w:val="single" w:sz="8" w:space="1" w:color="53548A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E3E67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40653"/>
    <w:pPr>
      <w:pBdr>
        <w:bottom w:val="single" w:sz="4" w:space="1" w:color="9293BD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53548A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0653"/>
    <w:pPr>
      <w:pBdr>
        <w:bottom w:val="single" w:sz="4" w:space="2" w:color="B6B7D3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53548A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0653"/>
    <w:pPr>
      <w:spacing w:before="200" w:after="80"/>
      <w:outlineLvl w:val="4"/>
    </w:pPr>
    <w:rPr>
      <w:rFonts w:asciiTheme="majorHAnsi" w:eastAsiaTheme="majorEastAsia" w:hAnsiTheme="majorHAnsi" w:cstheme="majorBidi"/>
      <w:color w:val="53548A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0653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53548A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0653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A04DA3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0653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A04DA3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0653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A04DA3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0653"/>
    <w:rPr>
      <w:rFonts w:asciiTheme="majorHAnsi" w:eastAsiaTheme="majorEastAsia" w:hAnsiTheme="majorHAnsi" w:cstheme="majorBidi"/>
      <w:b/>
      <w:bCs/>
      <w:color w:val="3E3E67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40653"/>
    <w:rPr>
      <w:rFonts w:asciiTheme="majorHAnsi" w:eastAsiaTheme="majorEastAsia" w:hAnsiTheme="majorHAnsi" w:cstheme="majorBidi"/>
      <w:color w:val="3E3E67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D40653"/>
    <w:rPr>
      <w:rFonts w:asciiTheme="majorHAnsi" w:eastAsiaTheme="majorEastAsia" w:hAnsiTheme="majorHAnsi" w:cstheme="majorBidi"/>
      <w:color w:val="53548A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40653"/>
    <w:rPr>
      <w:rFonts w:asciiTheme="majorHAnsi" w:eastAsiaTheme="majorEastAsia" w:hAnsiTheme="majorHAnsi" w:cstheme="majorBidi"/>
      <w:i/>
      <w:iCs/>
      <w:color w:val="53548A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40653"/>
    <w:rPr>
      <w:rFonts w:asciiTheme="majorHAnsi" w:eastAsiaTheme="majorEastAsia" w:hAnsiTheme="majorHAnsi" w:cstheme="majorBidi"/>
      <w:color w:val="53548A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D40653"/>
    <w:rPr>
      <w:rFonts w:asciiTheme="majorHAnsi" w:eastAsiaTheme="majorEastAsia" w:hAnsiTheme="majorHAnsi" w:cstheme="majorBidi"/>
      <w:i/>
      <w:iCs/>
      <w:color w:val="53548A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D40653"/>
    <w:rPr>
      <w:rFonts w:asciiTheme="majorHAnsi" w:eastAsiaTheme="majorEastAsia" w:hAnsiTheme="majorHAnsi" w:cstheme="majorBidi"/>
      <w:b/>
      <w:bCs/>
      <w:color w:val="A04DA3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40653"/>
    <w:rPr>
      <w:rFonts w:asciiTheme="majorHAnsi" w:eastAsiaTheme="majorEastAsia" w:hAnsiTheme="majorHAnsi" w:cstheme="majorBidi"/>
      <w:b/>
      <w:bCs/>
      <w:i/>
      <w:iCs/>
      <w:color w:val="A04DA3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40653"/>
    <w:rPr>
      <w:rFonts w:asciiTheme="majorHAnsi" w:eastAsiaTheme="majorEastAsia" w:hAnsiTheme="majorHAnsi" w:cstheme="majorBidi"/>
      <w:i/>
      <w:iCs/>
      <w:color w:val="A04DA3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40653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40653"/>
    <w:pPr>
      <w:pBdr>
        <w:top w:val="single" w:sz="8" w:space="10" w:color="A5A5C9" w:themeColor="accent1" w:themeTint="7F"/>
        <w:bottom w:val="single" w:sz="24" w:space="15" w:color="A04DA3" w:themeColor="accent3"/>
      </w:pBdr>
      <w:jc w:val="center"/>
    </w:pPr>
    <w:rPr>
      <w:rFonts w:asciiTheme="majorHAnsi" w:eastAsiaTheme="majorEastAsia" w:hAnsiTheme="majorHAnsi" w:cstheme="majorBidi"/>
      <w:i/>
      <w:iCs/>
      <w:color w:val="292944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D40653"/>
    <w:rPr>
      <w:rFonts w:asciiTheme="majorHAnsi" w:eastAsiaTheme="majorEastAsia" w:hAnsiTheme="majorHAnsi" w:cstheme="majorBidi"/>
      <w:i/>
      <w:iCs/>
      <w:color w:val="292944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40653"/>
    <w:pPr>
      <w:spacing w:before="200" w:after="90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40653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D40653"/>
    <w:rPr>
      <w:b/>
      <w:bCs/>
      <w:spacing w:val="0"/>
    </w:rPr>
  </w:style>
  <w:style w:type="character" w:styleId="a9">
    <w:name w:val="Emphasis"/>
    <w:uiPriority w:val="20"/>
    <w:qFormat/>
    <w:rsid w:val="00D40653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D40653"/>
  </w:style>
  <w:style w:type="paragraph" w:styleId="ac">
    <w:name w:val="List Paragraph"/>
    <w:basedOn w:val="a"/>
    <w:uiPriority w:val="34"/>
    <w:qFormat/>
    <w:rsid w:val="00D406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4065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D4065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D40653"/>
    <w:pPr>
      <w:pBdr>
        <w:top w:val="single" w:sz="12" w:space="10" w:color="B6B7D3" w:themeColor="accent1" w:themeTint="66"/>
        <w:left w:val="single" w:sz="36" w:space="4" w:color="53548A" w:themeColor="accent1"/>
        <w:bottom w:val="single" w:sz="24" w:space="10" w:color="A04DA3" w:themeColor="accent3"/>
        <w:right w:val="single" w:sz="36" w:space="4" w:color="53548A" w:themeColor="accent1"/>
      </w:pBdr>
      <w:shd w:val="clear" w:color="auto" w:fill="53548A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D40653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53548A" w:themeFill="accent1"/>
    </w:rPr>
  </w:style>
  <w:style w:type="character" w:styleId="af">
    <w:name w:val="Subtle Emphasis"/>
    <w:uiPriority w:val="19"/>
    <w:qFormat/>
    <w:rsid w:val="00D40653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D40653"/>
    <w:rPr>
      <w:b/>
      <w:bCs/>
      <w:i/>
      <w:iCs/>
      <w:color w:val="53548A" w:themeColor="accent1"/>
      <w:sz w:val="22"/>
      <w:szCs w:val="22"/>
    </w:rPr>
  </w:style>
  <w:style w:type="character" w:styleId="af1">
    <w:name w:val="Subtle Reference"/>
    <w:uiPriority w:val="31"/>
    <w:qFormat/>
    <w:rsid w:val="00D40653"/>
    <w:rPr>
      <w:color w:val="auto"/>
      <w:u w:val="single" w:color="A04DA3" w:themeColor="accent3"/>
    </w:rPr>
  </w:style>
  <w:style w:type="character" w:styleId="af2">
    <w:name w:val="Intense Reference"/>
    <w:basedOn w:val="a0"/>
    <w:uiPriority w:val="32"/>
    <w:qFormat/>
    <w:rsid w:val="00D40653"/>
    <w:rPr>
      <w:b/>
      <w:bCs/>
      <w:color w:val="77397A" w:themeColor="accent3" w:themeShade="BF"/>
      <w:u w:val="single" w:color="A04DA3" w:themeColor="accent3"/>
    </w:rPr>
  </w:style>
  <w:style w:type="character" w:styleId="af3">
    <w:name w:val="Book Title"/>
    <w:basedOn w:val="a0"/>
    <w:uiPriority w:val="33"/>
    <w:qFormat/>
    <w:rsid w:val="00D40653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D40653"/>
    <w:pPr>
      <w:outlineLvl w:val="9"/>
    </w:pPr>
    <w:rPr>
      <w:lang w:bidi="en-US"/>
    </w:rPr>
  </w:style>
  <w:style w:type="character" w:customStyle="1" w:styleId="ab">
    <w:name w:val="Без интервала Знак"/>
    <w:basedOn w:val="a0"/>
    <w:link w:val="aa"/>
    <w:uiPriority w:val="1"/>
    <w:rsid w:val="00D406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95E"/>
    <w:pPr>
      <w:spacing w:after="200" w:line="276" w:lineRule="auto"/>
      <w:ind w:firstLine="0"/>
    </w:pPr>
    <w:rPr>
      <w:rFonts w:ascii="Calibri" w:eastAsia="Calibri" w:hAnsi="Calibri" w:cs="Times New Roman"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D40653"/>
    <w:pPr>
      <w:pBdr>
        <w:bottom w:val="single" w:sz="12" w:space="1" w:color="3E3E67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E3E67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40653"/>
    <w:pPr>
      <w:pBdr>
        <w:bottom w:val="single" w:sz="8" w:space="1" w:color="53548A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E3E67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40653"/>
    <w:pPr>
      <w:pBdr>
        <w:bottom w:val="single" w:sz="4" w:space="1" w:color="9293BD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53548A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0653"/>
    <w:pPr>
      <w:pBdr>
        <w:bottom w:val="single" w:sz="4" w:space="2" w:color="B6B7D3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53548A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0653"/>
    <w:pPr>
      <w:spacing w:before="200" w:after="80"/>
      <w:outlineLvl w:val="4"/>
    </w:pPr>
    <w:rPr>
      <w:rFonts w:asciiTheme="majorHAnsi" w:eastAsiaTheme="majorEastAsia" w:hAnsiTheme="majorHAnsi" w:cstheme="majorBidi"/>
      <w:color w:val="53548A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0653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53548A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0653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A04DA3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0653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A04DA3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0653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A04DA3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0653"/>
    <w:rPr>
      <w:rFonts w:asciiTheme="majorHAnsi" w:eastAsiaTheme="majorEastAsia" w:hAnsiTheme="majorHAnsi" w:cstheme="majorBidi"/>
      <w:b/>
      <w:bCs/>
      <w:color w:val="3E3E67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40653"/>
    <w:rPr>
      <w:rFonts w:asciiTheme="majorHAnsi" w:eastAsiaTheme="majorEastAsia" w:hAnsiTheme="majorHAnsi" w:cstheme="majorBidi"/>
      <w:color w:val="3E3E67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D40653"/>
    <w:rPr>
      <w:rFonts w:asciiTheme="majorHAnsi" w:eastAsiaTheme="majorEastAsia" w:hAnsiTheme="majorHAnsi" w:cstheme="majorBidi"/>
      <w:color w:val="53548A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40653"/>
    <w:rPr>
      <w:rFonts w:asciiTheme="majorHAnsi" w:eastAsiaTheme="majorEastAsia" w:hAnsiTheme="majorHAnsi" w:cstheme="majorBidi"/>
      <w:i/>
      <w:iCs/>
      <w:color w:val="53548A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40653"/>
    <w:rPr>
      <w:rFonts w:asciiTheme="majorHAnsi" w:eastAsiaTheme="majorEastAsia" w:hAnsiTheme="majorHAnsi" w:cstheme="majorBidi"/>
      <w:color w:val="53548A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D40653"/>
    <w:rPr>
      <w:rFonts w:asciiTheme="majorHAnsi" w:eastAsiaTheme="majorEastAsia" w:hAnsiTheme="majorHAnsi" w:cstheme="majorBidi"/>
      <w:i/>
      <w:iCs/>
      <w:color w:val="53548A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D40653"/>
    <w:rPr>
      <w:rFonts w:asciiTheme="majorHAnsi" w:eastAsiaTheme="majorEastAsia" w:hAnsiTheme="majorHAnsi" w:cstheme="majorBidi"/>
      <w:b/>
      <w:bCs/>
      <w:color w:val="A04DA3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40653"/>
    <w:rPr>
      <w:rFonts w:asciiTheme="majorHAnsi" w:eastAsiaTheme="majorEastAsia" w:hAnsiTheme="majorHAnsi" w:cstheme="majorBidi"/>
      <w:b/>
      <w:bCs/>
      <w:i/>
      <w:iCs/>
      <w:color w:val="A04DA3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40653"/>
    <w:rPr>
      <w:rFonts w:asciiTheme="majorHAnsi" w:eastAsiaTheme="majorEastAsia" w:hAnsiTheme="majorHAnsi" w:cstheme="majorBidi"/>
      <w:i/>
      <w:iCs/>
      <w:color w:val="A04DA3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40653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40653"/>
    <w:pPr>
      <w:pBdr>
        <w:top w:val="single" w:sz="8" w:space="10" w:color="A5A5C9" w:themeColor="accent1" w:themeTint="7F"/>
        <w:bottom w:val="single" w:sz="24" w:space="15" w:color="A04DA3" w:themeColor="accent3"/>
      </w:pBdr>
      <w:jc w:val="center"/>
    </w:pPr>
    <w:rPr>
      <w:rFonts w:asciiTheme="majorHAnsi" w:eastAsiaTheme="majorEastAsia" w:hAnsiTheme="majorHAnsi" w:cstheme="majorBidi"/>
      <w:i/>
      <w:iCs/>
      <w:color w:val="292944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D40653"/>
    <w:rPr>
      <w:rFonts w:asciiTheme="majorHAnsi" w:eastAsiaTheme="majorEastAsia" w:hAnsiTheme="majorHAnsi" w:cstheme="majorBidi"/>
      <w:i/>
      <w:iCs/>
      <w:color w:val="292944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40653"/>
    <w:pPr>
      <w:spacing w:before="200" w:after="90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40653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D40653"/>
    <w:rPr>
      <w:b/>
      <w:bCs/>
      <w:spacing w:val="0"/>
    </w:rPr>
  </w:style>
  <w:style w:type="character" w:styleId="a9">
    <w:name w:val="Emphasis"/>
    <w:uiPriority w:val="20"/>
    <w:qFormat/>
    <w:rsid w:val="00D40653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D40653"/>
  </w:style>
  <w:style w:type="paragraph" w:styleId="ac">
    <w:name w:val="List Paragraph"/>
    <w:basedOn w:val="a"/>
    <w:uiPriority w:val="34"/>
    <w:qFormat/>
    <w:rsid w:val="00D406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4065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D4065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D40653"/>
    <w:pPr>
      <w:pBdr>
        <w:top w:val="single" w:sz="12" w:space="10" w:color="B6B7D3" w:themeColor="accent1" w:themeTint="66"/>
        <w:left w:val="single" w:sz="36" w:space="4" w:color="53548A" w:themeColor="accent1"/>
        <w:bottom w:val="single" w:sz="24" w:space="10" w:color="A04DA3" w:themeColor="accent3"/>
        <w:right w:val="single" w:sz="36" w:space="4" w:color="53548A" w:themeColor="accent1"/>
      </w:pBdr>
      <w:shd w:val="clear" w:color="auto" w:fill="53548A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D40653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53548A" w:themeFill="accent1"/>
    </w:rPr>
  </w:style>
  <w:style w:type="character" w:styleId="af">
    <w:name w:val="Subtle Emphasis"/>
    <w:uiPriority w:val="19"/>
    <w:qFormat/>
    <w:rsid w:val="00D40653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D40653"/>
    <w:rPr>
      <w:b/>
      <w:bCs/>
      <w:i/>
      <w:iCs/>
      <w:color w:val="53548A" w:themeColor="accent1"/>
      <w:sz w:val="22"/>
      <w:szCs w:val="22"/>
    </w:rPr>
  </w:style>
  <w:style w:type="character" w:styleId="af1">
    <w:name w:val="Subtle Reference"/>
    <w:uiPriority w:val="31"/>
    <w:qFormat/>
    <w:rsid w:val="00D40653"/>
    <w:rPr>
      <w:color w:val="auto"/>
      <w:u w:val="single" w:color="A04DA3" w:themeColor="accent3"/>
    </w:rPr>
  </w:style>
  <w:style w:type="character" w:styleId="af2">
    <w:name w:val="Intense Reference"/>
    <w:basedOn w:val="a0"/>
    <w:uiPriority w:val="32"/>
    <w:qFormat/>
    <w:rsid w:val="00D40653"/>
    <w:rPr>
      <w:b/>
      <w:bCs/>
      <w:color w:val="77397A" w:themeColor="accent3" w:themeShade="BF"/>
      <w:u w:val="single" w:color="A04DA3" w:themeColor="accent3"/>
    </w:rPr>
  </w:style>
  <w:style w:type="character" w:styleId="af3">
    <w:name w:val="Book Title"/>
    <w:basedOn w:val="a0"/>
    <w:uiPriority w:val="33"/>
    <w:qFormat/>
    <w:rsid w:val="00D40653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D40653"/>
    <w:pPr>
      <w:outlineLvl w:val="9"/>
    </w:pPr>
    <w:rPr>
      <w:lang w:bidi="en-US"/>
    </w:rPr>
  </w:style>
  <w:style w:type="character" w:customStyle="1" w:styleId="ab">
    <w:name w:val="Без интервала Знак"/>
    <w:basedOn w:val="a0"/>
    <w:link w:val="aa"/>
    <w:uiPriority w:val="1"/>
    <w:rsid w:val="00D40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package" Target="embeddings/Microsoft_PowerPoint_Slide1.sldx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package" Target="embeddings/Microsoft_PowerPoint_Slide3.sldx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package" Target="embeddings/Microsoft_PowerPoint_Slide2.sldx"/></Relationships>
</file>

<file path=word/theme/theme1.xml><?xml version="1.0" encoding="utf-8"?>
<a:theme xmlns:a="http://schemas.openxmlformats.org/drawingml/2006/main" name="Тема Office">
  <a:themeElements>
    <a:clrScheme name="Городская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Волна">
      <a:majorFont>
        <a:latin typeface="Candara"/>
        <a:ea typeface=""/>
        <a:cs typeface=""/>
        <a:font script="Jpan" typeface="HGP明朝E"/>
        <a:font script="Hang" typeface="HY그래픽M"/>
        <a:font script="Hans" typeface="华文新魏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/>
        <a:ea typeface=""/>
        <a:cs typeface=""/>
        <a:font script="Jpan" typeface="HGP明朝E"/>
        <a:font script="Hang" typeface="HY그래픽M"/>
        <a:font script="Hans" typeface="华文楷体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2018-09-08T05:10:00Z</dcterms:created>
  <dcterms:modified xsi:type="dcterms:W3CDTF">2018-09-08T05:10:00Z</dcterms:modified>
</cp:coreProperties>
</file>