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449" w:rsidRPr="00E629AC" w:rsidRDefault="002C1A4C" w:rsidP="00C65449">
      <w:pPr>
        <w:spacing w:line="360" w:lineRule="auto"/>
        <w:rPr>
          <w:b/>
          <w:bCs/>
          <w:spacing w:val="-2"/>
          <w:sz w:val="24"/>
        </w:rPr>
      </w:pPr>
      <w:r w:rsidRPr="00E629AC">
        <w:rPr>
          <w:b/>
          <w:bCs/>
          <w:spacing w:val="-2"/>
          <w:sz w:val="24"/>
        </w:rPr>
        <w:t>Тема: Роль указательных слов в сложноподчиненном</w:t>
      </w:r>
      <w:r w:rsidR="00C65449" w:rsidRPr="00E629AC">
        <w:rPr>
          <w:b/>
          <w:bCs/>
          <w:spacing w:val="-2"/>
          <w:sz w:val="24"/>
        </w:rPr>
        <w:t xml:space="preserve"> предложении</w:t>
      </w:r>
    </w:p>
    <w:p w:rsidR="002C1A4C" w:rsidRPr="00E629AC" w:rsidRDefault="002C1A4C" w:rsidP="00C65449">
      <w:pPr>
        <w:spacing w:line="360" w:lineRule="auto"/>
        <w:rPr>
          <w:b/>
          <w:bCs/>
          <w:spacing w:val="-2"/>
          <w:sz w:val="24"/>
        </w:rPr>
      </w:pPr>
      <w:r w:rsidRPr="00E629AC">
        <w:rPr>
          <w:b/>
          <w:bCs/>
          <w:spacing w:val="-2"/>
          <w:sz w:val="24"/>
        </w:rPr>
        <w:t xml:space="preserve"> </w:t>
      </w:r>
      <w:r w:rsidRPr="00E629AC">
        <w:rPr>
          <w:bCs/>
          <w:i/>
          <w:spacing w:val="-2"/>
          <w:sz w:val="24"/>
        </w:rPr>
        <w:t>(9 класс)</w:t>
      </w:r>
    </w:p>
    <w:p w:rsidR="002C1A4C" w:rsidRPr="00E629AC" w:rsidRDefault="002C1A4C" w:rsidP="002C1A4C">
      <w:pPr>
        <w:spacing w:line="360" w:lineRule="auto"/>
        <w:rPr>
          <w:bCs/>
          <w:iCs/>
          <w:spacing w:val="-2"/>
          <w:sz w:val="24"/>
        </w:rPr>
      </w:pPr>
      <w:r w:rsidRPr="00E629AC">
        <w:rPr>
          <w:b/>
          <w:bCs/>
          <w:iCs/>
          <w:spacing w:val="-2"/>
          <w:sz w:val="24"/>
        </w:rPr>
        <w:t>Цель:</w:t>
      </w:r>
      <w:r w:rsidRPr="00E629AC">
        <w:rPr>
          <w:b/>
          <w:bCs/>
          <w:i/>
          <w:iCs/>
          <w:spacing w:val="-2"/>
          <w:sz w:val="24"/>
        </w:rPr>
        <w:t xml:space="preserve"> </w:t>
      </w:r>
      <w:r w:rsidR="00880F8E" w:rsidRPr="00E629AC">
        <w:rPr>
          <w:bCs/>
          <w:iCs/>
          <w:spacing w:val="-2"/>
          <w:sz w:val="24"/>
        </w:rPr>
        <w:t xml:space="preserve">повторить роль указательных слов </w:t>
      </w:r>
      <w:r w:rsidRPr="00E629AC">
        <w:rPr>
          <w:bCs/>
          <w:iCs/>
          <w:spacing w:val="-2"/>
          <w:sz w:val="24"/>
        </w:rPr>
        <w:t xml:space="preserve"> в сложноподчиненно</w:t>
      </w:r>
      <w:r w:rsidR="00880F8E" w:rsidRPr="00E629AC">
        <w:rPr>
          <w:bCs/>
          <w:iCs/>
          <w:spacing w:val="-2"/>
          <w:sz w:val="24"/>
        </w:rPr>
        <w:t>м предложении</w:t>
      </w:r>
      <w:r w:rsidR="004F370F">
        <w:rPr>
          <w:bCs/>
          <w:iCs/>
          <w:spacing w:val="-2"/>
          <w:sz w:val="24"/>
        </w:rPr>
        <w:t>; подготовка к ГИА</w:t>
      </w:r>
    </w:p>
    <w:p w:rsidR="002C1A4C" w:rsidRPr="00E629AC" w:rsidRDefault="002C1A4C" w:rsidP="002C1A4C">
      <w:pPr>
        <w:spacing w:line="360" w:lineRule="auto"/>
        <w:rPr>
          <w:bCs/>
          <w:spacing w:val="-2"/>
          <w:sz w:val="24"/>
        </w:rPr>
      </w:pPr>
      <w:r w:rsidRPr="00E629AC">
        <w:rPr>
          <w:b/>
          <w:bCs/>
          <w:iCs/>
          <w:spacing w:val="-2"/>
          <w:sz w:val="24"/>
        </w:rPr>
        <w:t>Задачи:</w:t>
      </w:r>
      <w:r w:rsidRPr="00E629AC">
        <w:rPr>
          <w:b/>
          <w:bCs/>
          <w:spacing w:val="-2"/>
          <w:sz w:val="24"/>
        </w:rPr>
        <w:t xml:space="preserve"> </w:t>
      </w:r>
      <w:r w:rsidRPr="00E629AC">
        <w:rPr>
          <w:bCs/>
          <w:spacing w:val="-2"/>
          <w:sz w:val="24"/>
        </w:rPr>
        <w:t xml:space="preserve">а) </w:t>
      </w:r>
      <w:proofErr w:type="gramStart"/>
      <w:r w:rsidRPr="00E629AC">
        <w:rPr>
          <w:bCs/>
          <w:spacing w:val="-2"/>
          <w:sz w:val="24"/>
        </w:rPr>
        <w:t>образовательная</w:t>
      </w:r>
      <w:proofErr w:type="gramEnd"/>
      <w:r w:rsidRPr="00E629AC">
        <w:rPr>
          <w:bCs/>
          <w:spacing w:val="-2"/>
          <w:sz w:val="24"/>
        </w:rPr>
        <w:t xml:space="preserve">: отработать </w:t>
      </w:r>
      <w:r w:rsidRPr="00E629AC">
        <w:rPr>
          <w:bCs/>
          <w:color w:val="000000"/>
          <w:spacing w:val="-2"/>
          <w:sz w:val="24"/>
        </w:rPr>
        <w:t>навыки выделения</w:t>
      </w:r>
      <w:r w:rsidRPr="00E629AC">
        <w:rPr>
          <w:bCs/>
          <w:color w:val="555555"/>
          <w:spacing w:val="-2"/>
          <w:sz w:val="24"/>
        </w:rPr>
        <w:t xml:space="preserve"> </w:t>
      </w:r>
      <w:r w:rsidRPr="00E629AC">
        <w:rPr>
          <w:bCs/>
          <w:spacing w:val="-4"/>
          <w:sz w:val="24"/>
        </w:rPr>
        <w:t>придаточного предложения</w:t>
      </w:r>
      <w:r w:rsidRPr="00E629AC">
        <w:rPr>
          <w:bCs/>
          <w:spacing w:val="-2"/>
          <w:sz w:val="24"/>
        </w:rPr>
        <w:t xml:space="preserve">;  </w:t>
      </w:r>
    </w:p>
    <w:p w:rsidR="002C1A4C" w:rsidRPr="00E629AC" w:rsidRDefault="002C1A4C" w:rsidP="002C1A4C">
      <w:pPr>
        <w:spacing w:line="360" w:lineRule="auto"/>
        <w:rPr>
          <w:bCs/>
          <w:spacing w:val="-2"/>
          <w:sz w:val="24"/>
        </w:rPr>
      </w:pPr>
      <w:r w:rsidRPr="00E629AC">
        <w:rPr>
          <w:bCs/>
          <w:spacing w:val="-2"/>
          <w:sz w:val="24"/>
        </w:rPr>
        <w:t xml:space="preserve">                 б) </w:t>
      </w:r>
      <w:proofErr w:type="gramStart"/>
      <w:r w:rsidRPr="00E629AC">
        <w:rPr>
          <w:bCs/>
          <w:spacing w:val="-2"/>
          <w:sz w:val="24"/>
        </w:rPr>
        <w:t>развивающая</w:t>
      </w:r>
      <w:proofErr w:type="gramEnd"/>
      <w:r w:rsidRPr="00E629AC">
        <w:rPr>
          <w:bCs/>
          <w:spacing w:val="-2"/>
          <w:sz w:val="24"/>
        </w:rPr>
        <w:t>: развитие пунктуационной грамотности;</w:t>
      </w:r>
    </w:p>
    <w:p w:rsidR="004F370F" w:rsidRPr="004F370F" w:rsidRDefault="002C1A4C" w:rsidP="004F370F">
      <w:pPr>
        <w:rPr>
          <w:rFonts w:eastAsia="Calibri"/>
          <w:szCs w:val="28"/>
          <w:lang w:eastAsia="en-US"/>
        </w:rPr>
      </w:pPr>
      <w:r w:rsidRPr="00E629AC">
        <w:rPr>
          <w:bCs/>
          <w:spacing w:val="-2"/>
          <w:sz w:val="24"/>
        </w:rPr>
        <w:t xml:space="preserve">                 в) </w:t>
      </w:r>
      <w:proofErr w:type="gramStart"/>
      <w:r w:rsidRPr="00E629AC">
        <w:rPr>
          <w:bCs/>
          <w:spacing w:val="-2"/>
          <w:sz w:val="24"/>
        </w:rPr>
        <w:t>воспитательная</w:t>
      </w:r>
      <w:proofErr w:type="gramEnd"/>
      <w:r w:rsidRPr="00E629AC">
        <w:rPr>
          <w:bCs/>
          <w:spacing w:val="-2"/>
          <w:sz w:val="24"/>
        </w:rPr>
        <w:t xml:space="preserve">: </w:t>
      </w:r>
      <w:r w:rsidR="004F370F" w:rsidRPr="004F370F">
        <w:rPr>
          <w:rFonts w:eastAsia="Calibri"/>
          <w:szCs w:val="28"/>
          <w:lang w:eastAsia="en-US"/>
        </w:rPr>
        <w:t>воспитание интереса к богатству русского языка, создание условий для формирования у обучающихся чувства взаимоуважения, умения работать коллективно.</w:t>
      </w:r>
    </w:p>
    <w:p w:rsidR="002C1A4C" w:rsidRPr="004F370F" w:rsidRDefault="002C1A4C" w:rsidP="002C1A4C">
      <w:pPr>
        <w:spacing w:line="360" w:lineRule="auto"/>
        <w:rPr>
          <w:bCs/>
          <w:spacing w:val="-2"/>
          <w:sz w:val="24"/>
        </w:rPr>
      </w:pPr>
    </w:p>
    <w:p w:rsidR="00880F8E" w:rsidRPr="00E629AC" w:rsidRDefault="00880F8E" w:rsidP="00880F8E">
      <w:pPr>
        <w:shd w:val="clear" w:color="auto" w:fill="FFFFFF"/>
        <w:ind w:left="1724" w:right="28" w:hanging="1707"/>
        <w:rPr>
          <w:sz w:val="24"/>
        </w:rPr>
      </w:pPr>
    </w:p>
    <w:p w:rsidR="00880F8E" w:rsidRPr="00E629AC" w:rsidRDefault="00880F8E" w:rsidP="00880F8E">
      <w:pPr>
        <w:rPr>
          <w:rFonts w:eastAsia="Calibri"/>
          <w:sz w:val="24"/>
        </w:rPr>
      </w:pPr>
      <w:r w:rsidRPr="00E629AC">
        <w:rPr>
          <w:b/>
          <w:sz w:val="24"/>
        </w:rPr>
        <w:t>Техническое обеспечение урока</w:t>
      </w:r>
      <w:r w:rsidRPr="00E629AC">
        <w:rPr>
          <w:sz w:val="24"/>
        </w:rPr>
        <w:t>: компьютерная презентация, компьютер.</w:t>
      </w:r>
    </w:p>
    <w:p w:rsidR="00880F8E" w:rsidRPr="00E629AC" w:rsidRDefault="00880F8E" w:rsidP="00880F8E">
      <w:pPr>
        <w:rPr>
          <w:sz w:val="24"/>
        </w:rPr>
      </w:pPr>
      <w:r w:rsidRPr="00E629AC">
        <w:rPr>
          <w:b/>
          <w:sz w:val="24"/>
        </w:rPr>
        <w:t>Дополнительное методическое и дидактическое обеспечение урока:</w:t>
      </w:r>
      <w:r w:rsidRPr="00E629AC">
        <w:rPr>
          <w:sz w:val="24"/>
        </w:rPr>
        <w:t xml:space="preserve"> </w:t>
      </w:r>
    </w:p>
    <w:p w:rsidR="00880F8E" w:rsidRPr="00E629AC" w:rsidRDefault="00880F8E" w:rsidP="00880F8E">
      <w:pPr>
        <w:rPr>
          <w:sz w:val="24"/>
        </w:rPr>
      </w:pPr>
      <w:r w:rsidRPr="00E629AC">
        <w:rPr>
          <w:sz w:val="24"/>
        </w:rPr>
        <w:t>карточки с индивидуальными заданиями;</w:t>
      </w:r>
    </w:p>
    <w:p w:rsidR="00880F8E" w:rsidRPr="00E629AC" w:rsidRDefault="00880F8E" w:rsidP="00880F8E">
      <w:pPr>
        <w:rPr>
          <w:sz w:val="24"/>
        </w:rPr>
      </w:pPr>
      <w:r w:rsidRPr="00E629AC">
        <w:rPr>
          <w:sz w:val="24"/>
        </w:rPr>
        <w:t>тесты  (для каждого ученика).</w:t>
      </w:r>
    </w:p>
    <w:p w:rsidR="00880F8E" w:rsidRPr="00E629AC" w:rsidRDefault="00880F8E" w:rsidP="002C1A4C">
      <w:pPr>
        <w:spacing w:line="360" w:lineRule="auto"/>
        <w:rPr>
          <w:bCs/>
          <w:spacing w:val="-2"/>
          <w:sz w:val="24"/>
        </w:rPr>
      </w:pPr>
    </w:p>
    <w:p w:rsidR="002C1A4C" w:rsidRPr="00E629AC" w:rsidRDefault="002C1A4C" w:rsidP="002C1A4C">
      <w:pPr>
        <w:spacing w:line="360" w:lineRule="auto"/>
        <w:jc w:val="center"/>
        <w:rPr>
          <w:b/>
          <w:bCs/>
          <w:iCs/>
          <w:spacing w:val="-2"/>
          <w:sz w:val="24"/>
        </w:rPr>
      </w:pPr>
      <w:r w:rsidRPr="00E629AC">
        <w:rPr>
          <w:b/>
          <w:bCs/>
          <w:iCs/>
          <w:spacing w:val="-2"/>
          <w:sz w:val="24"/>
        </w:rPr>
        <w:t>Ход урока</w:t>
      </w:r>
    </w:p>
    <w:p w:rsidR="002C1A4C" w:rsidRPr="00E629AC" w:rsidRDefault="002C1A4C" w:rsidP="002C1A4C">
      <w:pPr>
        <w:spacing w:line="360" w:lineRule="auto"/>
        <w:ind w:left="709"/>
        <w:rPr>
          <w:bCs/>
          <w:spacing w:val="-2"/>
          <w:sz w:val="24"/>
        </w:rPr>
      </w:pPr>
      <w:r w:rsidRPr="00E629AC">
        <w:rPr>
          <w:b/>
          <w:bCs/>
          <w:spacing w:val="-2"/>
          <w:sz w:val="24"/>
          <w:lang w:val="en-US"/>
        </w:rPr>
        <w:t>I</w:t>
      </w:r>
      <w:r w:rsidRPr="00E629AC">
        <w:rPr>
          <w:b/>
          <w:bCs/>
          <w:spacing w:val="-2"/>
          <w:sz w:val="24"/>
        </w:rPr>
        <w:t xml:space="preserve">. Организационный </w:t>
      </w:r>
      <w:proofErr w:type="gramStart"/>
      <w:r w:rsidRPr="00E629AC">
        <w:rPr>
          <w:b/>
          <w:bCs/>
          <w:spacing w:val="-2"/>
          <w:sz w:val="24"/>
        </w:rPr>
        <w:t>момент</w:t>
      </w:r>
      <w:r w:rsidR="004F370F">
        <w:rPr>
          <w:bCs/>
          <w:spacing w:val="-2"/>
          <w:sz w:val="24"/>
        </w:rPr>
        <w:t xml:space="preserve"> </w:t>
      </w:r>
      <w:r w:rsidRPr="00E629AC">
        <w:rPr>
          <w:bCs/>
          <w:spacing w:val="-2"/>
          <w:sz w:val="24"/>
        </w:rPr>
        <w:t>.</w:t>
      </w:r>
      <w:proofErr w:type="gramEnd"/>
    </w:p>
    <w:p w:rsidR="002C1A4C" w:rsidRPr="00E629AC" w:rsidRDefault="002C1A4C" w:rsidP="002C1A4C">
      <w:pPr>
        <w:spacing w:line="360" w:lineRule="auto"/>
        <w:ind w:left="709"/>
        <w:rPr>
          <w:bCs/>
          <w:spacing w:val="-2"/>
          <w:sz w:val="24"/>
        </w:rPr>
      </w:pPr>
      <w:r w:rsidRPr="00E629AC">
        <w:rPr>
          <w:b/>
          <w:bCs/>
          <w:spacing w:val="-2"/>
          <w:sz w:val="24"/>
          <w:lang w:val="en-US"/>
        </w:rPr>
        <w:t>II</w:t>
      </w:r>
      <w:r w:rsidRPr="00E629AC">
        <w:rPr>
          <w:b/>
          <w:bCs/>
          <w:spacing w:val="-2"/>
          <w:sz w:val="24"/>
        </w:rPr>
        <w:t xml:space="preserve">. Проверка домашнего </w:t>
      </w:r>
      <w:proofErr w:type="gramStart"/>
      <w:r w:rsidRPr="00E629AC">
        <w:rPr>
          <w:b/>
          <w:bCs/>
          <w:spacing w:val="-2"/>
          <w:sz w:val="24"/>
        </w:rPr>
        <w:t>задания</w:t>
      </w:r>
      <w:r w:rsidR="004F370F">
        <w:rPr>
          <w:bCs/>
          <w:spacing w:val="-2"/>
          <w:sz w:val="24"/>
        </w:rPr>
        <w:t xml:space="preserve"> </w:t>
      </w:r>
      <w:r w:rsidRPr="00E629AC">
        <w:rPr>
          <w:bCs/>
          <w:spacing w:val="-2"/>
          <w:sz w:val="24"/>
        </w:rPr>
        <w:t>.</w:t>
      </w:r>
      <w:proofErr w:type="gramEnd"/>
    </w:p>
    <w:p w:rsidR="002C1A4C" w:rsidRPr="00E629AC" w:rsidRDefault="002C1A4C" w:rsidP="002C1A4C">
      <w:pPr>
        <w:spacing w:line="360" w:lineRule="auto"/>
        <w:ind w:firstLine="720"/>
        <w:rPr>
          <w:bCs/>
          <w:spacing w:val="-2"/>
          <w:sz w:val="24"/>
        </w:rPr>
      </w:pPr>
      <w:r w:rsidRPr="00E629AC">
        <w:rPr>
          <w:bCs/>
          <w:spacing w:val="-2"/>
          <w:sz w:val="24"/>
        </w:rPr>
        <w:t>Фронтальный опрос по изученному материалу.</w:t>
      </w:r>
    </w:p>
    <w:p w:rsidR="002C1A4C" w:rsidRPr="00E629AC" w:rsidRDefault="002C1A4C" w:rsidP="002C1A4C">
      <w:pPr>
        <w:spacing w:line="360" w:lineRule="auto"/>
        <w:ind w:firstLine="720"/>
        <w:rPr>
          <w:spacing w:val="-2"/>
          <w:sz w:val="24"/>
        </w:rPr>
      </w:pPr>
      <w:r w:rsidRPr="00E629AC">
        <w:rPr>
          <w:bCs/>
          <w:spacing w:val="-2"/>
          <w:sz w:val="24"/>
        </w:rPr>
        <w:t>– Какое предложение называется СПП?</w:t>
      </w:r>
      <w:r w:rsidRPr="00E629AC">
        <w:rPr>
          <w:spacing w:val="-2"/>
          <w:sz w:val="24"/>
        </w:rPr>
        <w:t xml:space="preserve"> </w:t>
      </w:r>
      <w:r w:rsidRPr="00E629AC">
        <w:rPr>
          <w:i/>
          <w:spacing w:val="-2"/>
          <w:sz w:val="24"/>
        </w:rPr>
        <w:t>(СПП называется</w:t>
      </w:r>
      <w:r w:rsidRPr="00E629AC">
        <w:rPr>
          <w:bCs/>
          <w:i/>
          <w:spacing w:val="-2"/>
          <w:sz w:val="24"/>
        </w:rPr>
        <w:t xml:space="preserve"> такое сложное </w:t>
      </w:r>
      <w:r w:rsidRPr="00E629AC">
        <w:rPr>
          <w:i/>
          <w:spacing w:val="-2"/>
          <w:sz w:val="24"/>
        </w:rPr>
        <w:t>предложение,</w:t>
      </w:r>
      <w:r w:rsidRPr="00E629AC">
        <w:rPr>
          <w:bCs/>
          <w:i/>
          <w:spacing w:val="-2"/>
          <w:sz w:val="24"/>
        </w:rPr>
        <w:t xml:space="preserve"> которое состоит из главного </w:t>
      </w:r>
      <w:r w:rsidRPr="00E629AC">
        <w:rPr>
          <w:i/>
          <w:spacing w:val="-2"/>
          <w:sz w:val="24"/>
        </w:rPr>
        <w:t>предложения</w:t>
      </w:r>
      <w:r w:rsidRPr="00E629AC">
        <w:rPr>
          <w:bCs/>
          <w:i/>
          <w:spacing w:val="-2"/>
          <w:sz w:val="24"/>
        </w:rPr>
        <w:t xml:space="preserve"> и из одного или нескольких </w:t>
      </w:r>
      <w:r w:rsidRPr="00E629AC">
        <w:rPr>
          <w:i/>
          <w:spacing w:val="-2"/>
          <w:sz w:val="24"/>
        </w:rPr>
        <w:t>предложений</w:t>
      </w:r>
      <w:r w:rsidRPr="00E629AC">
        <w:rPr>
          <w:bCs/>
          <w:i/>
          <w:spacing w:val="-2"/>
          <w:sz w:val="24"/>
        </w:rPr>
        <w:t xml:space="preserve">, зависящих от главного </w:t>
      </w:r>
      <w:r w:rsidRPr="00E629AC">
        <w:rPr>
          <w:i/>
          <w:spacing w:val="-2"/>
          <w:sz w:val="24"/>
        </w:rPr>
        <w:t>предложения</w:t>
      </w:r>
      <w:r w:rsidRPr="00E629AC">
        <w:rPr>
          <w:bCs/>
          <w:i/>
          <w:spacing w:val="-2"/>
          <w:sz w:val="24"/>
        </w:rPr>
        <w:t xml:space="preserve">, то есть придаточных </w:t>
      </w:r>
      <w:r w:rsidRPr="00E629AC">
        <w:rPr>
          <w:i/>
          <w:spacing w:val="-2"/>
          <w:sz w:val="24"/>
        </w:rPr>
        <w:t>предложений)</w:t>
      </w:r>
      <w:r w:rsidRPr="00E629AC">
        <w:rPr>
          <w:spacing w:val="-2"/>
          <w:sz w:val="24"/>
        </w:rPr>
        <w:t>.</w:t>
      </w:r>
    </w:p>
    <w:p w:rsidR="002C1A4C" w:rsidRPr="00E629AC" w:rsidRDefault="002C1A4C" w:rsidP="002C1A4C">
      <w:pPr>
        <w:spacing w:line="360" w:lineRule="auto"/>
        <w:ind w:firstLine="720"/>
        <w:rPr>
          <w:bCs/>
          <w:i/>
          <w:spacing w:val="-2"/>
          <w:sz w:val="24"/>
        </w:rPr>
      </w:pPr>
      <w:r w:rsidRPr="00E629AC">
        <w:rPr>
          <w:bCs/>
          <w:spacing w:val="-2"/>
          <w:sz w:val="24"/>
        </w:rPr>
        <w:t xml:space="preserve">– Как построено СПП? </w:t>
      </w:r>
      <w:r w:rsidRPr="00E629AC">
        <w:rPr>
          <w:bCs/>
          <w:i/>
          <w:spacing w:val="-2"/>
          <w:sz w:val="24"/>
        </w:rPr>
        <w:t>(СПП состоит из неравноправных частей, где одна часть зависит от другой).</w:t>
      </w:r>
    </w:p>
    <w:p w:rsidR="002C1A4C" w:rsidRPr="00E629AC" w:rsidRDefault="002C1A4C" w:rsidP="002C1A4C">
      <w:pPr>
        <w:spacing w:line="360" w:lineRule="auto"/>
        <w:ind w:firstLine="720"/>
        <w:rPr>
          <w:bCs/>
          <w:i/>
          <w:spacing w:val="-2"/>
          <w:sz w:val="24"/>
        </w:rPr>
      </w:pPr>
      <w:r w:rsidRPr="00E629AC">
        <w:rPr>
          <w:bCs/>
          <w:spacing w:val="-2"/>
          <w:sz w:val="24"/>
        </w:rPr>
        <w:t xml:space="preserve">– Где может находиться придаточное предложение в СПП? </w:t>
      </w:r>
      <w:r w:rsidRPr="00E629AC">
        <w:rPr>
          <w:bCs/>
          <w:i/>
          <w:spacing w:val="-2"/>
          <w:sz w:val="24"/>
        </w:rPr>
        <w:t>(Придаточное предложение, как правило, может занимать любое положение по отношению к главному к главному: стоять перед главным, после него или в середине главного).</w:t>
      </w:r>
    </w:p>
    <w:p w:rsidR="002C1A4C" w:rsidRPr="00E629AC" w:rsidRDefault="002C1A4C" w:rsidP="002C1A4C">
      <w:pPr>
        <w:spacing w:line="360" w:lineRule="auto"/>
        <w:ind w:firstLine="720"/>
        <w:rPr>
          <w:bCs/>
          <w:i/>
          <w:spacing w:val="-2"/>
          <w:sz w:val="24"/>
        </w:rPr>
      </w:pPr>
      <w:r w:rsidRPr="00E629AC">
        <w:rPr>
          <w:bCs/>
          <w:spacing w:val="-2"/>
          <w:sz w:val="24"/>
        </w:rPr>
        <w:t xml:space="preserve">– Каковы средства связи в СПП? </w:t>
      </w:r>
      <w:r w:rsidRPr="00E629AC">
        <w:rPr>
          <w:bCs/>
          <w:i/>
          <w:spacing w:val="-2"/>
          <w:sz w:val="24"/>
        </w:rPr>
        <w:t>(Предложения, входящие в СПП, объединены на основе подчинительной связи с помощью подчинительных связи с помощью подчинительных союзов, союзных слов, а также интонации).</w:t>
      </w:r>
    </w:p>
    <w:p w:rsidR="002C1A4C" w:rsidRPr="00E629AC" w:rsidRDefault="002C1A4C" w:rsidP="002C1A4C">
      <w:pPr>
        <w:spacing w:line="360" w:lineRule="auto"/>
        <w:ind w:firstLine="720"/>
        <w:rPr>
          <w:bCs/>
          <w:iCs/>
          <w:spacing w:val="-2"/>
          <w:sz w:val="24"/>
        </w:rPr>
      </w:pPr>
      <w:proofErr w:type="gramStart"/>
      <w:r w:rsidRPr="00E629AC">
        <w:rPr>
          <w:bCs/>
          <w:spacing w:val="-2"/>
          <w:sz w:val="24"/>
        </w:rPr>
        <w:t xml:space="preserve">– Как отличить союзы от союзных слов? </w:t>
      </w:r>
      <w:r w:rsidRPr="00E629AC">
        <w:rPr>
          <w:bCs/>
          <w:i/>
          <w:spacing w:val="-2"/>
          <w:sz w:val="24"/>
        </w:rPr>
        <w:t>(1.</w:t>
      </w:r>
      <w:proofErr w:type="gramEnd"/>
      <w:r w:rsidRPr="00E629AC">
        <w:rPr>
          <w:bCs/>
          <w:i/>
          <w:spacing w:val="-2"/>
          <w:sz w:val="24"/>
        </w:rPr>
        <w:t xml:space="preserve"> Подчинительные союзы, как правило, не могут быть вы</w:t>
      </w:r>
      <w:r w:rsidRPr="00E629AC">
        <w:rPr>
          <w:bCs/>
          <w:i/>
          <w:spacing w:val="-2"/>
          <w:sz w:val="24"/>
        </w:rPr>
        <w:softHyphen/>
        <w:t>делены логическим ударением. Односложный союз вообще не имеет самостоятельного ударения и сливается при произнесе</w:t>
      </w:r>
      <w:r w:rsidRPr="00E629AC">
        <w:rPr>
          <w:bCs/>
          <w:i/>
          <w:spacing w:val="-2"/>
          <w:sz w:val="24"/>
        </w:rPr>
        <w:softHyphen/>
        <w:t xml:space="preserve">нии с идущим за ним словом: </w:t>
      </w:r>
      <w:r w:rsidRPr="00E629AC">
        <w:rPr>
          <w:bCs/>
          <w:i/>
          <w:iCs/>
          <w:spacing w:val="-2"/>
          <w:sz w:val="24"/>
        </w:rPr>
        <w:t>Мой старший брат всегда зна</w:t>
      </w:r>
      <w:r w:rsidRPr="00E629AC">
        <w:rPr>
          <w:bCs/>
          <w:i/>
          <w:iCs/>
          <w:spacing w:val="-2"/>
          <w:sz w:val="24"/>
        </w:rPr>
        <w:softHyphen/>
        <w:t xml:space="preserve">ет, как ему поступить. </w:t>
      </w:r>
      <w:r w:rsidRPr="00E629AC">
        <w:rPr>
          <w:bCs/>
          <w:i/>
          <w:spacing w:val="-4"/>
          <w:sz w:val="24"/>
        </w:rPr>
        <w:t>Союзные слова, как и любой другой член предложения, про</w:t>
      </w:r>
      <w:r w:rsidRPr="00E629AC">
        <w:rPr>
          <w:bCs/>
          <w:i/>
          <w:spacing w:val="-4"/>
          <w:sz w:val="24"/>
        </w:rPr>
        <w:softHyphen/>
        <w:t xml:space="preserve">износятся с ударением. Обычно они выделяются и логическим </w:t>
      </w:r>
      <w:r w:rsidRPr="00E629AC">
        <w:rPr>
          <w:bCs/>
          <w:i/>
          <w:spacing w:val="-2"/>
          <w:sz w:val="24"/>
        </w:rPr>
        <w:t xml:space="preserve">ударением: </w:t>
      </w:r>
      <w:r w:rsidRPr="00E629AC">
        <w:rPr>
          <w:bCs/>
          <w:i/>
          <w:iCs/>
          <w:spacing w:val="-2"/>
          <w:sz w:val="24"/>
        </w:rPr>
        <w:t xml:space="preserve">Мой старший брат сам решит, что ему делать. Он всегда знает, как ему поступить. </w:t>
      </w:r>
      <w:r w:rsidRPr="00E629AC">
        <w:rPr>
          <w:bCs/>
          <w:i/>
          <w:spacing w:val="-2"/>
          <w:sz w:val="24"/>
        </w:rPr>
        <w:t xml:space="preserve">2. </w:t>
      </w:r>
      <w:r w:rsidRPr="00E629AC">
        <w:rPr>
          <w:bCs/>
          <w:i/>
          <w:spacing w:val="-2"/>
          <w:sz w:val="24"/>
        </w:rPr>
        <w:lastRenderedPageBreak/>
        <w:t xml:space="preserve">Союз чаще всего можно заменить только другим союзом: </w:t>
      </w:r>
      <w:r w:rsidRPr="00E629AC">
        <w:rPr>
          <w:bCs/>
          <w:i/>
          <w:iCs/>
          <w:spacing w:val="-2"/>
          <w:sz w:val="24"/>
        </w:rPr>
        <w:t xml:space="preserve">Когда (если) в товарищах согласья нет, на лад их дело не пойдёт. </w:t>
      </w:r>
      <w:r w:rsidRPr="00E629AC">
        <w:rPr>
          <w:bCs/>
          <w:i/>
          <w:spacing w:val="-2"/>
          <w:sz w:val="24"/>
        </w:rPr>
        <w:t xml:space="preserve">Союзное слово можно заменить другим союзным словом или тем словом главной части предложения, </w:t>
      </w:r>
      <w:r w:rsidRPr="00E629AC">
        <w:rPr>
          <w:bCs/>
          <w:i/>
          <w:spacing w:val="-1"/>
          <w:sz w:val="24"/>
        </w:rPr>
        <w:t xml:space="preserve">к которому относится </w:t>
      </w:r>
      <w:proofErr w:type="gramStart"/>
      <w:r w:rsidRPr="00E629AC">
        <w:rPr>
          <w:bCs/>
          <w:i/>
          <w:spacing w:val="-1"/>
          <w:sz w:val="24"/>
        </w:rPr>
        <w:t>придаточная</w:t>
      </w:r>
      <w:proofErr w:type="gramEnd"/>
      <w:r w:rsidRPr="00E629AC">
        <w:rPr>
          <w:bCs/>
          <w:i/>
          <w:spacing w:val="-1"/>
          <w:sz w:val="24"/>
        </w:rPr>
        <w:t xml:space="preserve">: </w:t>
      </w:r>
      <w:r w:rsidRPr="00E629AC">
        <w:rPr>
          <w:bCs/>
          <w:i/>
          <w:iCs/>
          <w:spacing w:val="-1"/>
          <w:sz w:val="24"/>
        </w:rPr>
        <w:t>Таков же был тот неж</w:t>
      </w:r>
      <w:r w:rsidRPr="00E629AC">
        <w:rPr>
          <w:bCs/>
          <w:i/>
          <w:iCs/>
          <w:spacing w:val="-1"/>
          <w:sz w:val="24"/>
        </w:rPr>
        <w:softHyphen/>
      </w:r>
      <w:r w:rsidRPr="00E629AC">
        <w:rPr>
          <w:bCs/>
          <w:i/>
          <w:iCs/>
          <w:spacing w:val="-2"/>
          <w:sz w:val="24"/>
        </w:rPr>
        <w:t xml:space="preserve">ный взор, что (который, взор) я любил судьбе в укор. </w:t>
      </w:r>
      <w:r w:rsidRPr="00E629AC">
        <w:rPr>
          <w:bCs/>
          <w:i/>
          <w:spacing w:val="-3"/>
          <w:sz w:val="24"/>
        </w:rPr>
        <w:t>3. Иногда союз можно опустить, союзное слово этого не до</w:t>
      </w:r>
      <w:r w:rsidRPr="00E629AC">
        <w:rPr>
          <w:bCs/>
          <w:i/>
          <w:spacing w:val="-3"/>
          <w:sz w:val="24"/>
        </w:rPr>
        <w:softHyphen/>
      </w:r>
      <w:r w:rsidRPr="00E629AC">
        <w:rPr>
          <w:bCs/>
          <w:i/>
          <w:spacing w:val="-2"/>
          <w:sz w:val="24"/>
        </w:rPr>
        <w:t xml:space="preserve">пускает: </w:t>
      </w:r>
      <w:r w:rsidRPr="00E629AC">
        <w:rPr>
          <w:bCs/>
          <w:i/>
          <w:iCs/>
          <w:spacing w:val="-2"/>
          <w:sz w:val="24"/>
        </w:rPr>
        <w:t xml:space="preserve">И словом, слава шла, что Крот </w:t>
      </w:r>
      <w:r w:rsidRPr="00E629AC">
        <w:rPr>
          <w:bCs/>
          <w:i/>
          <w:spacing w:val="-2"/>
          <w:sz w:val="24"/>
        </w:rPr>
        <w:t xml:space="preserve">— </w:t>
      </w:r>
      <w:r w:rsidRPr="00E629AC">
        <w:rPr>
          <w:bCs/>
          <w:i/>
          <w:iCs/>
          <w:spacing w:val="-2"/>
          <w:sz w:val="24"/>
        </w:rPr>
        <w:t xml:space="preserve">великий зверь на малые дела. </w:t>
      </w:r>
      <w:r w:rsidRPr="00E629AC">
        <w:rPr>
          <w:bCs/>
          <w:i/>
          <w:spacing w:val="-2"/>
          <w:sz w:val="24"/>
        </w:rPr>
        <w:t xml:space="preserve">— </w:t>
      </w:r>
      <w:r w:rsidRPr="00E629AC">
        <w:rPr>
          <w:bCs/>
          <w:i/>
          <w:iCs/>
          <w:spacing w:val="-2"/>
          <w:sz w:val="24"/>
        </w:rPr>
        <w:t xml:space="preserve">И словом, слава шла: Крот </w:t>
      </w:r>
      <w:r w:rsidRPr="00E629AC">
        <w:rPr>
          <w:bCs/>
          <w:i/>
          <w:spacing w:val="-2"/>
          <w:sz w:val="24"/>
        </w:rPr>
        <w:t xml:space="preserve">— </w:t>
      </w:r>
      <w:r w:rsidRPr="00E629AC">
        <w:rPr>
          <w:bCs/>
          <w:i/>
          <w:iCs/>
          <w:spacing w:val="-2"/>
          <w:sz w:val="24"/>
        </w:rPr>
        <w:t xml:space="preserve">великий зверь на малые дела. </w:t>
      </w:r>
      <w:proofErr w:type="gramStart"/>
      <w:r w:rsidRPr="00E629AC">
        <w:rPr>
          <w:bCs/>
          <w:i/>
          <w:iCs/>
          <w:spacing w:val="-2"/>
          <w:sz w:val="24"/>
        </w:rPr>
        <w:t>Сквозь цветы, что стоят на окне, пробивается солнце лучами).</w:t>
      </w:r>
      <w:r w:rsidRPr="00E629AC">
        <w:rPr>
          <w:bCs/>
          <w:iCs/>
          <w:spacing w:val="-2"/>
          <w:sz w:val="24"/>
        </w:rPr>
        <w:t xml:space="preserve"> </w:t>
      </w:r>
      <w:proofErr w:type="gramEnd"/>
    </w:p>
    <w:p w:rsidR="002C1A4C" w:rsidRPr="00E629AC" w:rsidRDefault="002C1A4C" w:rsidP="002C1A4C">
      <w:pPr>
        <w:spacing w:line="360" w:lineRule="auto"/>
        <w:ind w:firstLine="720"/>
        <w:rPr>
          <w:i/>
          <w:spacing w:val="-2"/>
          <w:sz w:val="24"/>
        </w:rPr>
      </w:pPr>
      <w:r w:rsidRPr="00E629AC">
        <w:rPr>
          <w:b/>
          <w:bCs/>
          <w:spacing w:val="-2"/>
          <w:sz w:val="24"/>
          <w:lang w:val="en-US"/>
        </w:rPr>
        <w:t>III</w:t>
      </w:r>
      <w:r w:rsidRPr="00E629AC">
        <w:rPr>
          <w:b/>
          <w:bCs/>
          <w:spacing w:val="-2"/>
          <w:sz w:val="24"/>
        </w:rPr>
        <w:t>. Синтаксическая пятимину</w:t>
      </w:r>
      <w:r w:rsidR="00C65449" w:rsidRPr="00E629AC">
        <w:rPr>
          <w:bCs/>
          <w:spacing w:val="-2"/>
          <w:sz w:val="24"/>
        </w:rPr>
        <w:t>тка.</w:t>
      </w:r>
    </w:p>
    <w:p w:rsidR="002C1A4C" w:rsidRPr="00E629AC" w:rsidRDefault="002C1A4C" w:rsidP="002C1A4C">
      <w:pPr>
        <w:spacing w:line="360" w:lineRule="auto"/>
        <w:ind w:firstLine="720"/>
        <w:rPr>
          <w:bCs/>
          <w:spacing w:val="-2"/>
          <w:sz w:val="24"/>
        </w:rPr>
      </w:pPr>
      <w:r w:rsidRPr="00E629AC">
        <w:rPr>
          <w:bCs/>
          <w:spacing w:val="-2"/>
          <w:sz w:val="24"/>
        </w:rPr>
        <w:t>Выполнить синтаксический разбор предложения, составить схему.</w:t>
      </w:r>
    </w:p>
    <w:p w:rsidR="002C1A4C" w:rsidRPr="00E629AC" w:rsidRDefault="002C1A4C" w:rsidP="002C1A4C">
      <w:pPr>
        <w:spacing w:line="360" w:lineRule="auto"/>
        <w:ind w:firstLine="720"/>
        <w:rPr>
          <w:bCs/>
          <w:spacing w:val="-2"/>
          <w:sz w:val="24"/>
        </w:rPr>
      </w:pPr>
      <w:r w:rsidRPr="00E629AC">
        <w:rPr>
          <w:bCs/>
          <w:spacing w:val="-2"/>
          <w:sz w:val="24"/>
        </w:rPr>
        <w:t>Когда ветер, поднявшийся утром, утихнет, мы возьмем вещи и пойдем в горы.</w:t>
      </w:r>
    </w:p>
    <w:p w:rsidR="002C1A4C" w:rsidRPr="00E629AC" w:rsidRDefault="002C1A4C" w:rsidP="002C1A4C">
      <w:pPr>
        <w:spacing w:line="360" w:lineRule="auto"/>
        <w:ind w:firstLine="720"/>
        <w:rPr>
          <w:spacing w:val="-2"/>
          <w:sz w:val="24"/>
        </w:rPr>
      </w:pPr>
      <w:r w:rsidRPr="00E629AC">
        <w:rPr>
          <w:b/>
          <w:bCs/>
          <w:spacing w:val="-2"/>
          <w:sz w:val="24"/>
          <w:lang w:val="en-US"/>
        </w:rPr>
        <w:t>IV</w:t>
      </w:r>
      <w:r w:rsidRPr="00E629AC">
        <w:rPr>
          <w:b/>
          <w:bCs/>
          <w:spacing w:val="-2"/>
          <w:sz w:val="24"/>
        </w:rPr>
        <w:t>.</w:t>
      </w:r>
      <w:r w:rsidRPr="00E629AC">
        <w:rPr>
          <w:b/>
          <w:spacing w:val="-2"/>
          <w:sz w:val="24"/>
        </w:rPr>
        <w:t xml:space="preserve"> Лингвистическая </w:t>
      </w:r>
      <w:proofErr w:type="gramStart"/>
      <w:r w:rsidRPr="00E629AC">
        <w:rPr>
          <w:b/>
          <w:spacing w:val="-2"/>
          <w:sz w:val="24"/>
        </w:rPr>
        <w:t>задача</w:t>
      </w:r>
      <w:r w:rsidR="00C65449" w:rsidRPr="00E629AC">
        <w:rPr>
          <w:spacing w:val="-2"/>
          <w:sz w:val="24"/>
        </w:rPr>
        <w:t xml:space="preserve"> </w:t>
      </w:r>
      <w:r w:rsidRPr="00E629AC">
        <w:rPr>
          <w:spacing w:val="-2"/>
          <w:sz w:val="24"/>
        </w:rPr>
        <w:t>.</w:t>
      </w:r>
      <w:proofErr w:type="gramEnd"/>
    </w:p>
    <w:p w:rsidR="002C1A4C" w:rsidRPr="00E629AC" w:rsidRDefault="002C1A4C" w:rsidP="002C1A4C">
      <w:pPr>
        <w:spacing w:line="360" w:lineRule="auto"/>
        <w:ind w:firstLine="720"/>
        <w:rPr>
          <w:spacing w:val="-2"/>
          <w:sz w:val="24"/>
        </w:rPr>
      </w:pPr>
      <w:r w:rsidRPr="00E629AC">
        <w:rPr>
          <w:spacing w:val="-2"/>
          <w:sz w:val="24"/>
        </w:rPr>
        <w:t>ЧТО – союз или союзное слово?</w:t>
      </w:r>
    </w:p>
    <w:p w:rsidR="002C1A4C" w:rsidRPr="00E629AC" w:rsidRDefault="002C1A4C" w:rsidP="002C1A4C">
      <w:pPr>
        <w:spacing w:line="360" w:lineRule="auto"/>
        <w:ind w:firstLine="720"/>
        <w:rPr>
          <w:spacing w:val="-2"/>
          <w:sz w:val="24"/>
        </w:rPr>
      </w:pPr>
      <w:r w:rsidRPr="00E629AC">
        <w:rPr>
          <w:spacing w:val="-2"/>
          <w:sz w:val="24"/>
        </w:rPr>
        <w:t>1. Все понимают, что сейчас решается судьба страны.</w:t>
      </w:r>
    </w:p>
    <w:p w:rsidR="00880F8E" w:rsidRPr="00E629AC" w:rsidRDefault="002C1A4C" w:rsidP="00880F8E">
      <w:pPr>
        <w:spacing w:line="360" w:lineRule="auto"/>
        <w:ind w:firstLine="720"/>
        <w:rPr>
          <w:spacing w:val="-2"/>
          <w:sz w:val="24"/>
        </w:rPr>
      </w:pPr>
      <w:r w:rsidRPr="00E629AC">
        <w:rPr>
          <w:spacing w:val="-2"/>
          <w:sz w:val="24"/>
        </w:rPr>
        <w:t>2. Мы знаем, что ныне лежит на весах.</w:t>
      </w:r>
    </w:p>
    <w:p w:rsidR="00880F8E" w:rsidRPr="00E629AC" w:rsidRDefault="00880F8E" w:rsidP="002C1A4C">
      <w:pPr>
        <w:spacing w:line="360" w:lineRule="auto"/>
        <w:ind w:firstLine="720"/>
        <w:rPr>
          <w:spacing w:val="-2"/>
          <w:sz w:val="24"/>
        </w:rPr>
      </w:pPr>
    </w:p>
    <w:p w:rsidR="002C1A4C" w:rsidRPr="00E629AC" w:rsidRDefault="002C1A4C" w:rsidP="002C1A4C">
      <w:pPr>
        <w:spacing w:line="360" w:lineRule="auto"/>
        <w:ind w:firstLine="720"/>
        <w:rPr>
          <w:b/>
          <w:spacing w:val="-2"/>
          <w:sz w:val="24"/>
        </w:rPr>
      </w:pPr>
      <w:r w:rsidRPr="00E629AC">
        <w:rPr>
          <w:b/>
          <w:spacing w:val="-2"/>
          <w:sz w:val="24"/>
          <w:lang w:val="en-US"/>
        </w:rPr>
        <w:t>V</w:t>
      </w:r>
      <w:r w:rsidR="00C65449" w:rsidRPr="00E629AC">
        <w:rPr>
          <w:b/>
          <w:spacing w:val="-2"/>
          <w:sz w:val="24"/>
        </w:rPr>
        <w:t>. Работа по теме</w:t>
      </w:r>
    </w:p>
    <w:p w:rsidR="00C65449" w:rsidRPr="00E629AC" w:rsidRDefault="00C65449" w:rsidP="002C1A4C">
      <w:pPr>
        <w:spacing w:line="360" w:lineRule="auto"/>
        <w:ind w:firstLine="720"/>
        <w:rPr>
          <w:spacing w:val="-2"/>
          <w:sz w:val="24"/>
        </w:rPr>
      </w:pPr>
      <w:r w:rsidRPr="00E629AC">
        <w:rPr>
          <w:b/>
          <w:spacing w:val="-2"/>
          <w:sz w:val="24"/>
        </w:rPr>
        <w:t>-Что вы знаете об указательных словах?</w:t>
      </w:r>
    </w:p>
    <w:p w:rsidR="002C1A4C" w:rsidRPr="00E629AC" w:rsidRDefault="002C1A4C" w:rsidP="00C65449">
      <w:pPr>
        <w:shd w:val="clear" w:color="auto" w:fill="FFFFFF"/>
        <w:autoSpaceDE w:val="0"/>
        <w:autoSpaceDN w:val="0"/>
        <w:adjustRightInd w:val="0"/>
        <w:spacing w:line="360" w:lineRule="auto"/>
        <w:rPr>
          <w:spacing w:val="-2"/>
          <w:sz w:val="24"/>
        </w:rPr>
      </w:pPr>
      <w:r w:rsidRPr="00E629AC">
        <w:rPr>
          <w:spacing w:val="-2"/>
          <w:sz w:val="24"/>
        </w:rPr>
        <w:t xml:space="preserve">Вставьте подходящее указательное слово в предложение: </w:t>
      </w:r>
      <w:r w:rsidRPr="00E629AC">
        <w:rPr>
          <w:i/>
          <w:iCs/>
          <w:spacing w:val="-2"/>
          <w:sz w:val="24"/>
        </w:rPr>
        <w:t xml:space="preserve">Кто честно смерть принял в бою, </w:t>
      </w:r>
      <w:r w:rsidR="00C65449" w:rsidRPr="00E629AC">
        <w:rPr>
          <w:i/>
          <w:iCs/>
          <w:spacing w:val="-2"/>
          <w:sz w:val="24"/>
        </w:rPr>
        <w:t>(тот)</w:t>
      </w:r>
      <w:r w:rsidRPr="00E629AC">
        <w:rPr>
          <w:i/>
          <w:iCs/>
          <w:spacing w:val="-2"/>
          <w:sz w:val="24"/>
        </w:rPr>
        <w:t xml:space="preserve">… разве пал и побежден?  Пал </w:t>
      </w:r>
      <w:r w:rsidR="00C65449" w:rsidRPr="00E629AC">
        <w:rPr>
          <w:i/>
          <w:iCs/>
          <w:spacing w:val="-2"/>
          <w:sz w:val="24"/>
        </w:rPr>
        <w:t>(тот)</w:t>
      </w:r>
      <w:r w:rsidRPr="00E629AC">
        <w:rPr>
          <w:i/>
          <w:iCs/>
          <w:spacing w:val="-2"/>
          <w:sz w:val="24"/>
        </w:rPr>
        <w:t xml:space="preserve">…, кто робко грудь </w:t>
      </w:r>
      <w:proofErr w:type="gramStart"/>
      <w:r w:rsidRPr="00E629AC">
        <w:rPr>
          <w:i/>
          <w:iCs/>
          <w:spacing w:val="-2"/>
          <w:sz w:val="24"/>
        </w:rPr>
        <w:t>свою</w:t>
      </w:r>
      <w:proofErr w:type="gramEnd"/>
      <w:r w:rsidRPr="00E629AC">
        <w:rPr>
          <w:i/>
          <w:iCs/>
          <w:spacing w:val="-2"/>
          <w:sz w:val="24"/>
        </w:rPr>
        <w:t xml:space="preserve"> прикрыв, ушёл из битвы вон.</w:t>
      </w:r>
    </w:p>
    <w:p w:rsidR="002C1A4C" w:rsidRPr="00E629AC" w:rsidRDefault="002C1A4C" w:rsidP="002C1A4C">
      <w:pPr>
        <w:shd w:val="clear" w:color="auto" w:fill="FFFFFF"/>
        <w:autoSpaceDE w:val="0"/>
        <w:autoSpaceDN w:val="0"/>
        <w:adjustRightInd w:val="0"/>
        <w:spacing w:line="360" w:lineRule="auto"/>
        <w:ind w:firstLine="709"/>
        <w:rPr>
          <w:spacing w:val="-2"/>
          <w:sz w:val="24"/>
        </w:rPr>
      </w:pPr>
      <w:r w:rsidRPr="00E629AC">
        <w:rPr>
          <w:spacing w:val="-2"/>
          <w:sz w:val="24"/>
        </w:rPr>
        <w:t>– Запишем предложение. Какую роль выполняет указательное слово?</w:t>
      </w:r>
    </w:p>
    <w:p w:rsidR="002C1A4C" w:rsidRPr="00E629AC" w:rsidRDefault="002C1A4C" w:rsidP="002C1A4C">
      <w:pPr>
        <w:shd w:val="clear" w:color="auto" w:fill="FFFFFF"/>
        <w:autoSpaceDE w:val="0"/>
        <w:autoSpaceDN w:val="0"/>
        <w:adjustRightInd w:val="0"/>
        <w:spacing w:line="360" w:lineRule="auto"/>
        <w:ind w:firstLine="709"/>
        <w:rPr>
          <w:bCs/>
          <w:spacing w:val="-2"/>
          <w:sz w:val="24"/>
        </w:rPr>
      </w:pPr>
      <w:r w:rsidRPr="00E629AC">
        <w:rPr>
          <w:spacing w:val="-2"/>
          <w:sz w:val="24"/>
        </w:rPr>
        <w:t xml:space="preserve">Обобщение учителя: </w:t>
      </w:r>
      <w:r w:rsidRPr="00E629AC">
        <w:rPr>
          <w:bCs/>
          <w:spacing w:val="-2"/>
          <w:sz w:val="24"/>
        </w:rPr>
        <w:t xml:space="preserve">Подчинительные союзы </w:t>
      </w:r>
      <w:r w:rsidRPr="00E629AC">
        <w:rPr>
          <w:bCs/>
          <w:i/>
          <w:iCs/>
          <w:spacing w:val="-2"/>
          <w:sz w:val="24"/>
        </w:rPr>
        <w:t>так как, потому что, после то</w:t>
      </w:r>
      <w:r w:rsidRPr="00E629AC">
        <w:rPr>
          <w:bCs/>
          <w:i/>
          <w:iCs/>
          <w:spacing w:val="-2"/>
          <w:sz w:val="24"/>
        </w:rPr>
        <w:softHyphen/>
        <w:t xml:space="preserve">го как, с тех пор как </w:t>
      </w:r>
      <w:r w:rsidRPr="00E629AC">
        <w:rPr>
          <w:bCs/>
          <w:spacing w:val="-2"/>
          <w:sz w:val="24"/>
        </w:rPr>
        <w:t>и др. могут расчленяться. Первая часть союза в таком случае остаётся в главном предложении и ста</w:t>
      </w:r>
      <w:r w:rsidRPr="00E629AC">
        <w:rPr>
          <w:bCs/>
          <w:spacing w:val="-2"/>
          <w:sz w:val="24"/>
        </w:rPr>
        <w:softHyphen/>
        <w:t>новится указательным словом. Это зависит от коммуникатив</w:t>
      </w:r>
      <w:r w:rsidRPr="00E629AC">
        <w:rPr>
          <w:bCs/>
          <w:spacing w:val="-2"/>
          <w:sz w:val="24"/>
        </w:rPr>
        <w:softHyphen/>
        <w:t xml:space="preserve">ной задачи говорящего или пишущего и бывает в тех случаях, </w:t>
      </w:r>
      <w:r w:rsidRPr="00E629AC">
        <w:rPr>
          <w:bCs/>
          <w:spacing w:val="-5"/>
          <w:sz w:val="24"/>
        </w:rPr>
        <w:t>когда говорящему или пишущему нужно особо подчеркнуть ка</w:t>
      </w:r>
      <w:r w:rsidRPr="00E629AC">
        <w:rPr>
          <w:bCs/>
          <w:spacing w:val="-5"/>
          <w:sz w:val="24"/>
        </w:rPr>
        <w:softHyphen/>
      </w:r>
      <w:r w:rsidRPr="00E629AC">
        <w:rPr>
          <w:bCs/>
          <w:spacing w:val="-1"/>
          <w:sz w:val="24"/>
        </w:rPr>
        <w:t>кое-либо событие, о котором говорится в главной части пред</w:t>
      </w:r>
      <w:r w:rsidRPr="00E629AC">
        <w:rPr>
          <w:bCs/>
          <w:spacing w:val="-1"/>
          <w:sz w:val="24"/>
        </w:rPr>
        <w:softHyphen/>
      </w:r>
      <w:r w:rsidR="00C65449" w:rsidRPr="00E629AC">
        <w:rPr>
          <w:bCs/>
          <w:spacing w:val="-2"/>
          <w:sz w:val="24"/>
        </w:rPr>
        <w:t>ложения (слайд</w:t>
      </w:r>
      <w:proofErr w:type="gramStart"/>
      <w:r w:rsidR="00C65449" w:rsidRPr="00E629AC">
        <w:rPr>
          <w:bCs/>
          <w:spacing w:val="-2"/>
          <w:sz w:val="24"/>
        </w:rPr>
        <w:t xml:space="preserve"> </w:t>
      </w:r>
      <w:r w:rsidRPr="00E629AC">
        <w:rPr>
          <w:bCs/>
          <w:spacing w:val="-2"/>
          <w:sz w:val="24"/>
        </w:rPr>
        <w:t>)</w:t>
      </w:r>
      <w:proofErr w:type="gramEnd"/>
      <w:r w:rsidRPr="00E629AC">
        <w:rPr>
          <w:bCs/>
          <w:spacing w:val="-2"/>
          <w:sz w:val="24"/>
        </w:rPr>
        <w:t xml:space="preserve">. </w:t>
      </w:r>
      <w:r w:rsidRPr="00E629AC">
        <w:rPr>
          <w:bCs/>
          <w:spacing w:val="-1"/>
          <w:sz w:val="24"/>
        </w:rPr>
        <w:t xml:space="preserve">Если перед составными союзами употреблены такие слова, </w:t>
      </w:r>
      <w:r w:rsidRPr="00E629AC">
        <w:rPr>
          <w:bCs/>
          <w:spacing w:val="-2"/>
          <w:sz w:val="24"/>
        </w:rPr>
        <w:t xml:space="preserve">как </w:t>
      </w:r>
      <w:r w:rsidRPr="00E629AC">
        <w:rPr>
          <w:bCs/>
          <w:i/>
          <w:iCs/>
          <w:spacing w:val="-2"/>
          <w:sz w:val="24"/>
        </w:rPr>
        <w:t xml:space="preserve">лишь, только, ещё и, прежде всего, именно, очевидно, вероятно, может быть, </w:t>
      </w:r>
      <w:r w:rsidRPr="00E629AC">
        <w:rPr>
          <w:bCs/>
          <w:spacing w:val="-2"/>
          <w:sz w:val="24"/>
        </w:rPr>
        <w:t xml:space="preserve">а также частицы </w:t>
      </w:r>
      <w:r w:rsidRPr="00E629AC">
        <w:rPr>
          <w:bCs/>
          <w:i/>
          <w:iCs/>
          <w:spacing w:val="-2"/>
          <w:sz w:val="24"/>
        </w:rPr>
        <w:t xml:space="preserve">и, не, </w:t>
      </w:r>
      <w:r w:rsidRPr="00E629AC">
        <w:rPr>
          <w:bCs/>
          <w:spacing w:val="-2"/>
          <w:sz w:val="24"/>
        </w:rPr>
        <w:t xml:space="preserve">они всегда расчленяются и перед союзом </w:t>
      </w:r>
      <w:r w:rsidRPr="00E629AC">
        <w:rPr>
          <w:bCs/>
          <w:i/>
          <w:iCs/>
          <w:spacing w:val="-2"/>
          <w:sz w:val="24"/>
        </w:rPr>
        <w:t xml:space="preserve">что </w:t>
      </w:r>
      <w:r w:rsidRPr="00E629AC">
        <w:rPr>
          <w:bCs/>
          <w:spacing w:val="-2"/>
          <w:sz w:val="24"/>
        </w:rPr>
        <w:t>ставится запятая.</w:t>
      </w:r>
    </w:p>
    <w:p w:rsidR="00880F8E" w:rsidRPr="00E629AC" w:rsidRDefault="00880F8E" w:rsidP="00880F8E">
      <w:pPr>
        <w:rPr>
          <w:sz w:val="24"/>
        </w:rPr>
      </w:pPr>
    </w:p>
    <w:p w:rsidR="00880F8E" w:rsidRPr="00E629AC" w:rsidRDefault="00C65449" w:rsidP="00880F8E">
      <w:pPr>
        <w:rPr>
          <w:b/>
          <w:sz w:val="24"/>
        </w:rPr>
      </w:pPr>
      <w:r w:rsidRPr="00E629AC">
        <w:rPr>
          <w:b/>
          <w:sz w:val="24"/>
          <w:lang w:val="en-US"/>
        </w:rPr>
        <w:t>VI</w:t>
      </w:r>
      <w:r w:rsidRPr="004F370F">
        <w:rPr>
          <w:b/>
          <w:sz w:val="24"/>
        </w:rPr>
        <w:t>.</w:t>
      </w:r>
      <w:r w:rsidRPr="00E629AC">
        <w:rPr>
          <w:b/>
          <w:sz w:val="24"/>
        </w:rPr>
        <w:t>Закрепление изученного</w:t>
      </w:r>
    </w:p>
    <w:p w:rsidR="00C65449" w:rsidRPr="00E629AC" w:rsidRDefault="00C65449" w:rsidP="00880F8E">
      <w:pPr>
        <w:rPr>
          <w:sz w:val="24"/>
        </w:rPr>
      </w:pPr>
    </w:p>
    <w:p w:rsidR="004F370F" w:rsidRDefault="00C65449" w:rsidP="004F370F">
      <w:pPr>
        <w:spacing w:before="100" w:beforeAutospacing="1" w:after="100" w:afterAutospacing="1" w:line="276" w:lineRule="auto"/>
        <w:ind w:left="360"/>
        <w:jc w:val="left"/>
        <w:rPr>
          <w:sz w:val="24"/>
        </w:rPr>
      </w:pPr>
      <w:r w:rsidRPr="00E629AC">
        <w:rPr>
          <w:sz w:val="24"/>
        </w:rPr>
        <w:t>1.</w:t>
      </w:r>
      <w:r w:rsidR="00880F8E" w:rsidRPr="004F370F">
        <w:rPr>
          <w:b/>
          <w:sz w:val="24"/>
        </w:rPr>
        <w:t>Выборочный диктант</w:t>
      </w:r>
      <w:r w:rsidR="00880F8E" w:rsidRPr="00E629AC">
        <w:rPr>
          <w:sz w:val="24"/>
        </w:rPr>
        <w:t xml:space="preserve">. Записать только те пословицы, в которых есть указательные слова. </w:t>
      </w:r>
    </w:p>
    <w:p w:rsidR="00880F8E" w:rsidRPr="00E629AC" w:rsidRDefault="00880F8E" w:rsidP="004F370F">
      <w:pPr>
        <w:spacing w:before="100" w:beforeAutospacing="1" w:after="100" w:afterAutospacing="1" w:line="276" w:lineRule="auto"/>
        <w:ind w:left="360"/>
        <w:jc w:val="left"/>
        <w:rPr>
          <w:sz w:val="24"/>
        </w:rPr>
      </w:pPr>
      <w:r w:rsidRPr="00E629AC">
        <w:rPr>
          <w:sz w:val="24"/>
        </w:rPr>
        <w:t>Кто ищет, тот всегда найдет.</w:t>
      </w:r>
      <w:r w:rsidR="00C65449" w:rsidRPr="00E629AC">
        <w:rPr>
          <w:sz w:val="24"/>
        </w:rPr>
        <w:t>(+)</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lastRenderedPageBreak/>
        <w:t>Горюет Фома, что пустая голова.</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Плох тот солдат, который не мечтает стать генералом.</w:t>
      </w:r>
      <w:r w:rsidR="00C65449" w:rsidRPr="00E629AC">
        <w:rPr>
          <w:sz w:val="24"/>
        </w:rPr>
        <w:t>(+)</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И кафтан греет, когда шубы нет.</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Глупа та птица, которой гнездо свое не мило.</w:t>
      </w:r>
      <w:r w:rsidR="00C65449" w:rsidRPr="00E629AC">
        <w:rPr>
          <w:sz w:val="24"/>
        </w:rPr>
        <w:t>(+)</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Где песня льется, там легче живется.</w:t>
      </w:r>
      <w:r w:rsidR="00C65449" w:rsidRPr="00E629AC">
        <w:rPr>
          <w:sz w:val="24"/>
        </w:rPr>
        <w:t>(+)</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 xml:space="preserve">Зеркало не виновато, что </w:t>
      </w:r>
      <w:proofErr w:type="gramStart"/>
      <w:r w:rsidRPr="00E629AC">
        <w:rPr>
          <w:sz w:val="24"/>
        </w:rPr>
        <w:t>рожа</w:t>
      </w:r>
      <w:proofErr w:type="gramEnd"/>
      <w:r w:rsidRPr="00E629AC">
        <w:rPr>
          <w:sz w:val="24"/>
        </w:rPr>
        <w:t xml:space="preserve"> кривовата.</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Не ведает царь, что делает псарь.</w:t>
      </w:r>
    </w:p>
    <w:p w:rsidR="00880F8E" w:rsidRPr="00E629AC" w:rsidRDefault="00880F8E" w:rsidP="00880F8E">
      <w:pPr>
        <w:numPr>
          <w:ilvl w:val="0"/>
          <w:numId w:val="1"/>
        </w:numPr>
        <w:spacing w:before="100" w:beforeAutospacing="1" w:after="100" w:afterAutospacing="1" w:line="276" w:lineRule="auto"/>
        <w:jc w:val="left"/>
        <w:rPr>
          <w:sz w:val="24"/>
        </w:rPr>
      </w:pPr>
      <w:r w:rsidRPr="00E629AC">
        <w:rPr>
          <w:sz w:val="24"/>
        </w:rPr>
        <w:t>Поселись там, где поют.</w:t>
      </w:r>
      <w:r w:rsidR="00C65449" w:rsidRPr="00E629AC">
        <w:rPr>
          <w:sz w:val="24"/>
        </w:rPr>
        <w:t>(+)</w:t>
      </w:r>
    </w:p>
    <w:p w:rsidR="00C65449" w:rsidRPr="004F370F" w:rsidRDefault="00880F8E" w:rsidP="00C65449">
      <w:pPr>
        <w:numPr>
          <w:ilvl w:val="0"/>
          <w:numId w:val="1"/>
        </w:numPr>
        <w:spacing w:before="100" w:beforeAutospacing="1" w:after="100" w:afterAutospacing="1" w:line="276" w:lineRule="auto"/>
        <w:jc w:val="left"/>
        <w:rPr>
          <w:sz w:val="24"/>
        </w:rPr>
      </w:pPr>
      <w:r w:rsidRPr="00E629AC">
        <w:rPr>
          <w:sz w:val="24"/>
        </w:rPr>
        <w:t xml:space="preserve">И мы </w:t>
      </w:r>
      <w:proofErr w:type="spellStart"/>
      <w:r w:rsidRPr="00E629AC">
        <w:rPr>
          <w:sz w:val="24"/>
        </w:rPr>
        <w:t>видали</w:t>
      </w:r>
      <w:proofErr w:type="spellEnd"/>
      <w:r w:rsidRPr="00E629AC">
        <w:rPr>
          <w:sz w:val="24"/>
        </w:rPr>
        <w:t>, как бояре едали.</w:t>
      </w:r>
    </w:p>
    <w:p w:rsidR="00E629AC" w:rsidRPr="00E629AC" w:rsidRDefault="00E629AC" w:rsidP="00C65449">
      <w:pPr>
        <w:spacing w:before="100" w:beforeAutospacing="1" w:after="100" w:afterAutospacing="1" w:line="276" w:lineRule="auto"/>
        <w:jc w:val="left"/>
        <w:rPr>
          <w:sz w:val="24"/>
        </w:rPr>
      </w:pPr>
      <w:r w:rsidRPr="00E629AC">
        <w:rPr>
          <w:sz w:val="24"/>
        </w:rPr>
        <w:t xml:space="preserve">2. </w:t>
      </w:r>
      <w:r w:rsidRPr="004F370F">
        <w:rPr>
          <w:b/>
          <w:sz w:val="24"/>
        </w:rPr>
        <w:t>Работа в парах.</w:t>
      </w:r>
    </w:p>
    <w:p w:rsidR="00E629AC" w:rsidRPr="00E629AC" w:rsidRDefault="00E629AC" w:rsidP="00C65449">
      <w:pPr>
        <w:spacing w:before="100" w:beforeAutospacing="1" w:after="100" w:afterAutospacing="1" w:line="276" w:lineRule="auto"/>
        <w:jc w:val="left"/>
        <w:rPr>
          <w:sz w:val="24"/>
        </w:rPr>
      </w:pPr>
      <w:r w:rsidRPr="00E629AC">
        <w:rPr>
          <w:sz w:val="24"/>
        </w:rPr>
        <w:t>Составить предложения с данными парами союзов</w:t>
      </w:r>
    </w:p>
    <w:p w:rsidR="00E629AC" w:rsidRPr="00E629AC" w:rsidRDefault="00E629AC" w:rsidP="00C65449">
      <w:pPr>
        <w:spacing w:before="100" w:beforeAutospacing="1" w:after="100" w:afterAutospacing="1" w:line="276" w:lineRule="auto"/>
        <w:jc w:val="left"/>
        <w:rPr>
          <w:sz w:val="24"/>
        </w:rPr>
      </w:pPr>
      <w:r w:rsidRPr="00E629AC">
        <w:rPr>
          <w:sz w:val="24"/>
        </w:rPr>
        <w:t>ТУДА-КУДА</w:t>
      </w:r>
    </w:p>
    <w:p w:rsidR="00E629AC" w:rsidRPr="00E629AC" w:rsidRDefault="00E629AC" w:rsidP="00C65449">
      <w:pPr>
        <w:spacing w:before="100" w:beforeAutospacing="1" w:after="100" w:afterAutospacing="1" w:line="276" w:lineRule="auto"/>
        <w:jc w:val="left"/>
        <w:rPr>
          <w:sz w:val="24"/>
        </w:rPr>
      </w:pPr>
      <w:r w:rsidRPr="00E629AC">
        <w:rPr>
          <w:sz w:val="24"/>
        </w:rPr>
        <w:t>ТАМ-ГДЕ</w:t>
      </w:r>
    </w:p>
    <w:p w:rsidR="00E629AC" w:rsidRPr="00E629AC" w:rsidRDefault="00E629AC" w:rsidP="00C65449">
      <w:pPr>
        <w:spacing w:before="100" w:beforeAutospacing="1" w:after="100" w:afterAutospacing="1" w:line="276" w:lineRule="auto"/>
        <w:jc w:val="left"/>
        <w:rPr>
          <w:sz w:val="24"/>
        </w:rPr>
      </w:pPr>
      <w:proofErr w:type="gramStart"/>
      <w:r w:rsidRPr="00E629AC">
        <w:rPr>
          <w:sz w:val="24"/>
        </w:rPr>
        <w:t>ТАКОЙ-КОТОРЫЙ</w:t>
      </w:r>
      <w:proofErr w:type="gramEnd"/>
    </w:p>
    <w:p w:rsidR="00880F8E" w:rsidRPr="00E629AC" w:rsidRDefault="00880F8E" w:rsidP="00880F8E">
      <w:pPr>
        <w:rPr>
          <w:sz w:val="24"/>
        </w:rPr>
      </w:pPr>
      <w:r w:rsidRPr="00E629AC">
        <w:rPr>
          <w:sz w:val="24"/>
        </w:rPr>
        <w:t xml:space="preserve">      </w:t>
      </w:r>
      <w:r w:rsidR="00E629AC" w:rsidRPr="00E629AC">
        <w:rPr>
          <w:b/>
          <w:sz w:val="24"/>
        </w:rPr>
        <w:t>3</w:t>
      </w:r>
      <w:r w:rsidRPr="00E629AC">
        <w:rPr>
          <w:b/>
          <w:sz w:val="24"/>
        </w:rPr>
        <w:t>.</w:t>
      </w:r>
      <w:r w:rsidRPr="00E629AC">
        <w:rPr>
          <w:sz w:val="24"/>
        </w:rPr>
        <w:t xml:space="preserve">- </w:t>
      </w:r>
      <w:r w:rsidRPr="004F370F">
        <w:rPr>
          <w:b/>
          <w:sz w:val="24"/>
        </w:rPr>
        <w:t>тестовая работа</w:t>
      </w:r>
      <w:r w:rsidRPr="00E629AC">
        <w:rPr>
          <w:sz w:val="24"/>
        </w:rPr>
        <w:t xml:space="preserve"> (каждому индивидуально, можно по вариантам, на карточках). За каждый правильный ответ по одному баллу.</w:t>
      </w:r>
    </w:p>
    <w:p w:rsidR="00880F8E" w:rsidRPr="00E629AC" w:rsidRDefault="00880F8E" w:rsidP="00880F8E">
      <w:pPr>
        <w:pStyle w:val="a3"/>
        <w:ind w:left="1230"/>
        <w:rPr>
          <w:sz w:val="24"/>
          <w:u w:val="single"/>
        </w:rPr>
      </w:pPr>
      <w:r w:rsidRPr="00E629AC">
        <w:rPr>
          <w:sz w:val="24"/>
          <w:u w:val="single"/>
        </w:rPr>
        <w:t>1. Укажите сложноподчинённое предложение</w:t>
      </w:r>
    </w:p>
    <w:p w:rsidR="00880F8E" w:rsidRPr="00E629AC" w:rsidRDefault="00880F8E" w:rsidP="00880F8E">
      <w:pPr>
        <w:pStyle w:val="a3"/>
        <w:ind w:left="1230"/>
        <w:rPr>
          <w:sz w:val="24"/>
          <w:u w:val="single"/>
        </w:rPr>
      </w:pPr>
    </w:p>
    <w:p w:rsidR="00880F8E" w:rsidRPr="00E629AC" w:rsidRDefault="00880F8E" w:rsidP="00880F8E">
      <w:pPr>
        <w:rPr>
          <w:i/>
          <w:sz w:val="24"/>
        </w:rPr>
      </w:pPr>
      <w:r w:rsidRPr="00E629AC">
        <w:rPr>
          <w:i/>
          <w:sz w:val="24"/>
        </w:rPr>
        <w:t>А. Я собирался было встать, как вдруг глаза мои остановились на неподвижном человеческом образе.</w:t>
      </w:r>
    </w:p>
    <w:p w:rsidR="00880F8E" w:rsidRPr="00E629AC" w:rsidRDefault="00880F8E" w:rsidP="00880F8E">
      <w:pPr>
        <w:rPr>
          <w:i/>
          <w:sz w:val="24"/>
        </w:rPr>
      </w:pPr>
      <w:r w:rsidRPr="00E629AC">
        <w:rPr>
          <w:i/>
          <w:sz w:val="24"/>
        </w:rPr>
        <w:t>Б. Я вгляделся: то была молодая красивая девушка.</w:t>
      </w:r>
    </w:p>
    <w:p w:rsidR="00880F8E" w:rsidRPr="00E629AC" w:rsidRDefault="00880F8E" w:rsidP="00880F8E">
      <w:pPr>
        <w:rPr>
          <w:i/>
          <w:sz w:val="24"/>
        </w:rPr>
      </w:pPr>
      <w:r w:rsidRPr="00E629AC">
        <w:rPr>
          <w:i/>
          <w:sz w:val="24"/>
        </w:rPr>
        <w:t>В. Она сидела в двадцати шагах от меня, задумчиво потупив голову и уронив руки себе на колени.</w:t>
      </w:r>
    </w:p>
    <w:p w:rsidR="00880F8E" w:rsidRPr="00E629AC" w:rsidRDefault="00880F8E" w:rsidP="00880F8E">
      <w:pPr>
        <w:tabs>
          <w:tab w:val="left" w:pos="1275"/>
        </w:tabs>
        <w:rPr>
          <w:i/>
          <w:sz w:val="24"/>
        </w:rPr>
      </w:pPr>
      <w:r w:rsidRPr="00E629AC">
        <w:rPr>
          <w:i/>
          <w:sz w:val="24"/>
        </w:rPr>
        <w:tab/>
      </w:r>
    </w:p>
    <w:p w:rsidR="00880F8E" w:rsidRPr="00E629AC" w:rsidRDefault="00880F8E" w:rsidP="00880F8E">
      <w:pPr>
        <w:tabs>
          <w:tab w:val="left" w:pos="1275"/>
        </w:tabs>
        <w:rPr>
          <w:sz w:val="24"/>
        </w:rPr>
      </w:pPr>
      <w:r w:rsidRPr="00E629AC">
        <w:rPr>
          <w:sz w:val="24"/>
        </w:rPr>
        <w:t xml:space="preserve">2. На </w:t>
      </w:r>
      <w:proofErr w:type="gramStart"/>
      <w:r w:rsidRPr="00E629AC">
        <w:rPr>
          <w:sz w:val="24"/>
        </w:rPr>
        <w:t>месте</w:t>
      </w:r>
      <w:proofErr w:type="gramEnd"/>
      <w:r w:rsidRPr="00E629AC">
        <w:rPr>
          <w:sz w:val="24"/>
        </w:rPr>
        <w:t xml:space="preserve"> каких цифр должны стоять запятые?</w:t>
      </w:r>
    </w:p>
    <w:p w:rsidR="00880F8E" w:rsidRPr="00E629AC" w:rsidRDefault="00880F8E" w:rsidP="00880F8E">
      <w:pPr>
        <w:tabs>
          <w:tab w:val="left" w:pos="1275"/>
        </w:tabs>
        <w:rPr>
          <w:sz w:val="24"/>
        </w:rPr>
      </w:pPr>
    </w:p>
    <w:p w:rsidR="00880F8E" w:rsidRPr="00E629AC" w:rsidRDefault="00880F8E" w:rsidP="00880F8E">
      <w:pPr>
        <w:tabs>
          <w:tab w:val="left" w:pos="1275"/>
        </w:tabs>
        <w:rPr>
          <w:i/>
          <w:sz w:val="24"/>
        </w:rPr>
      </w:pPr>
      <w:r w:rsidRPr="00E629AC">
        <w:rPr>
          <w:i/>
          <w:sz w:val="24"/>
        </w:rPr>
        <w:t>В воздухе (1) куда ни взглянешь (2) кружатся целые облака снежинок (3) так (4) что не разберёшь (5) идёт ли снег с неба (6) или с земли.</w:t>
      </w:r>
    </w:p>
    <w:p w:rsidR="00880F8E" w:rsidRPr="00E629AC" w:rsidRDefault="00880F8E" w:rsidP="00880F8E">
      <w:pPr>
        <w:tabs>
          <w:tab w:val="left" w:pos="1275"/>
        </w:tabs>
        <w:rPr>
          <w:i/>
          <w:sz w:val="24"/>
        </w:rPr>
      </w:pPr>
      <w:r w:rsidRPr="00E629AC">
        <w:rPr>
          <w:i/>
          <w:sz w:val="24"/>
        </w:rPr>
        <w:t>А.1,2,3,4,5,6</w:t>
      </w:r>
    </w:p>
    <w:p w:rsidR="00880F8E" w:rsidRPr="00E629AC" w:rsidRDefault="00880F8E" w:rsidP="00880F8E">
      <w:pPr>
        <w:tabs>
          <w:tab w:val="left" w:pos="1275"/>
        </w:tabs>
        <w:rPr>
          <w:i/>
          <w:sz w:val="24"/>
        </w:rPr>
      </w:pPr>
      <w:r w:rsidRPr="00E629AC">
        <w:rPr>
          <w:i/>
          <w:sz w:val="24"/>
        </w:rPr>
        <w:t>Б.1,2,3,5</w:t>
      </w:r>
    </w:p>
    <w:p w:rsidR="00880F8E" w:rsidRPr="00E629AC" w:rsidRDefault="00880F8E" w:rsidP="00880F8E">
      <w:pPr>
        <w:tabs>
          <w:tab w:val="left" w:pos="1275"/>
        </w:tabs>
        <w:rPr>
          <w:i/>
          <w:sz w:val="24"/>
        </w:rPr>
      </w:pPr>
      <w:r w:rsidRPr="00E629AC">
        <w:rPr>
          <w:i/>
          <w:sz w:val="24"/>
        </w:rPr>
        <w:t>В. 2,4,5,6</w:t>
      </w:r>
    </w:p>
    <w:p w:rsidR="00880F8E" w:rsidRPr="00E629AC" w:rsidRDefault="00880F8E" w:rsidP="00880F8E">
      <w:pPr>
        <w:tabs>
          <w:tab w:val="left" w:pos="1275"/>
        </w:tabs>
        <w:rPr>
          <w:i/>
          <w:sz w:val="24"/>
        </w:rPr>
      </w:pPr>
      <w:r w:rsidRPr="00E629AC">
        <w:rPr>
          <w:i/>
          <w:sz w:val="24"/>
        </w:rPr>
        <w:t>Г.1,3,4,5</w:t>
      </w:r>
    </w:p>
    <w:p w:rsidR="00880F8E" w:rsidRPr="00E629AC" w:rsidRDefault="00880F8E" w:rsidP="00880F8E">
      <w:pPr>
        <w:pStyle w:val="a3"/>
        <w:ind w:left="1230"/>
        <w:rPr>
          <w:sz w:val="24"/>
          <w:u w:val="single"/>
        </w:rPr>
      </w:pPr>
      <w:r w:rsidRPr="00E629AC">
        <w:rPr>
          <w:sz w:val="24"/>
          <w:u w:val="single"/>
        </w:rPr>
        <w:t>3. К чему относится придаточная часть  сложноподчинённого предложения?</w:t>
      </w:r>
    </w:p>
    <w:p w:rsidR="00880F8E" w:rsidRPr="00E629AC" w:rsidRDefault="00880F8E" w:rsidP="00880F8E">
      <w:pPr>
        <w:rPr>
          <w:i/>
          <w:sz w:val="24"/>
        </w:rPr>
      </w:pPr>
      <w:r w:rsidRPr="00E629AC">
        <w:rPr>
          <w:i/>
          <w:sz w:val="24"/>
        </w:rPr>
        <w:t>1. Но я любитель старых тополей,</w:t>
      </w:r>
    </w:p>
    <w:p w:rsidR="00880F8E" w:rsidRPr="00E629AC" w:rsidRDefault="00880F8E" w:rsidP="00880F8E">
      <w:pPr>
        <w:rPr>
          <w:i/>
          <w:sz w:val="24"/>
        </w:rPr>
      </w:pPr>
      <w:r w:rsidRPr="00E629AC">
        <w:rPr>
          <w:i/>
          <w:sz w:val="24"/>
        </w:rPr>
        <w:t xml:space="preserve">   Которые до первой зимней вьюги</w:t>
      </w:r>
    </w:p>
    <w:p w:rsidR="00880F8E" w:rsidRPr="00E629AC" w:rsidRDefault="00880F8E" w:rsidP="00880F8E">
      <w:pPr>
        <w:rPr>
          <w:i/>
          <w:sz w:val="24"/>
        </w:rPr>
      </w:pPr>
      <w:r w:rsidRPr="00E629AC">
        <w:rPr>
          <w:i/>
          <w:sz w:val="24"/>
        </w:rPr>
        <w:t xml:space="preserve">  Пытаются не сбрасывать с ветвей</w:t>
      </w:r>
    </w:p>
    <w:p w:rsidR="00880F8E" w:rsidRPr="00E629AC" w:rsidRDefault="00880F8E" w:rsidP="00880F8E">
      <w:pPr>
        <w:rPr>
          <w:i/>
          <w:sz w:val="24"/>
        </w:rPr>
      </w:pPr>
      <w:r w:rsidRPr="00E629AC">
        <w:rPr>
          <w:i/>
          <w:sz w:val="24"/>
        </w:rPr>
        <w:t xml:space="preserve">  Своей сухой заржавленной кольчуги (</w:t>
      </w:r>
      <w:proofErr w:type="spellStart"/>
      <w:r w:rsidRPr="00E629AC">
        <w:rPr>
          <w:i/>
          <w:sz w:val="24"/>
        </w:rPr>
        <w:t>Н.Заболоцкий</w:t>
      </w:r>
      <w:proofErr w:type="spellEnd"/>
      <w:r w:rsidRPr="00E629AC">
        <w:rPr>
          <w:i/>
          <w:sz w:val="24"/>
        </w:rPr>
        <w:t>).</w:t>
      </w:r>
    </w:p>
    <w:p w:rsidR="00880F8E" w:rsidRPr="00E629AC" w:rsidRDefault="00880F8E" w:rsidP="00880F8E">
      <w:pPr>
        <w:rPr>
          <w:i/>
          <w:sz w:val="24"/>
        </w:rPr>
      </w:pPr>
      <w:r w:rsidRPr="00E629AC">
        <w:rPr>
          <w:i/>
          <w:sz w:val="24"/>
        </w:rPr>
        <w:t>2. Проблема авторского голоса не находит решения, поскольку она, по-видимому, неверно поставлена (</w:t>
      </w:r>
      <w:proofErr w:type="spellStart"/>
      <w:r w:rsidRPr="00E629AC">
        <w:rPr>
          <w:i/>
          <w:sz w:val="24"/>
        </w:rPr>
        <w:t>М.Громов</w:t>
      </w:r>
      <w:proofErr w:type="spellEnd"/>
      <w:r w:rsidRPr="00E629AC">
        <w:rPr>
          <w:i/>
          <w:sz w:val="24"/>
        </w:rPr>
        <w:t>).</w:t>
      </w:r>
    </w:p>
    <w:p w:rsidR="00880F8E" w:rsidRPr="00E629AC" w:rsidRDefault="00880F8E" w:rsidP="00880F8E">
      <w:pPr>
        <w:rPr>
          <w:sz w:val="24"/>
        </w:rPr>
      </w:pPr>
      <w:r w:rsidRPr="00E629AC">
        <w:rPr>
          <w:sz w:val="24"/>
        </w:rPr>
        <w:t>А. Придаточная часть относится ко всей главной части предложения в целом.</w:t>
      </w:r>
    </w:p>
    <w:p w:rsidR="00880F8E" w:rsidRPr="00E629AC" w:rsidRDefault="00880F8E" w:rsidP="00880F8E">
      <w:pPr>
        <w:rPr>
          <w:sz w:val="24"/>
        </w:rPr>
      </w:pPr>
      <w:r w:rsidRPr="00E629AC">
        <w:rPr>
          <w:sz w:val="24"/>
        </w:rPr>
        <w:t>Б. Придаточная часть относится к одному слову в главном предложении.</w:t>
      </w:r>
    </w:p>
    <w:p w:rsidR="00880F8E" w:rsidRPr="00E629AC" w:rsidRDefault="00880F8E" w:rsidP="00880F8E">
      <w:pPr>
        <w:rPr>
          <w:sz w:val="24"/>
        </w:rPr>
      </w:pPr>
      <w:r w:rsidRPr="00E629AC">
        <w:rPr>
          <w:sz w:val="24"/>
        </w:rPr>
        <w:t>В. Придаточная часть относится  к словосочетанию в главной части</w:t>
      </w:r>
    </w:p>
    <w:p w:rsidR="00880F8E" w:rsidRPr="00E629AC" w:rsidRDefault="00880F8E" w:rsidP="00880F8E">
      <w:pPr>
        <w:rPr>
          <w:sz w:val="24"/>
        </w:rPr>
      </w:pPr>
    </w:p>
    <w:p w:rsidR="00880F8E" w:rsidRPr="00E629AC" w:rsidRDefault="00880F8E" w:rsidP="00880F8E">
      <w:pPr>
        <w:ind w:left="708" w:firstLine="372"/>
        <w:rPr>
          <w:sz w:val="24"/>
          <w:u w:val="single"/>
        </w:rPr>
      </w:pPr>
      <w:r w:rsidRPr="00E629AC">
        <w:rPr>
          <w:sz w:val="24"/>
          <w:u w:val="single"/>
        </w:rPr>
        <w:lastRenderedPageBreak/>
        <w:t xml:space="preserve">4. </w:t>
      </w:r>
      <w:proofErr w:type="gramStart"/>
      <w:r w:rsidRPr="00E629AC">
        <w:rPr>
          <w:sz w:val="24"/>
          <w:u w:val="single"/>
        </w:rPr>
        <w:t>Определите  при помощи чего присоединяется</w:t>
      </w:r>
      <w:proofErr w:type="gramEnd"/>
      <w:r w:rsidRPr="00E629AC">
        <w:rPr>
          <w:sz w:val="24"/>
          <w:u w:val="single"/>
        </w:rPr>
        <w:t xml:space="preserve"> придаточное предложение к   главному.</w:t>
      </w:r>
    </w:p>
    <w:p w:rsidR="00880F8E" w:rsidRPr="00E629AC" w:rsidRDefault="00880F8E" w:rsidP="00880F8E">
      <w:pPr>
        <w:rPr>
          <w:i/>
          <w:sz w:val="24"/>
        </w:rPr>
      </w:pPr>
      <w:r w:rsidRPr="00E629AC">
        <w:rPr>
          <w:i/>
          <w:sz w:val="24"/>
        </w:rPr>
        <w:t>1. Можно было бы сказать, что Чехов побуждает нас видеть мир и самих себя с элегическим раздумьем о прошлом (</w:t>
      </w:r>
      <w:proofErr w:type="spellStart"/>
      <w:r w:rsidRPr="00E629AC">
        <w:rPr>
          <w:i/>
          <w:sz w:val="24"/>
        </w:rPr>
        <w:t>М.Громов</w:t>
      </w:r>
      <w:proofErr w:type="spellEnd"/>
      <w:r w:rsidRPr="00E629AC">
        <w:rPr>
          <w:i/>
          <w:sz w:val="24"/>
        </w:rPr>
        <w:t>).</w:t>
      </w:r>
    </w:p>
    <w:p w:rsidR="00880F8E" w:rsidRPr="00E629AC" w:rsidRDefault="00880F8E" w:rsidP="00880F8E">
      <w:pPr>
        <w:rPr>
          <w:i/>
          <w:sz w:val="24"/>
        </w:rPr>
      </w:pPr>
      <w:r w:rsidRPr="00E629AC">
        <w:rPr>
          <w:i/>
          <w:sz w:val="24"/>
        </w:rPr>
        <w:t>2. Позови своих воевод да спроси их, что они скажут (</w:t>
      </w:r>
      <w:proofErr w:type="spellStart"/>
      <w:r w:rsidRPr="00E629AC">
        <w:rPr>
          <w:i/>
          <w:sz w:val="24"/>
        </w:rPr>
        <w:t>С.Голицын</w:t>
      </w:r>
      <w:proofErr w:type="spellEnd"/>
      <w:r w:rsidRPr="00E629AC">
        <w:rPr>
          <w:i/>
          <w:sz w:val="24"/>
        </w:rPr>
        <w:t>).</w:t>
      </w:r>
    </w:p>
    <w:p w:rsidR="00880F8E" w:rsidRPr="00E629AC" w:rsidRDefault="00880F8E" w:rsidP="00880F8E">
      <w:pPr>
        <w:rPr>
          <w:sz w:val="24"/>
        </w:rPr>
      </w:pPr>
      <w:r w:rsidRPr="00E629AC">
        <w:rPr>
          <w:sz w:val="24"/>
        </w:rPr>
        <w:t>А. Союз</w:t>
      </w:r>
    </w:p>
    <w:p w:rsidR="00880F8E" w:rsidRPr="00E629AC" w:rsidRDefault="00880F8E" w:rsidP="00880F8E">
      <w:pPr>
        <w:rPr>
          <w:sz w:val="24"/>
        </w:rPr>
      </w:pPr>
      <w:r w:rsidRPr="00E629AC">
        <w:rPr>
          <w:sz w:val="24"/>
        </w:rPr>
        <w:t>Б. Союзное слово.</w:t>
      </w:r>
    </w:p>
    <w:p w:rsidR="00880F8E" w:rsidRPr="00E629AC" w:rsidRDefault="00880F8E" w:rsidP="00880F8E">
      <w:pPr>
        <w:rPr>
          <w:sz w:val="24"/>
          <w:u w:val="single"/>
        </w:rPr>
      </w:pPr>
      <w:r w:rsidRPr="00E629AC">
        <w:rPr>
          <w:sz w:val="24"/>
        </w:rPr>
        <w:t xml:space="preserve">                  </w:t>
      </w:r>
      <w:r w:rsidRPr="00E629AC">
        <w:rPr>
          <w:sz w:val="24"/>
          <w:u w:val="single"/>
        </w:rPr>
        <w:t>5. Сколько придаточных в сложноподчинённом предложении?</w:t>
      </w:r>
    </w:p>
    <w:p w:rsidR="00880F8E" w:rsidRPr="00E629AC" w:rsidRDefault="00880F8E" w:rsidP="00880F8E">
      <w:pPr>
        <w:rPr>
          <w:i/>
          <w:sz w:val="24"/>
        </w:rPr>
      </w:pPr>
      <w:proofErr w:type="gramStart"/>
      <w:r w:rsidRPr="00E629AC">
        <w:rPr>
          <w:i/>
          <w:sz w:val="24"/>
        </w:rPr>
        <w:t>В Михайловском нашёл я всё по-старому, кроме того, что нет уж в нём няни моей и что около знакомых старых сосен поднялась во время моего отсутствия молодая сосновая семья, на которую досадно мне смотреть, как иногда досадно мне видеть молодых кавалергардов на балах, на которых уже не пляшу (</w:t>
      </w:r>
      <w:proofErr w:type="spellStart"/>
      <w:r w:rsidRPr="00E629AC">
        <w:rPr>
          <w:i/>
          <w:sz w:val="24"/>
        </w:rPr>
        <w:t>А.С.Пушкин</w:t>
      </w:r>
      <w:proofErr w:type="spellEnd"/>
      <w:r w:rsidRPr="00E629AC">
        <w:rPr>
          <w:i/>
          <w:sz w:val="24"/>
        </w:rPr>
        <w:t>).</w:t>
      </w:r>
      <w:proofErr w:type="gramEnd"/>
    </w:p>
    <w:p w:rsidR="00880F8E" w:rsidRPr="00E629AC" w:rsidRDefault="00880F8E" w:rsidP="00880F8E">
      <w:pPr>
        <w:rPr>
          <w:sz w:val="24"/>
        </w:rPr>
      </w:pPr>
      <w:r w:rsidRPr="00E629AC">
        <w:rPr>
          <w:sz w:val="24"/>
        </w:rPr>
        <w:t>А. Три</w:t>
      </w:r>
    </w:p>
    <w:p w:rsidR="00880F8E" w:rsidRPr="00E629AC" w:rsidRDefault="00880F8E" w:rsidP="00880F8E">
      <w:pPr>
        <w:rPr>
          <w:sz w:val="24"/>
        </w:rPr>
      </w:pPr>
      <w:r w:rsidRPr="00E629AC">
        <w:rPr>
          <w:sz w:val="24"/>
        </w:rPr>
        <w:t>Б. Четыре</w:t>
      </w:r>
    </w:p>
    <w:p w:rsidR="00880F8E" w:rsidRPr="00E629AC" w:rsidRDefault="00880F8E" w:rsidP="00880F8E">
      <w:pPr>
        <w:rPr>
          <w:sz w:val="24"/>
        </w:rPr>
      </w:pPr>
      <w:r w:rsidRPr="00E629AC">
        <w:rPr>
          <w:sz w:val="24"/>
        </w:rPr>
        <w:t>В. Пять</w:t>
      </w:r>
    </w:p>
    <w:p w:rsidR="00880F8E" w:rsidRPr="00E629AC" w:rsidRDefault="00880F8E" w:rsidP="00880F8E">
      <w:pPr>
        <w:rPr>
          <w:sz w:val="24"/>
        </w:rPr>
      </w:pPr>
      <w:r w:rsidRPr="00E629AC">
        <w:rPr>
          <w:sz w:val="24"/>
        </w:rPr>
        <w:t xml:space="preserve">                    Кавалергард – военнослужащий одного из полков гвардейской тяжёлой кавалерии.</w:t>
      </w:r>
    </w:p>
    <w:p w:rsidR="00E629AC" w:rsidRPr="004F370F" w:rsidRDefault="004F370F" w:rsidP="00880F8E">
      <w:pPr>
        <w:rPr>
          <w:b/>
          <w:sz w:val="24"/>
        </w:rPr>
      </w:pPr>
      <w:r>
        <w:rPr>
          <w:b/>
          <w:sz w:val="24"/>
        </w:rPr>
        <w:t>4</w:t>
      </w:r>
      <w:bookmarkStart w:id="0" w:name="_GoBack"/>
      <w:bookmarkEnd w:id="0"/>
      <w:r w:rsidR="00E629AC" w:rsidRPr="004F370F">
        <w:rPr>
          <w:b/>
          <w:sz w:val="24"/>
        </w:rPr>
        <w:t>. Упражнение 101 (работа в группах)</w:t>
      </w:r>
    </w:p>
    <w:p w:rsidR="00880F8E" w:rsidRPr="004F370F" w:rsidRDefault="00880F8E" w:rsidP="00880F8E">
      <w:pPr>
        <w:rPr>
          <w:b/>
          <w:sz w:val="24"/>
        </w:rPr>
      </w:pPr>
    </w:p>
    <w:p w:rsidR="00880F8E" w:rsidRPr="00E629AC" w:rsidRDefault="00880F8E" w:rsidP="004F370F">
      <w:pPr>
        <w:pStyle w:val="1"/>
        <w:shd w:val="clear" w:color="auto" w:fill="auto"/>
        <w:tabs>
          <w:tab w:val="left" w:pos="742"/>
        </w:tabs>
        <w:spacing w:before="0" w:line="240" w:lineRule="auto"/>
        <w:ind w:firstLine="0"/>
        <w:rPr>
          <w:i/>
          <w:sz w:val="24"/>
          <w:szCs w:val="24"/>
        </w:rPr>
      </w:pPr>
    </w:p>
    <w:p w:rsidR="002C1A4C" w:rsidRPr="00E629AC" w:rsidRDefault="002C1A4C" w:rsidP="002C1A4C">
      <w:pPr>
        <w:shd w:val="clear" w:color="auto" w:fill="FFFFFF"/>
        <w:autoSpaceDE w:val="0"/>
        <w:autoSpaceDN w:val="0"/>
        <w:adjustRightInd w:val="0"/>
        <w:spacing w:line="360" w:lineRule="auto"/>
        <w:ind w:firstLine="709"/>
        <w:rPr>
          <w:spacing w:val="-2"/>
          <w:sz w:val="24"/>
        </w:rPr>
      </w:pPr>
      <w:r w:rsidRPr="00E629AC">
        <w:rPr>
          <w:b/>
          <w:spacing w:val="-2"/>
          <w:sz w:val="24"/>
          <w:lang w:val="en-US"/>
        </w:rPr>
        <w:t>VII</w:t>
      </w:r>
      <w:r w:rsidRPr="00E629AC">
        <w:rPr>
          <w:b/>
          <w:spacing w:val="-2"/>
          <w:sz w:val="24"/>
        </w:rPr>
        <w:t>. Подведение итогов урока. Выставление оценок</w:t>
      </w:r>
      <w:r w:rsidR="00E629AC" w:rsidRPr="00E629AC">
        <w:rPr>
          <w:spacing w:val="-2"/>
          <w:sz w:val="24"/>
        </w:rPr>
        <w:t xml:space="preserve"> </w:t>
      </w:r>
    </w:p>
    <w:p w:rsidR="002C1A4C" w:rsidRPr="00E629AC" w:rsidRDefault="002C1A4C" w:rsidP="002C1A4C">
      <w:pPr>
        <w:shd w:val="clear" w:color="auto" w:fill="FFFFFF"/>
        <w:autoSpaceDE w:val="0"/>
        <w:autoSpaceDN w:val="0"/>
        <w:adjustRightInd w:val="0"/>
        <w:spacing w:line="360" w:lineRule="auto"/>
        <w:ind w:firstLine="709"/>
        <w:rPr>
          <w:spacing w:val="-2"/>
          <w:sz w:val="24"/>
        </w:rPr>
      </w:pPr>
      <w:r w:rsidRPr="00E629AC">
        <w:rPr>
          <w:bCs/>
          <w:spacing w:val="-2"/>
          <w:sz w:val="24"/>
        </w:rPr>
        <w:t>– С</w:t>
      </w:r>
      <w:r w:rsidRPr="00E629AC">
        <w:rPr>
          <w:spacing w:val="-2"/>
          <w:sz w:val="24"/>
        </w:rPr>
        <w:t xml:space="preserve"> какой целью используются указательные слова в СПП?</w:t>
      </w:r>
    </w:p>
    <w:p w:rsidR="002C1A4C" w:rsidRPr="00E629AC" w:rsidRDefault="002C1A4C" w:rsidP="002C1A4C">
      <w:pPr>
        <w:shd w:val="clear" w:color="auto" w:fill="FFFFFF"/>
        <w:autoSpaceDE w:val="0"/>
        <w:autoSpaceDN w:val="0"/>
        <w:adjustRightInd w:val="0"/>
        <w:spacing w:line="360" w:lineRule="auto"/>
        <w:ind w:firstLine="709"/>
        <w:rPr>
          <w:spacing w:val="-2"/>
          <w:sz w:val="24"/>
        </w:rPr>
      </w:pPr>
      <w:r w:rsidRPr="00E629AC">
        <w:rPr>
          <w:bCs/>
          <w:spacing w:val="-2"/>
          <w:sz w:val="24"/>
        </w:rPr>
        <w:t>–</w:t>
      </w:r>
      <w:r w:rsidRPr="00E629AC">
        <w:rPr>
          <w:spacing w:val="-2"/>
          <w:sz w:val="24"/>
        </w:rPr>
        <w:t xml:space="preserve"> Какой частью речи являются указательные слова?</w:t>
      </w:r>
    </w:p>
    <w:p w:rsidR="002C1A4C" w:rsidRPr="00E629AC" w:rsidRDefault="002C1A4C" w:rsidP="002C1A4C">
      <w:pPr>
        <w:shd w:val="clear" w:color="auto" w:fill="FFFFFF"/>
        <w:autoSpaceDE w:val="0"/>
        <w:autoSpaceDN w:val="0"/>
        <w:adjustRightInd w:val="0"/>
        <w:spacing w:line="360" w:lineRule="auto"/>
        <w:ind w:firstLine="709"/>
        <w:rPr>
          <w:spacing w:val="-2"/>
          <w:sz w:val="24"/>
        </w:rPr>
      </w:pPr>
      <w:r w:rsidRPr="00E629AC">
        <w:rPr>
          <w:bCs/>
          <w:spacing w:val="-2"/>
          <w:sz w:val="24"/>
        </w:rPr>
        <w:t>–</w:t>
      </w:r>
      <w:r w:rsidRPr="00E629AC">
        <w:rPr>
          <w:spacing w:val="-2"/>
          <w:sz w:val="24"/>
        </w:rPr>
        <w:t xml:space="preserve"> Каким образом могут расчленяться подчинительные союзы? </w:t>
      </w:r>
    </w:p>
    <w:p w:rsidR="002C1A4C" w:rsidRPr="00E629AC" w:rsidRDefault="002C1A4C" w:rsidP="002C1A4C">
      <w:pPr>
        <w:shd w:val="clear" w:color="auto" w:fill="FFFFFF"/>
        <w:autoSpaceDE w:val="0"/>
        <w:autoSpaceDN w:val="0"/>
        <w:adjustRightInd w:val="0"/>
        <w:spacing w:line="360" w:lineRule="auto"/>
        <w:ind w:firstLine="709"/>
        <w:rPr>
          <w:bCs/>
          <w:spacing w:val="-2"/>
          <w:sz w:val="24"/>
        </w:rPr>
      </w:pPr>
      <w:r w:rsidRPr="00E629AC">
        <w:rPr>
          <w:bCs/>
          <w:spacing w:val="-2"/>
          <w:sz w:val="24"/>
        </w:rPr>
        <w:t xml:space="preserve">– Приведите примеры, объясните постановку запятой в таких предложениях. </w:t>
      </w:r>
    </w:p>
    <w:p w:rsidR="002C1A4C" w:rsidRPr="00E629AC" w:rsidRDefault="002C1A4C" w:rsidP="002C1A4C">
      <w:pPr>
        <w:shd w:val="clear" w:color="auto" w:fill="FFFFFF"/>
        <w:autoSpaceDE w:val="0"/>
        <w:autoSpaceDN w:val="0"/>
        <w:adjustRightInd w:val="0"/>
        <w:spacing w:line="360" w:lineRule="auto"/>
        <w:ind w:firstLine="709"/>
        <w:rPr>
          <w:bCs/>
          <w:spacing w:val="-2"/>
          <w:sz w:val="24"/>
        </w:rPr>
      </w:pPr>
      <w:r w:rsidRPr="00E629AC">
        <w:rPr>
          <w:b/>
          <w:bCs/>
          <w:spacing w:val="-2"/>
          <w:sz w:val="24"/>
          <w:lang w:val="en-US"/>
        </w:rPr>
        <w:t>VIII</w:t>
      </w:r>
      <w:r w:rsidRPr="00E629AC">
        <w:rPr>
          <w:b/>
          <w:bCs/>
          <w:spacing w:val="-2"/>
          <w:sz w:val="24"/>
        </w:rPr>
        <w:t xml:space="preserve">. Домашнее задание </w:t>
      </w:r>
    </w:p>
    <w:p w:rsidR="00E629AC" w:rsidRPr="00E629AC" w:rsidRDefault="00E629AC" w:rsidP="002C1A4C">
      <w:pPr>
        <w:shd w:val="clear" w:color="auto" w:fill="FFFFFF"/>
        <w:autoSpaceDE w:val="0"/>
        <w:autoSpaceDN w:val="0"/>
        <w:adjustRightInd w:val="0"/>
        <w:spacing w:line="360" w:lineRule="auto"/>
        <w:ind w:firstLine="709"/>
        <w:rPr>
          <w:bCs/>
          <w:spacing w:val="-2"/>
          <w:sz w:val="24"/>
        </w:rPr>
      </w:pPr>
      <w:r w:rsidRPr="00E629AC">
        <w:rPr>
          <w:bCs/>
          <w:spacing w:val="-2"/>
          <w:sz w:val="24"/>
        </w:rPr>
        <w:t>Подготовиться к контрольному диктанту, упражнение 105</w:t>
      </w:r>
    </w:p>
    <w:p w:rsidR="002C1A4C" w:rsidRDefault="002C1A4C"/>
    <w:p w:rsidR="00E629AC" w:rsidRDefault="00E629AC"/>
    <w:p w:rsidR="00E629AC" w:rsidRDefault="00E629AC"/>
    <w:p w:rsidR="00E629AC" w:rsidRDefault="00E629AC"/>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4F370F" w:rsidRDefault="004F370F"/>
    <w:p w:rsidR="00E629AC" w:rsidRDefault="00E629AC">
      <w:pPr>
        <w:rPr>
          <w:sz w:val="24"/>
          <w:u w:val="single"/>
        </w:rPr>
      </w:pPr>
    </w:p>
    <w:p w:rsidR="00A42BA6" w:rsidRPr="00E629AC" w:rsidRDefault="00A42BA6" w:rsidP="00A42BA6">
      <w:pPr>
        <w:pStyle w:val="a7"/>
        <w:shd w:val="clear" w:color="auto" w:fill="auto"/>
        <w:spacing w:line="240" w:lineRule="auto"/>
        <w:jc w:val="center"/>
        <w:rPr>
          <w:b/>
          <w:sz w:val="24"/>
          <w:szCs w:val="24"/>
        </w:rPr>
      </w:pPr>
      <w:r w:rsidRPr="00E629AC">
        <w:rPr>
          <w:b/>
          <w:sz w:val="24"/>
          <w:szCs w:val="24"/>
        </w:rPr>
        <w:t>Средства связи в сложноподчинённом предложении</w:t>
      </w:r>
    </w:p>
    <w:p w:rsidR="00A42BA6" w:rsidRPr="00E629AC" w:rsidRDefault="00A42BA6" w:rsidP="00A42BA6">
      <w:pPr>
        <w:pStyle w:val="a7"/>
        <w:shd w:val="clear" w:color="auto" w:fill="auto"/>
        <w:spacing w:line="170" w:lineRule="exact"/>
        <w:jc w:val="center"/>
        <w:rPr>
          <w:sz w:val="24"/>
          <w:szCs w:val="24"/>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2421"/>
        <w:gridCol w:w="2389"/>
        <w:gridCol w:w="2227"/>
      </w:tblGrid>
      <w:tr w:rsidR="00A42BA6" w:rsidRPr="00E629AC" w:rsidTr="002C45D0">
        <w:trPr>
          <w:trHeight w:val="462"/>
        </w:trPr>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Средство связи</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Место расположения</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Является ли членом предложения</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Пример</w:t>
            </w: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lang w:val="en-US"/>
              </w:rPr>
              <w:t>1.</w:t>
            </w:r>
            <w:r w:rsidRPr="00E629AC">
              <w:rPr>
                <w:sz w:val="24"/>
                <w:szCs w:val="24"/>
              </w:rPr>
              <w:t>Союз</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придаточной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Не является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i/>
                <w:sz w:val="24"/>
                <w:szCs w:val="24"/>
              </w:rPr>
            </w:pPr>
            <w:r w:rsidRPr="00E629AC">
              <w:rPr>
                <w:sz w:val="24"/>
                <w:szCs w:val="24"/>
              </w:rPr>
              <w:t>2.Союзное слово</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придаточной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Является членом придаточного пред</w:t>
            </w:r>
            <w:r w:rsidRPr="00E629AC">
              <w:rPr>
                <w:sz w:val="24"/>
                <w:szCs w:val="24"/>
              </w:rPr>
              <w:softHyphen/>
              <w:t>ложения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3.Указательное слово (указательное и определительное местоимение или местоимённое наречие)</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главной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Является членом главного предложе</w:t>
            </w:r>
            <w:r w:rsidRPr="00E629AC">
              <w:rPr>
                <w:sz w:val="24"/>
                <w:szCs w:val="24"/>
              </w:rPr>
              <w:softHyphen/>
              <w:t>ния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bl>
    <w:p w:rsidR="00A42BA6" w:rsidRPr="00E629AC" w:rsidRDefault="00A42BA6" w:rsidP="00A42BA6">
      <w:pPr>
        <w:pStyle w:val="50"/>
        <w:shd w:val="clear" w:color="auto" w:fill="auto"/>
        <w:spacing w:after="0" w:line="160" w:lineRule="exact"/>
        <w:ind w:left="60"/>
        <w:rPr>
          <w:i/>
          <w:sz w:val="24"/>
          <w:szCs w:val="24"/>
        </w:rPr>
      </w:pPr>
    </w:p>
    <w:p w:rsidR="00A42BA6" w:rsidRDefault="00A42BA6"/>
    <w:p w:rsidR="00A42BA6" w:rsidRPr="00E629AC" w:rsidRDefault="00A42BA6" w:rsidP="00A42BA6">
      <w:pPr>
        <w:pStyle w:val="a7"/>
        <w:shd w:val="clear" w:color="auto" w:fill="auto"/>
        <w:spacing w:line="240" w:lineRule="auto"/>
        <w:jc w:val="center"/>
        <w:rPr>
          <w:b/>
          <w:sz w:val="24"/>
          <w:szCs w:val="24"/>
        </w:rPr>
      </w:pPr>
      <w:r w:rsidRPr="00E629AC">
        <w:rPr>
          <w:b/>
          <w:sz w:val="24"/>
          <w:szCs w:val="24"/>
        </w:rPr>
        <w:t>Средства связи в сложноподчинённом предложении</w:t>
      </w:r>
    </w:p>
    <w:p w:rsidR="00A42BA6" w:rsidRPr="00E629AC" w:rsidRDefault="00A42BA6" w:rsidP="00A42BA6">
      <w:pPr>
        <w:pStyle w:val="a7"/>
        <w:shd w:val="clear" w:color="auto" w:fill="auto"/>
        <w:spacing w:line="170" w:lineRule="exact"/>
        <w:jc w:val="center"/>
        <w:rPr>
          <w:sz w:val="24"/>
          <w:szCs w:val="24"/>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2421"/>
        <w:gridCol w:w="2389"/>
        <w:gridCol w:w="2227"/>
      </w:tblGrid>
      <w:tr w:rsidR="00A42BA6" w:rsidRPr="00E629AC" w:rsidTr="002C45D0">
        <w:trPr>
          <w:trHeight w:val="462"/>
        </w:trPr>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Средство связи</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Место расположения</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Является ли членом предложения</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Пример</w:t>
            </w: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lang w:val="en-US"/>
              </w:rPr>
              <w:t>1.</w:t>
            </w:r>
            <w:r w:rsidRPr="00E629AC">
              <w:rPr>
                <w:sz w:val="24"/>
                <w:szCs w:val="24"/>
              </w:rPr>
              <w:t>Союз</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придаточной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Не является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i/>
                <w:sz w:val="24"/>
                <w:szCs w:val="24"/>
              </w:rPr>
            </w:pPr>
            <w:r w:rsidRPr="00E629AC">
              <w:rPr>
                <w:sz w:val="24"/>
                <w:szCs w:val="24"/>
              </w:rPr>
              <w:t>2.Союзное слово</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придаточной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Является членом придаточного пред</w:t>
            </w:r>
            <w:r w:rsidRPr="00E629AC">
              <w:rPr>
                <w:sz w:val="24"/>
                <w:szCs w:val="24"/>
              </w:rPr>
              <w:softHyphen/>
              <w:t>ложения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3.Указательное слово (указательное и определительное местоимение или местоимённое наречие)</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главной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Является членом главного предложе</w:t>
            </w:r>
            <w:r w:rsidRPr="00E629AC">
              <w:rPr>
                <w:sz w:val="24"/>
                <w:szCs w:val="24"/>
              </w:rPr>
              <w:softHyphen/>
              <w:t>ния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bl>
    <w:p w:rsidR="00A42BA6" w:rsidRPr="00E629AC" w:rsidRDefault="00A42BA6" w:rsidP="00A42BA6">
      <w:pPr>
        <w:pStyle w:val="50"/>
        <w:shd w:val="clear" w:color="auto" w:fill="auto"/>
        <w:spacing w:after="0" w:line="160" w:lineRule="exact"/>
        <w:ind w:left="60"/>
        <w:rPr>
          <w:i/>
          <w:sz w:val="24"/>
          <w:szCs w:val="24"/>
        </w:rPr>
      </w:pPr>
    </w:p>
    <w:p w:rsidR="00A42BA6" w:rsidRDefault="00A42BA6"/>
    <w:p w:rsidR="00A42BA6" w:rsidRPr="00E629AC" w:rsidRDefault="00A42BA6" w:rsidP="00A42BA6">
      <w:pPr>
        <w:pStyle w:val="a7"/>
        <w:shd w:val="clear" w:color="auto" w:fill="auto"/>
        <w:spacing w:line="240" w:lineRule="auto"/>
        <w:jc w:val="center"/>
        <w:rPr>
          <w:b/>
          <w:sz w:val="24"/>
          <w:szCs w:val="24"/>
        </w:rPr>
      </w:pPr>
      <w:r w:rsidRPr="00E629AC">
        <w:rPr>
          <w:b/>
          <w:sz w:val="24"/>
          <w:szCs w:val="24"/>
        </w:rPr>
        <w:t>Средства связи в сложноподчинённом предложении</w:t>
      </w:r>
    </w:p>
    <w:p w:rsidR="00A42BA6" w:rsidRPr="00E629AC" w:rsidRDefault="00A42BA6" w:rsidP="00A42BA6">
      <w:pPr>
        <w:pStyle w:val="a7"/>
        <w:shd w:val="clear" w:color="auto" w:fill="auto"/>
        <w:spacing w:line="170" w:lineRule="exact"/>
        <w:jc w:val="center"/>
        <w:rPr>
          <w:sz w:val="24"/>
          <w:szCs w:val="24"/>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2421"/>
        <w:gridCol w:w="2389"/>
        <w:gridCol w:w="2227"/>
      </w:tblGrid>
      <w:tr w:rsidR="00A42BA6" w:rsidRPr="00E629AC" w:rsidTr="002C45D0">
        <w:trPr>
          <w:trHeight w:val="462"/>
        </w:trPr>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Средство связи</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Место расположения</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Является ли членом предложения</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b/>
                <w:i/>
                <w:sz w:val="24"/>
                <w:szCs w:val="24"/>
              </w:rPr>
            </w:pPr>
            <w:r w:rsidRPr="00E629AC">
              <w:rPr>
                <w:b/>
                <w:sz w:val="24"/>
                <w:szCs w:val="24"/>
              </w:rPr>
              <w:t>Пример</w:t>
            </w: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lang w:val="en-US"/>
              </w:rPr>
              <w:t>1.</w:t>
            </w:r>
            <w:r w:rsidRPr="00E629AC">
              <w:rPr>
                <w:sz w:val="24"/>
                <w:szCs w:val="24"/>
              </w:rPr>
              <w:t>Союз</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придаточной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Не является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i/>
                <w:sz w:val="24"/>
                <w:szCs w:val="24"/>
              </w:rPr>
            </w:pPr>
            <w:r w:rsidRPr="00E629AC">
              <w:rPr>
                <w:sz w:val="24"/>
                <w:szCs w:val="24"/>
              </w:rPr>
              <w:t>2.Союзное слово</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придаточной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Является членом придаточного пред</w:t>
            </w:r>
            <w:r w:rsidRPr="00E629AC">
              <w:rPr>
                <w:sz w:val="24"/>
                <w:szCs w:val="24"/>
              </w:rPr>
              <w:softHyphen/>
              <w:t>ложения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r w:rsidR="00A42BA6" w:rsidRPr="00E629AC" w:rsidTr="002C45D0">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3.Указательное слово (указательное и определительное местоимение или местоимённое наречие)</w:t>
            </w:r>
          </w:p>
        </w:tc>
        <w:tc>
          <w:tcPr>
            <w:tcW w:w="2670"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В главной части</w:t>
            </w:r>
          </w:p>
        </w:tc>
        <w:tc>
          <w:tcPr>
            <w:tcW w:w="2671" w:type="dxa"/>
            <w:tcBorders>
              <w:top w:val="single" w:sz="4" w:space="0" w:color="auto"/>
              <w:left w:val="single" w:sz="4" w:space="0" w:color="auto"/>
              <w:bottom w:val="single" w:sz="4" w:space="0" w:color="auto"/>
              <w:right w:val="single" w:sz="4" w:space="0" w:color="auto"/>
            </w:tcBorders>
            <w:hideMark/>
          </w:tcPr>
          <w:p w:rsidR="00A42BA6" w:rsidRPr="00E629AC" w:rsidRDefault="00A42BA6" w:rsidP="002C45D0">
            <w:pPr>
              <w:pStyle w:val="50"/>
              <w:shd w:val="clear" w:color="auto" w:fill="auto"/>
              <w:spacing w:after="0" w:line="240" w:lineRule="auto"/>
              <w:rPr>
                <w:sz w:val="24"/>
                <w:szCs w:val="24"/>
              </w:rPr>
            </w:pPr>
            <w:r w:rsidRPr="00E629AC">
              <w:rPr>
                <w:sz w:val="24"/>
                <w:szCs w:val="24"/>
              </w:rPr>
              <w:t>Является членом главного предложе</w:t>
            </w:r>
            <w:r w:rsidRPr="00E629AC">
              <w:rPr>
                <w:sz w:val="24"/>
                <w:szCs w:val="24"/>
              </w:rPr>
              <w:softHyphen/>
              <w:t>ния</w:t>
            </w:r>
          </w:p>
        </w:tc>
        <w:tc>
          <w:tcPr>
            <w:tcW w:w="2671" w:type="dxa"/>
            <w:tcBorders>
              <w:top w:val="single" w:sz="4" w:space="0" w:color="auto"/>
              <w:left w:val="single" w:sz="4" w:space="0" w:color="auto"/>
              <w:bottom w:val="single" w:sz="4" w:space="0" w:color="auto"/>
              <w:right w:val="single" w:sz="4" w:space="0" w:color="auto"/>
            </w:tcBorders>
          </w:tcPr>
          <w:p w:rsidR="00A42BA6" w:rsidRPr="00E629AC" w:rsidRDefault="00A42BA6" w:rsidP="002C45D0">
            <w:pPr>
              <w:pStyle w:val="50"/>
              <w:shd w:val="clear" w:color="auto" w:fill="auto"/>
              <w:spacing w:after="0" w:line="240" w:lineRule="auto"/>
              <w:rPr>
                <w:i/>
                <w:sz w:val="24"/>
                <w:szCs w:val="24"/>
              </w:rPr>
            </w:pPr>
          </w:p>
        </w:tc>
      </w:tr>
    </w:tbl>
    <w:p w:rsidR="00A42BA6" w:rsidRPr="00E629AC" w:rsidRDefault="00A42BA6" w:rsidP="00A42BA6">
      <w:pPr>
        <w:pStyle w:val="50"/>
        <w:shd w:val="clear" w:color="auto" w:fill="auto"/>
        <w:spacing w:after="0" w:line="160" w:lineRule="exact"/>
        <w:ind w:left="60"/>
        <w:rPr>
          <w:i/>
          <w:sz w:val="24"/>
          <w:szCs w:val="24"/>
        </w:rPr>
      </w:pPr>
    </w:p>
    <w:p w:rsidR="00A42BA6" w:rsidRDefault="00A42BA6"/>
    <w:sectPr w:rsidR="00A42B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E51CC"/>
    <w:multiLevelType w:val="hybridMultilevel"/>
    <w:tmpl w:val="16ECB0DA"/>
    <w:lvl w:ilvl="0" w:tplc="4A8A2110">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5552C1D"/>
    <w:multiLevelType w:val="multilevel"/>
    <w:tmpl w:val="2A683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DF02EFD"/>
    <w:multiLevelType w:val="hybridMultilevel"/>
    <w:tmpl w:val="84F0656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5FC"/>
    <w:rsid w:val="00194512"/>
    <w:rsid w:val="002C1A4C"/>
    <w:rsid w:val="002E1702"/>
    <w:rsid w:val="004F370F"/>
    <w:rsid w:val="005131E9"/>
    <w:rsid w:val="00880F8E"/>
    <w:rsid w:val="00A42BA6"/>
    <w:rsid w:val="00C65449"/>
    <w:rsid w:val="00D205FC"/>
    <w:rsid w:val="00E62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5FC"/>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05FC"/>
    <w:pPr>
      <w:ind w:left="720"/>
      <w:contextualSpacing/>
    </w:pPr>
  </w:style>
  <w:style w:type="paragraph" w:styleId="a4">
    <w:name w:val="No Spacing"/>
    <w:uiPriority w:val="1"/>
    <w:qFormat/>
    <w:rsid w:val="00D205FC"/>
    <w:pPr>
      <w:spacing w:after="0" w:line="240" w:lineRule="auto"/>
    </w:pPr>
  </w:style>
  <w:style w:type="character" w:customStyle="1" w:styleId="a5">
    <w:name w:val="Основной текст_"/>
    <w:basedOn w:val="a0"/>
    <w:link w:val="1"/>
    <w:locked/>
    <w:rsid w:val="00D205FC"/>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5"/>
    <w:rsid w:val="00D205FC"/>
    <w:pPr>
      <w:shd w:val="clear" w:color="auto" w:fill="FFFFFF"/>
      <w:spacing w:before="180" w:line="238" w:lineRule="exact"/>
      <w:ind w:hanging="1240"/>
    </w:pPr>
    <w:rPr>
      <w:sz w:val="20"/>
      <w:szCs w:val="20"/>
      <w:lang w:eastAsia="en-US"/>
    </w:rPr>
  </w:style>
  <w:style w:type="character" w:customStyle="1" w:styleId="4">
    <w:name w:val="Основной текст (4)_"/>
    <w:basedOn w:val="a0"/>
    <w:link w:val="40"/>
    <w:locked/>
    <w:rsid w:val="00D205FC"/>
    <w:rPr>
      <w:rFonts w:ascii="Times New Roman" w:eastAsia="Times New Roman" w:hAnsi="Times New Roman" w:cs="Times New Roman"/>
      <w:sz w:val="19"/>
      <w:szCs w:val="19"/>
      <w:shd w:val="clear" w:color="auto" w:fill="FFFFFF"/>
    </w:rPr>
  </w:style>
  <w:style w:type="paragraph" w:customStyle="1" w:styleId="40">
    <w:name w:val="Основной текст (4)"/>
    <w:basedOn w:val="a"/>
    <w:link w:val="4"/>
    <w:rsid w:val="00D205FC"/>
    <w:pPr>
      <w:shd w:val="clear" w:color="auto" w:fill="FFFFFF"/>
      <w:spacing w:line="0" w:lineRule="atLeast"/>
      <w:jc w:val="left"/>
    </w:pPr>
    <w:rPr>
      <w:sz w:val="19"/>
      <w:szCs w:val="19"/>
      <w:lang w:eastAsia="en-US"/>
    </w:rPr>
  </w:style>
  <w:style w:type="character" w:customStyle="1" w:styleId="a6">
    <w:name w:val="Подпись к таблице_"/>
    <w:basedOn w:val="a0"/>
    <w:link w:val="a7"/>
    <w:locked/>
    <w:rsid w:val="00D205FC"/>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a6"/>
    <w:rsid w:val="00D205FC"/>
    <w:pPr>
      <w:shd w:val="clear" w:color="auto" w:fill="FFFFFF"/>
      <w:spacing w:line="0" w:lineRule="atLeast"/>
      <w:jc w:val="left"/>
    </w:pPr>
    <w:rPr>
      <w:sz w:val="19"/>
      <w:szCs w:val="19"/>
      <w:lang w:eastAsia="en-US"/>
    </w:rPr>
  </w:style>
  <w:style w:type="character" w:customStyle="1" w:styleId="5">
    <w:name w:val="Основной текст (5)_"/>
    <w:basedOn w:val="a0"/>
    <w:link w:val="50"/>
    <w:locked/>
    <w:rsid w:val="00D205FC"/>
    <w:rPr>
      <w:rFonts w:ascii="Times New Roman" w:eastAsia="Times New Roman" w:hAnsi="Times New Roman" w:cs="Times New Roman"/>
      <w:sz w:val="21"/>
      <w:szCs w:val="21"/>
      <w:shd w:val="clear" w:color="auto" w:fill="FFFFFF"/>
    </w:rPr>
  </w:style>
  <w:style w:type="paragraph" w:customStyle="1" w:styleId="50">
    <w:name w:val="Основной текст (5)"/>
    <w:basedOn w:val="a"/>
    <w:link w:val="5"/>
    <w:rsid w:val="00D205FC"/>
    <w:pPr>
      <w:shd w:val="clear" w:color="auto" w:fill="FFFFFF"/>
      <w:spacing w:after="60" w:line="178" w:lineRule="exact"/>
    </w:pPr>
    <w:rPr>
      <w:sz w:val="21"/>
      <w:szCs w:val="21"/>
      <w:lang w:eastAsia="en-US"/>
    </w:rPr>
  </w:style>
  <w:style w:type="character" w:customStyle="1" w:styleId="a8">
    <w:name w:val="Основной текст + Полужирный"/>
    <w:basedOn w:val="a5"/>
    <w:rsid w:val="00D205FC"/>
    <w:rPr>
      <w:rFonts w:ascii="Times New Roman" w:eastAsia="Times New Roman" w:hAnsi="Times New Roman" w:cs="Times New Roman"/>
      <w:b/>
      <w:bCs/>
      <w:sz w:val="20"/>
      <w:szCs w:val="20"/>
      <w:shd w:val="clear" w:color="auto" w:fill="FFFFFF"/>
    </w:rPr>
  </w:style>
  <w:style w:type="paragraph" w:styleId="a9">
    <w:name w:val="Balloon Text"/>
    <w:basedOn w:val="a"/>
    <w:link w:val="aa"/>
    <w:uiPriority w:val="99"/>
    <w:semiHidden/>
    <w:unhideWhenUsed/>
    <w:rsid w:val="002C1A4C"/>
    <w:rPr>
      <w:rFonts w:ascii="Tahoma" w:hAnsi="Tahoma" w:cs="Tahoma"/>
      <w:sz w:val="16"/>
      <w:szCs w:val="16"/>
    </w:rPr>
  </w:style>
  <w:style w:type="character" w:customStyle="1" w:styleId="aa">
    <w:name w:val="Текст выноски Знак"/>
    <w:basedOn w:val="a0"/>
    <w:link w:val="a9"/>
    <w:uiPriority w:val="99"/>
    <w:semiHidden/>
    <w:rsid w:val="002C1A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5FC"/>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05FC"/>
    <w:pPr>
      <w:ind w:left="720"/>
      <w:contextualSpacing/>
    </w:pPr>
  </w:style>
  <w:style w:type="paragraph" w:styleId="a4">
    <w:name w:val="No Spacing"/>
    <w:uiPriority w:val="1"/>
    <w:qFormat/>
    <w:rsid w:val="00D205FC"/>
    <w:pPr>
      <w:spacing w:after="0" w:line="240" w:lineRule="auto"/>
    </w:pPr>
  </w:style>
  <w:style w:type="character" w:customStyle="1" w:styleId="a5">
    <w:name w:val="Основной текст_"/>
    <w:basedOn w:val="a0"/>
    <w:link w:val="1"/>
    <w:locked/>
    <w:rsid w:val="00D205FC"/>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5"/>
    <w:rsid w:val="00D205FC"/>
    <w:pPr>
      <w:shd w:val="clear" w:color="auto" w:fill="FFFFFF"/>
      <w:spacing w:before="180" w:line="238" w:lineRule="exact"/>
      <w:ind w:hanging="1240"/>
    </w:pPr>
    <w:rPr>
      <w:sz w:val="20"/>
      <w:szCs w:val="20"/>
      <w:lang w:eastAsia="en-US"/>
    </w:rPr>
  </w:style>
  <w:style w:type="character" w:customStyle="1" w:styleId="4">
    <w:name w:val="Основной текст (4)_"/>
    <w:basedOn w:val="a0"/>
    <w:link w:val="40"/>
    <w:locked/>
    <w:rsid w:val="00D205FC"/>
    <w:rPr>
      <w:rFonts w:ascii="Times New Roman" w:eastAsia="Times New Roman" w:hAnsi="Times New Roman" w:cs="Times New Roman"/>
      <w:sz w:val="19"/>
      <w:szCs w:val="19"/>
      <w:shd w:val="clear" w:color="auto" w:fill="FFFFFF"/>
    </w:rPr>
  </w:style>
  <w:style w:type="paragraph" w:customStyle="1" w:styleId="40">
    <w:name w:val="Основной текст (4)"/>
    <w:basedOn w:val="a"/>
    <w:link w:val="4"/>
    <w:rsid w:val="00D205FC"/>
    <w:pPr>
      <w:shd w:val="clear" w:color="auto" w:fill="FFFFFF"/>
      <w:spacing w:line="0" w:lineRule="atLeast"/>
      <w:jc w:val="left"/>
    </w:pPr>
    <w:rPr>
      <w:sz w:val="19"/>
      <w:szCs w:val="19"/>
      <w:lang w:eastAsia="en-US"/>
    </w:rPr>
  </w:style>
  <w:style w:type="character" w:customStyle="1" w:styleId="a6">
    <w:name w:val="Подпись к таблице_"/>
    <w:basedOn w:val="a0"/>
    <w:link w:val="a7"/>
    <w:locked/>
    <w:rsid w:val="00D205FC"/>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a6"/>
    <w:rsid w:val="00D205FC"/>
    <w:pPr>
      <w:shd w:val="clear" w:color="auto" w:fill="FFFFFF"/>
      <w:spacing w:line="0" w:lineRule="atLeast"/>
      <w:jc w:val="left"/>
    </w:pPr>
    <w:rPr>
      <w:sz w:val="19"/>
      <w:szCs w:val="19"/>
      <w:lang w:eastAsia="en-US"/>
    </w:rPr>
  </w:style>
  <w:style w:type="character" w:customStyle="1" w:styleId="5">
    <w:name w:val="Основной текст (5)_"/>
    <w:basedOn w:val="a0"/>
    <w:link w:val="50"/>
    <w:locked/>
    <w:rsid w:val="00D205FC"/>
    <w:rPr>
      <w:rFonts w:ascii="Times New Roman" w:eastAsia="Times New Roman" w:hAnsi="Times New Roman" w:cs="Times New Roman"/>
      <w:sz w:val="21"/>
      <w:szCs w:val="21"/>
      <w:shd w:val="clear" w:color="auto" w:fill="FFFFFF"/>
    </w:rPr>
  </w:style>
  <w:style w:type="paragraph" w:customStyle="1" w:styleId="50">
    <w:name w:val="Основной текст (5)"/>
    <w:basedOn w:val="a"/>
    <w:link w:val="5"/>
    <w:rsid w:val="00D205FC"/>
    <w:pPr>
      <w:shd w:val="clear" w:color="auto" w:fill="FFFFFF"/>
      <w:spacing w:after="60" w:line="178" w:lineRule="exact"/>
    </w:pPr>
    <w:rPr>
      <w:sz w:val="21"/>
      <w:szCs w:val="21"/>
      <w:lang w:eastAsia="en-US"/>
    </w:rPr>
  </w:style>
  <w:style w:type="character" w:customStyle="1" w:styleId="a8">
    <w:name w:val="Основной текст + Полужирный"/>
    <w:basedOn w:val="a5"/>
    <w:rsid w:val="00D205FC"/>
    <w:rPr>
      <w:rFonts w:ascii="Times New Roman" w:eastAsia="Times New Roman" w:hAnsi="Times New Roman" w:cs="Times New Roman"/>
      <w:b/>
      <w:bCs/>
      <w:sz w:val="20"/>
      <w:szCs w:val="20"/>
      <w:shd w:val="clear" w:color="auto" w:fill="FFFFFF"/>
    </w:rPr>
  </w:style>
  <w:style w:type="paragraph" w:styleId="a9">
    <w:name w:val="Balloon Text"/>
    <w:basedOn w:val="a"/>
    <w:link w:val="aa"/>
    <w:uiPriority w:val="99"/>
    <w:semiHidden/>
    <w:unhideWhenUsed/>
    <w:rsid w:val="002C1A4C"/>
    <w:rPr>
      <w:rFonts w:ascii="Tahoma" w:hAnsi="Tahoma" w:cs="Tahoma"/>
      <w:sz w:val="16"/>
      <w:szCs w:val="16"/>
    </w:rPr>
  </w:style>
  <w:style w:type="character" w:customStyle="1" w:styleId="aa">
    <w:name w:val="Текст выноски Знак"/>
    <w:basedOn w:val="a0"/>
    <w:link w:val="a9"/>
    <w:uiPriority w:val="99"/>
    <w:semiHidden/>
    <w:rsid w:val="002C1A4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058226">
      <w:bodyDiv w:val="1"/>
      <w:marLeft w:val="0"/>
      <w:marRight w:val="0"/>
      <w:marTop w:val="0"/>
      <w:marBottom w:val="0"/>
      <w:divBdr>
        <w:top w:val="none" w:sz="0" w:space="0" w:color="auto"/>
        <w:left w:val="none" w:sz="0" w:space="0" w:color="auto"/>
        <w:bottom w:val="none" w:sz="0" w:space="0" w:color="auto"/>
        <w:right w:val="none" w:sz="0" w:space="0" w:color="auto"/>
      </w:divBdr>
    </w:div>
    <w:div w:id="113733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1202</Words>
  <Characters>6857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8</cp:revision>
  <cp:lastPrinted>2017-12-10T17:23:00Z</cp:lastPrinted>
  <dcterms:created xsi:type="dcterms:W3CDTF">2017-12-10T15:15:00Z</dcterms:created>
  <dcterms:modified xsi:type="dcterms:W3CDTF">2017-12-11T10:12:00Z</dcterms:modified>
</cp:coreProperties>
</file>