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440" w:rsidRPr="00FA7A22" w:rsidRDefault="001A5440" w:rsidP="00C15853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40"/>
          <w:szCs w:val="40"/>
        </w:rPr>
      </w:pPr>
      <w:r w:rsidRPr="00FA7A22">
        <w:rPr>
          <w:rFonts w:ascii="Times New Roman" w:hAnsi="Times New Roman" w:cs="Times New Roman"/>
          <w:b/>
          <w:color w:val="990000"/>
          <w:sz w:val="40"/>
          <w:szCs w:val="40"/>
        </w:rPr>
        <w:t>Исследовательская работа с почвой</w:t>
      </w:r>
    </w:p>
    <w:p w:rsidR="00C15853" w:rsidRPr="00C15853" w:rsidRDefault="00C15853" w:rsidP="00C1585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 xml:space="preserve">Опыт </w:t>
      </w:r>
      <w:r w:rsidR="00C15853">
        <w:rPr>
          <w:rFonts w:ascii="Times New Roman" w:hAnsi="Times New Roman" w:cs="Times New Roman"/>
          <w:sz w:val="28"/>
          <w:szCs w:val="28"/>
        </w:rPr>
        <w:t>№</w:t>
      </w:r>
      <w:r w:rsidRPr="00C15853">
        <w:rPr>
          <w:rFonts w:ascii="Times New Roman" w:hAnsi="Times New Roman" w:cs="Times New Roman"/>
          <w:sz w:val="28"/>
          <w:szCs w:val="28"/>
        </w:rPr>
        <w:t>1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Цель.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Показать, что в почве есть воздух.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Оборудование и материалы</w:t>
      </w:r>
      <w:r w:rsidRPr="00C15853">
        <w:rPr>
          <w:rFonts w:ascii="Times New Roman" w:hAnsi="Times New Roman" w:cs="Times New Roman"/>
          <w:sz w:val="28"/>
          <w:szCs w:val="28"/>
        </w:rPr>
        <w:t>. Образцы почвы (рыхлой), банки с водой (на каждого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ребенка), большая банка с водой у воспитателя.</w:t>
      </w:r>
    </w:p>
    <w:p w:rsidR="00C15853" w:rsidRPr="00C15853" w:rsidRDefault="001A5440" w:rsidP="00C15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Проведение опыта.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Напомнить о том, что в Подземном царстве ‒ почве ‒ обитает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много жильцов (дождевые черви, кроты, жуки и др.). Чем они дышат? Как и все животные,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воздухом. Предложить проверить, есть ли в почве воздух. Опустить в банку с водой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образец почвы и предложить понаблюдать, появятся ли в воде пузырьки воздуха. Затем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каждый ребенок повторяет опыт самостоятельно и делает соответствующие выводы. Все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вместе выясняют: у кого воздушных пузырьков оказалось в воде больше.</w:t>
      </w:r>
    </w:p>
    <w:p w:rsidR="00C15853" w:rsidRDefault="00C15853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Опыт</w:t>
      </w:r>
      <w:r w:rsidR="00C15853">
        <w:rPr>
          <w:rFonts w:ascii="Times New Roman" w:hAnsi="Times New Roman" w:cs="Times New Roman"/>
          <w:sz w:val="28"/>
          <w:szCs w:val="28"/>
        </w:rPr>
        <w:t xml:space="preserve"> №</w:t>
      </w:r>
      <w:r w:rsidRPr="00C1585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Цель.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Показать, что в результате </w:t>
      </w:r>
      <w:proofErr w:type="spellStart"/>
      <w:r w:rsidRPr="00C15853">
        <w:rPr>
          <w:rFonts w:ascii="Times New Roman" w:hAnsi="Times New Roman" w:cs="Times New Roman"/>
          <w:sz w:val="28"/>
          <w:szCs w:val="28"/>
        </w:rPr>
        <w:t>вытаптывания</w:t>
      </w:r>
      <w:proofErr w:type="spellEnd"/>
      <w:r w:rsidRPr="00C15853">
        <w:rPr>
          <w:rFonts w:ascii="Times New Roman" w:hAnsi="Times New Roman" w:cs="Times New Roman"/>
          <w:sz w:val="28"/>
          <w:szCs w:val="28"/>
        </w:rPr>
        <w:t xml:space="preserve"> почвы (например, на тропинках,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игровых площадках) ухудшаются условия жизни подземных обитателей, а значит, их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становится меньше. Помочь детям самостоятельно прийти к выводу о необходимости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соблюдения правил поведения на отдыхе.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Оборудование и материалы</w:t>
      </w:r>
      <w:r w:rsidRPr="00C15853">
        <w:rPr>
          <w:rFonts w:ascii="Times New Roman" w:hAnsi="Times New Roman" w:cs="Times New Roman"/>
          <w:sz w:val="28"/>
          <w:szCs w:val="28"/>
        </w:rPr>
        <w:t>. Для образца почвы: первый ‒ с участка, который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редко посещают люди (рыхлая почва); второй ‒ с тропинки с плотно утрамбованной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землей. Для каждого образца банка с водой. На них наклеены этикетки (например, на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банке, в которую вы будете опускать образец почвы с тропинки, вырезанный из бумаги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силуэт человеческого следа, а на другой ‒ рисунок любого растения).</w:t>
      </w:r>
    </w:p>
    <w:p w:rsidR="00C15853" w:rsidRPr="00C15853" w:rsidRDefault="001A5440" w:rsidP="00C15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Проведение опыта.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Напомнить детям, откуда взяты образцы почвы (лучше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отобрать их вместе с детьми на участках, которые хорошо им знакомы). Предложите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высказать свои гипотезы (где воздуха в почве больше ‒ в местах, которые любят посещать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люди, или там, где редко ступает нога человека), обосновать их. Выслушайте всех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желающих, обобщите их высказывания, но не оценивайте, ибо в верности (или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неверности) своих предположений дети должны убедиться сами в процессе проведения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опыта.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Одновременно опустить образцы почв в банки с водой и наблюдайте, в какой из них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больше воздушных пузырьков (в образце рыхлой почвы). Спросить детей, где подземным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обитателям легче дышать? Почему воздуха под тропинкой меньше? (Возможно, на этот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вопрос детям будет непросто ответить, но пусть они хотя бы попытаются это сделать.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Важно, чтобы они учились делать выводы на основе проведенных опытов.) Когда мы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ходим по земле, то давим на ее частички, они как бы сжимаются, воздуха между ними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остается все меньше и меньше.</w:t>
      </w:r>
    </w:p>
    <w:p w:rsidR="00C15853" w:rsidRDefault="00C15853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5853" w:rsidRDefault="00C15853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lastRenderedPageBreak/>
        <w:t xml:space="preserve">Опыт </w:t>
      </w:r>
      <w:r w:rsidR="00C15853">
        <w:rPr>
          <w:rFonts w:ascii="Times New Roman" w:hAnsi="Times New Roman" w:cs="Times New Roman"/>
          <w:sz w:val="28"/>
          <w:szCs w:val="28"/>
        </w:rPr>
        <w:t xml:space="preserve">№ </w:t>
      </w:r>
      <w:r w:rsidRPr="00C15853">
        <w:rPr>
          <w:rFonts w:ascii="Times New Roman" w:hAnsi="Times New Roman" w:cs="Times New Roman"/>
          <w:sz w:val="28"/>
          <w:szCs w:val="28"/>
        </w:rPr>
        <w:t>3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Цель.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Показать, что при сжимании комочка земли из него как бы «уходит» воздух.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(Проводится как дополнительный к предыдущему.)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Оборудование и материалы</w:t>
      </w:r>
      <w:r w:rsidRPr="00C15853">
        <w:rPr>
          <w:rFonts w:ascii="Times New Roman" w:hAnsi="Times New Roman" w:cs="Times New Roman"/>
          <w:sz w:val="28"/>
          <w:szCs w:val="28"/>
        </w:rPr>
        <w:t>. Образцы почвы ‒ комочки рыхлой, влажной земли (на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каждого ребенка).</w:t>
      </w:r>
    </w:p>
    <w:p w:rsidR="00C15853" w:rsidRPr="00C15853" w:rsidRDefault="001A5440" w:rsidP="00C158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Проведение опыта.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 xml:space="preserve"> Раздать детям комочки земли. Пусть они рассмотрят их 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запомнят, как они выглядят. Обратить их внимание на то, что внутри комочков есть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пустые места ‒ там и “прячется” воздух. Затем предложить сжать комочек земли в руке.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Что с ним произошло? Каким он стал? Он увеличился или уменьшился? Почему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уменьшился? Комочек стал меньше, потому что «пустых мест» между частичками земли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стало меньше, они “прижались” друг к другу, а воздух «ушел» для него не осталось места.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Точно так же под тяжестью нашего тела сжимается земля на тропинках, дорогах, а воздух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“уходит”.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После проведения опыта задаются вопросы.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■ В лесах, парках, скверах много тропинок. Где можно обнаружить больше живых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существ ‒ в земле под тропинками или на участках, которые люди не посещают? Почему?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■ Что произойдет с подземными жителями, если люди в лесу будут ходить не по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тропинкам, а всюду, где им захочется?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■ На газонах можно увидеть таблички, призывающие не ходить по ним, но люди часто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не внимают этим призывам. Что происходит с подземными жителями, обитающими в этих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местах?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Выслушать предположения детей (они должны основываться на осмыслении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результатов проведенных опытов) и обобщите их: чем больше мест в лесу, в парке будут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вытаптывать люди, тем меньше подземных жителей там останется. На некоторых участках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они вообще могут исчезнуть, что и происходит сейчас во многих местах отдыха.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Задача педагога ‒ подвести детей к выводу о необходимости экологически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грамотного поведения в лесу, парке: желательно ходить по дорожкам, стараться не топтать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все вокруг; тем самым можно сберечь “дома” и даже жизнь многих подземных обитателей.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Хорошо, если дети сами придумают правила и отображающие их знаки-символы.</w:t>
      </w:r>
    </w:p>
    <w:p w:rsidR="00C15853" w:rsidRDefault="00C15853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 xml:space="preserve">Опыт </w:t>
      </w:r>
      <w:r w:rsidR="00C15853">
        <w:rPr>
          <w:rFonts w:ascii="Times New Roman" w:hAnsi="Times New Roman" w:cs="Times New Roman"/>
          <w:sz w:val="28"/>
          <w:szCs w:val="28"/>
        </w:rPr>
        <w:t xml:space="preserve">№ </w:t>
      </w:r>
      <w:r w:rsidRPr="00C15853">
        <w:rPr>
          <w:rFonts w:ascii="Times New Roman" w:hAnsi="Times New Roman" w:cs="Times New Roman"/>
          <w:sz w:val="28"/>
          <w:szCs w:val="28"/>
        </w:rPr>
        <w:t>4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Цель.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Показать, как происходит загрязнение почвы; обсудить возможные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последствия этого.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  <w:u w:val="single"/>
        </w:rPr>
        <w:t>Оборудование и материалы</w:t>
      </w:r>
      <w:r w:rsidRPr="00C15853">
        <w:rPr>
          <w:rFonts w:ascii="Times New Roman" w:hAnsi="Times New Roman" w:cs="Times New Roman"/>
          <w:sz w:val="28"/>
          <w:szCs w:val="28"/>
        </w:rPr>
        <w:t>. Две стеклянные банки с почвенными образцами и две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прозрачные емкости с водой; в одной ‒ чистая вода, в другой ‒ грязная (раствор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стирального порошка или мыла, чтобы хорошо была видна пена).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Проведение опыта. Предложить детям рассмотреть воду в обеих емкостях. Чем они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отличаются? Скажите, что в одной чистая дождевая вода; в другой грязная вода, которая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осталась после стирки. Такую воду в домашних условиях мы выливаем в раковину, а за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 xml:space="preserve">городом просто выплескиваем на землю. </w:t>
      </w:r>
      <w:r w:rsidRPr="00C15853">
        <w:rPr>
          <w:rFonts w:ascii="Times New Roman" w:hAnsi="Times New Roman" w:cs="Times New Roman"/>
          <w:sz w:val="28"/>
          <w:szCs w:val="28"/>
        </w:rPr>
        <w:lastRenderedPageBreak/>
        <w:t>Предложить детям высказать свои гипотезы: что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будет с землей, если ее полить чистой водой? А если грязной? Полейте почву в одной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банке чистой водой, в другой ‒ грязной. Что изменилось? В первой банке почва стала</w:t>
      </w:r>
      <w:r w:rsidR="00C15853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влажной, но осталась чистой: она сможет напоить дерево, травинку. А во второй банке?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Почва стала не только влажной, но и грязной: появились мыльные пузыри, потеки.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Поставьте банки рядом и предложите сравнить образцы почв после полива. Задать детям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следующие вопросы.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• Если бы они были на месте дождевого червяка или крота, какую бы почву выбрали для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своего дома?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• Что бы они почувствовали, если бы им пришлось жить в грязной земле?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 xml:space="preserve">• Что бы они подумали о людях, которые загрязнили почву? </w:t>
      </w:r>
      <w:r w:rsidR="00FA7A22">
        <w:rPr>
          <w:rFonts w:ascii="Times New Roman" w:hAnsi="Times New Roman" w:cs="Times New Roman"/>
          <w:sz w:val="28"/>
          <w:szCs w:val="28"/>
        </w:rPr>
        <w:t xml:space="preserve">О чем попросили </w:t>
      </w:r>
      <w:r w:rsidRPr="00C15853">
        <w:rPr>
          <w:rFonts w:ascii="Times New Roman" w:hAnsi="Times New Roman" w:cs="Times New Roman"/>
          <w:sz w:val="28"/>
          <w:szCs w:val="28"/>
        </w:rPr>
        <w:t>бы их, если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бы умели говорить?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 xml:space="preserve">• Видел ли кто-нибудь, как грязная вода попадает в почву? 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Сделать вывод: в жизни, как и в сказках, есть «живая вода» (она попадает в землю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вместе с дождем, талым снегом; она поит растения, животных), но есть и «мертвая» вода ‒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грязная (когда она попадает в почву, подземным жителям приходится худо: они могут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заболеть и даже погибнуть). Откуда берется “мертвая” вода? Она стекает по заводским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трубам, попадает в землю после мойки автомобилей (покажите соответствующие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иллюстрации или на прогулке отыщите такие места в ближайшем окружении, естественно,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не забывая о правилах безопасности). Во многих местах на нашей планете земля-почва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загрязняется, “болеет” и уже не может кормить-поить растения чистой водой, и животные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не могут жить в такой почве. Что из этого следует? Нам необходимо бережно относиться к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Подземному царству, стараться сделать так, чтобы в нем всегда было чисто. В заключение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обсудите, что могут для этого сделать дети (каждый из них), их родители, воспитатели.</w:t>
      </w:r>
    </w:p>
    <w:p w:rsidR="001A5440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Расскажите о том, что в некоторых странах научились «лечить» почву – очищать ее от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 xml:space="preserve">грязи. </w:t>
      </w:r>
    </w:p>
    <w:p w:rsidR="00FA7A22" w:rsidRPr="00C15853" w:rsidRDefault="00FA7A22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FA7A22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8"/>
          <w:szCs w:val="28"/>
        </w:rPr>
      </w:pPr>
      <w:r w:rsidRPr="00FA7A22">
        <w:rPr>
          <w:rFonts w:ascii="Times New Roman" w:hAnsi="Times New Roman" w:cs="Times New Roman"/>
          <w:b/>
          <w:color w:val="990000"/>
          <w:sz w:val="28"/>
          <w:szCs w:val="28"/>
        </w:rPr>
        <w:t>ПОИСКОВО-ПОЗНАВАТЕЛЬНАЯ ДЕЯТЕЛЬНОСТЬ В СТАРШЕЙ ГРУППЕ.</w:t>
      </w:r>
    </w:p>
    <w:p w:rsidR="001A5440" w:rsidRPr="00FA7A22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8"/>
          <w:szCs w:val="28"/>
        </w:rPr>
      </w:pPr>
      <w:r w:rsidRPr="00FA7A22">
        <w:rPr>
          <w:rFonts w:ascii="Times New Roman" w:hAnsi="Times New Roman" w:cs="Times New Roman"/>
          <w:b/>
          <w:color w:val="990000"/>
          <w:sz w:val="28"/>
          <w:szCs w:val="28"/>
        </w:rPr>
        <w:t>РАСТЕНИЯ И ЖИВОТНЫЕ КАК ЖИВЫЕ ОРГАНИЗМЫ: ДЫХАНИЕ,</w:t>
      </w:r>
    </w:p>
    <w:p w:rsidR="001A5440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8"/>
          <w:szCs w:val="28"/>
        </w:rPr>
      </w:pPr>
      <w:r w:rsidRPr="00FA7A22">
        <w:rPr>
          <w:rFonts w:ascii="Times New Roman" w:hAnsi="Times New Roman" w:cs="Times New Roman"/>
          <w:b/>
          <w:color w:val="990000"/>
          <w:sz w:val="28"/>
          <w:szCs w:val="28"/>
        </w:rPr>
        <w:t>ПИТАНИЕ, РАЗМНОЖЕНИЕ, РАЗВИТИЕ И ПОТРЕБНОСТИ.</w:t>
      </w:r>
    </w:p>
    <w:p w:rsidR="00FA7A22" w:rsidRPr="00FA7A22" w:rsidRDefault="00FA7A22" w:rsidP="00FA7A22">
      <w:pPr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8"/>
          <w:szCs w:val="28"/>
        </w:rPr>
      </w:pPr>
    </w:p>
    <w:p w:rsidR="001A5440" w:rsidRPr="00FA7A22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Может ли растение дышать?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Выявить потребность растения в воздухе, дыхании. Понять, как происходит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процесс дыхания у растений.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r w:rsidRPr="00C15853">
        <w:rPr>
          <w:rFonts w:ascii="Times New Roman" w:hAnsi="Times New Roman" w:cs="Times New Roman"/>
          <w:sz w:val="28"/>
          <w:szCs w:val="28"/>
        </w:rPr>
        <w:t>: Комнатное растение, трубочки для коктейля, вазелин, лупа.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Как вы думаете, дышат ли растения? Как доказать, что дышат? Как дышит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человек? Куда поступает воздух вначале? А потом? Значит, при дыхании растения воздух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должен поступать внутрь растения и выходить из него.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Вдыхают и выдыхают через трубочку. ‒ Замажьте отверстие вазелином. Почему вы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сейчас не можете дышать?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Вывод</w:t>
      </w:r>
      <w:r w:rsidRPr="00C15853">
        <w:rPr>
          <w:rFonts w:ascii="Times New Roman" w:hAnsi="Times New Roman" w:cs="Times New Roman"/>
          <w:sz w:val="28"/>
          <w:szCs w:val="28"/>
        </w:rPr>
        <w:t>: вазелин не пропускает воздух.</w:t>
      </w:r>
    </w:p>
    <w:p w:rsidR="001A5440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lastRenderedPageBreak/>
        <w:t>Выдвигается гипотеза, что растения имеют в листочках очень мелкие отверстия,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через которые дышат. Что проверить это, смазывают одну сторону листочка вазелином, на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 xml:space="preserve">другом листе – другую сторону. В течение недели 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делают вывод: листочки «дышат» своей нижней стороной, потому что те листочки,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которые были смазаны вазелином с нижней стороны, погибли.</w:t>
      </w:r>
    </w:p>
    <w:p w:rsidR="00FA7A22" w:rsidRPr="00C15853" w:rsidRDefault="00FA7A22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FA7A22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Есть ли у растений органы дыхания?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Определить, что все части растения участвуют в дыхании.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Прозрачная ёмкость с водой, лист на длинном черешке или стебельке,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трубочка для коктейля, лупа.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Как вы думаете, проходит ли воздух через листья внутрь растения?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Высказываются предположения о том, как обнаружить воздух: дети рассматривают срез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 xml:space="preserve">стебля через лупу (есть отверстия), погружают стебель в воду. 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Что вы наблюдаете? Откуда выделяется пузырьки? Есть воздух в стебле?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Взрослый проводит опыт «Сквозь лист»: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1. наливают в бутылку воды, оставив её незаполненной на 2-З см;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2. вставляют лист в бутылку так, чтобы кончик стебля погрузился в воду; плотно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замазывают пластилином отверстие бутылки, как пробкой;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3. здесь же проделывают отверстие для соломинки и вставляют её так, чтобы кончик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не достал до воды, закрепляют соломинку пластилином: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4. встав перед зеркалом, отсасывают из бутылки воздух.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Что выходит из погруженного в воду конца стебля?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воздух через лист проходит в стебель, т. к. видно выделение пузырьков</w:t>
      </w:r>
    </w:p>
    <w:p w:rsidR="001A5440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воздуха в воду.</w:t>
      </w:r>
    </w:p>
    <w:p w:rsidR="00FA7A22" w:rsidRPr="00C15853" w:rsidRDefault="00FA7A22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5440" w:rsidRPr="00FA7A22" w:rsidRDefault="001A5440" w:rsidP="00FA7A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Что выделяет растение?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C15853">
        <w:rPr>
          <w:rFonts w:ascii="Times New Roman" w:hAnsi="Times New Roman" w:cs="Times New Roman"/>
          <w:sz w:val="28"/>
          <w:szCs w:val="28"/>
        </w:rPr>
        <w:t xml:space="preserve"> Установить, что растение выделяет кислород. Понять необходимость дыхания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 xml:space="preserve">для растений. 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Большая стеклянная ёмкость с герметичной крышкой, черенок растения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в воде или маленький горшочек с растением, лучинка, спички.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Почему в лесу так приятно дышать? Кто из вас знает, что выделяют растения для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дыхания человека?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Опыт:</w:t>
      </w:r>
      <w:r w:rsidRPr="00C15853">
        <w:rPr>
          <w:rFonts w:ascii="Times New Roman" w:hAnsi="Times New Roman" w:cs="Times New Roman"/>
          <w:sz w:val="28"/>
          <w:szCs w:val="28"/>
        </w:rPr>
        <w:t xml:space="preserve"> помешают внутрь высокой прозрачной ёмкости с герметичной крышкой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горшочек с растением (в 5-ти литровую банку). Ставят в тёплое, светлое место.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Как вы думаете, если растение даёт кислород, то его в банке должно стать больше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или меньше? Почему? Через 1-2 суток: ‒ как можно узнать, накопился ли в банке</w:t>
      </w:r>
      <w:r w:rsidR="00FA7A22">
        <w:rPr>
          <w:rFonts w:ascii="Times New Roman" w:hAnsi="Times New Roman" w:cs="Times New Roman"/>
          <w:sz w:val="28"/>
          <w:szCs w:val="28"/>
        </w:rPr>
        <w:t xml:space="preserve"> </w:t>
      </w:r>
      <w:r w:rsidRPr="00C15853">
        <w:rPr>
          <w:rFonts w:ascii="Times New Roman" w:hAnsi="Times New Roman" w:cs="Times New Roman"/>
          <w:sz w:val="28"/>
          <w:szCs w:val="28"/>
        </w:rPr>
        <w:t>кислород? Кислород горит.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‒ Что произошло с лучиной, когда мы её внесли в банку? Почему она ярко</w:t>
      </w:r>
    </w:p>
    <w:p w:rsidR="001A5440" w:rsidRPr="00C15853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5853">
        <w:rPr>
          <w:rFonts w:ascii="Times New Roman" w:hAnsi="Times New Roman" w:cs="Times New Roman"/>
          <w:sz w:val="28"/>
          <w:szCs w:val="28"/>
        </w:rPr>
        <w:t>вспыхнула? Что это загорелось в банке?</w:t>
      </w:r>
    </w:p>
    <w:p w:rsidR="001A5440" w:rsidRDefault="001A5440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C15853">
        <w:rPr>
          <w:rFonts w:ascii="Times New Roman" w:hAnsi="Times New Roman" w:cs="Times New Roman"/>
          <w:sz w:val="28"/>
          <w:szCs w:val="28"/>
        </w:rPr>
        <w:t xml:space="preserve"> растения нужны животным и человеку для дыхания.</w:t>
      </w:r>
    </w:p>
    <w:p w:rsidR="00FA7A22" w:rsidRPr="00C15853" w:rsidRDefault="00FA7A22" w:rsidP="001A54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A22" w:rsidRDefault="00FA7A22" w:rsidP="001A5440">
      <w:pPr>
        <w:pStyle w:val="a3"/>
        <w:shd w:val="clear" w:color="auto" w:fill="FFFFFF"/>
        <w:spacing w:before="0" w:beforeAutospacing="0" w:after="94" w:afterAutospacing="0" w:line="411" w:lineRule="atLeast"/>
        <w:jc w:val="center"/>
        <w:rPr>
          <w:b/>
          <w:bCs/>
          <w:sz w:val="28"/>
          <w:szCs w:val="28"/>
        </w:rPr>
      </w:pPr>
    </w:p>
    <w:p w:rsidR="001A5440" w:rsidRPr="00FA7A22" w:rsidRDefault="001A5440" w:rsidP="001A5440">
      <w:pPr>
        <w:pStyle w:val="a3"/>
        <w:shd w:val="clear" w:color="auto" w:fill="FFFFFF"/>
        <w:spacing w:before="0" w:beforeAutospacing="0" w:after="94" w:afterAutospacing="0" w:line="411" w:lineRule="atLeast"/>
        <w:jc w:val="center"/>
        <w:rPr>
          <w:color w:val="990000"/>
          <w:sz w:val="28"/>
          <w:szCs w:val="28"/>
        </w:rPr>
      </w:pPr>
      <w:r w:rsidRPr="00FA7A22">
        <w:rPr>
          <w:b/>
          <w:bCs/>
          <w:color w:val="990000"/>
          <w:sz w:val="28"/>
          <w:szCs w:val="28"/>
        </w:rPr>
        <w:lastRenderedPageBreak/>
        <w:t>ЗАНИМАТЕЛЬНЫЕ ОПЫТЫ И ЭКСПЕРИМЕНТЫ ДЛЯ ДОШКОЛЬНИКОВ</w:t>
      </w:r>
    </w:p>
    <w:p w:rsidR="001A5440" w:rsidRPr="00FA7A22" w:rsidRDefault="001A5440" w:rsidP="00FA7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Окрашивание воды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Выявить свойства воды: вода может быть тёплой и холодной, некоторые вещества растворяются в воде. Чем больше этого вещества, тем интенсивнее цвет; чем теплее вода, тем быстрее растворяется вещество.</w:t>
      </w:r>
    </w:p>
    <w:p w:rsid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Материал:</w:t>
      </w:r>
      <w:r w:rsidRPr="00FA7A22">
        <w:rPr>
          <w:rFonts w:ascii="Times New Roman" w:hAnsi="Times New Roman" w:cs="Times New Roman"/>
          <w:sz w:val="28"/>
          <w:szCs w:val="28"/>
        </w:rPr>
        <w:t xml:space="preserve"> Ёмкости с водой (холодной и тёплой), краска, палочки для размешивания, мерные стаканчики.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Взрослый и дети рассматривают в воде 2-3 предмета, выясняют, почему они хорошо видны (вода прозрачная). Далее выясняют, как можно окрасить воду (добавить краску). Взрослый предлагает окрасить воду самим (в стаканчиках с тёплой и холодной водой). В каком стаканчике краска быстрее растворится? (В стакане с тёплой водой). Как окрасится вода, если красителя будет больше? (Вода станет более окрашенной).</w:t>
      </w:r>
    </w:p>
    <w:p w:rsidR="001A5440" w:rsidRPr="00FA7A22" w:rsidRDefault="001A5440" w:rsidP="00FA7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Как вытолкнуть воду?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FA7A22">
        <w:rPr>
          <w:rFonts w:ascii="Times New Roman" w:hAnsi="Times New Roman" w:cs="Times New Roman"/>
          <w:sz w:val="28"/>
          <w:szCs w:val="28"/>
        </w:rPr>
        <w:t xml:space="preserve"> Формировать представления о том, что уровень воды повышается, если в воду класть предметы.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Мерная ёмкость с водой, камешки, предмет в ёмкости.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Перед детьми ставится задача: достать предмет из ёмкости, не опуская руки в воду и не используя, разные предметы-помощники (например, сачок). Если дети затруднятся с решением, то взрослый предлагает класть камешки в сосуд до тех пор, пока уровень воды не дойдёт до краёв.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камешки, заполняя ёмкость, выталкивают воду.</w:t>
      </w:r>
    </w:p>
    <w:p w:rsidR="001A5440" w:rsidRPr="00FA7A22" w:rsidRDefault="001A5440" w:rsidP="00FA7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t>Помощница вода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FA7A22">
        <w:rPr>
          <w:rFonts w:ascii="Times New Roman" w:hAnsi="Times New Roman" w:cs="Times New Roman"/>
          <w:sz w:val="28"/>
          <w:szCs w:val="28"/>
        </w:rPr>
        <w:t>: использовать знания о повышении уровня воды для решения познавательной задачи.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r w:rsidRPr="00FA7A22">
        <w:rPr>
          <w:rFonts w:ascii="Times New Roman" w:hAnsi="Times New Roman" w:cs="Times New Roman"/>
          <w:sz w:val="28"/>
          <w:szCs w:val="28"/>
        </w:rPr>
        <w:t>: банка с мелкими лёгкими предметами на поверхности, ёмкость с водой. Стаканчики.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Перед детьми ставится задача: достать из банки предметы, не прикасаясь к ним руками (вливать воду, пока она не польётся через край). Взрослый предлагает проделать эти действия. Дети делают вывод: вода, заполняя ёмкость, выталкивает находящиеся внутри неё предметы.</w:t>
      </w:r>
    </w:p>
    <w:p w:rsidR="001A5440" w:rsidRPr="00FA7A22" w:rsidRDefault="001A5440" w:rsidP="00FA7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A22">
        <w:rPr>
          <w:rFonts w:ascii="Times New Roman" w:hAnsi="Times New Roman" w:cs="Times New Roman"/>
          <w:b/>
          <w:sz w:val="28"/>
          <w:szCs w:val="28"/>
        </w:rPr>
        <w:lastRenderedPageBreak/>
        <w:t>Ветер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выявить изменение песка и глины при взаимодействии с ветром и водой.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  <w:u w:val="single"/>
        </w:rPr>
        <w:t>Материал: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прозрачные ёмкости с песком и глиной. Ёмкости закрыты крышкой со вставленной полиэтиленовой бутылкой.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Взрослый предлагает детям выяснить, почему при сильном ветре неудобно играть с песком. Дети рассматривают заготовленную « песочницу» (банку с насыпанным тонким слоем песка или глины). Вместе со взрослым создают ураган - резко, с силой сжимают банку и выясняют, что происходит и почему (т. к. песчинки маленькие, лёгкие, не прилипают друг к другу, они не могут удержаться ни друг за друга, ни за землю при сильной струе воздуха). Детям предлагают воспользоваться результатами предыдущего опыта («почему песок хорошо сыплется?»). Они определяют, как сделать, чтобы с песком можно было играть и при сильном ветре (хорошо смочить песок). Им предлагают повторить опыт и сделать вывод.</w:t>
      </w:r>
    </w:p>
    <w:p w:rsidR="001A5440" w:rsidRPr="00755DA1" w:rsidRDefault="001A5440" w:rsidP="00755D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A1">
        <w:rPr>
          <w:rFonts w:ascii="Times New Roman" w:hAnsi="Times New Roman" w:cs="Times New Roman"/>
          <w:b/>
          <w:sz w:val="28"/>
          <w:szCs w:val="28"/>
        </w:rPr>
        <w:t>Опыт “Сухо - мокро”</w:t>
      </w:r>
    </w:p>
    <w:p w:rsidR="001A5440" w:rsidRPr="00FA7A22" w:rsidRDefault="00755DA1" w:rsidP="00FA7A22">
      <w:pPr>
        <w:rPr>
          <w:rFonts w:ascii="Times New Roman" w:hAnsi="Times New Roman" w:cs="Times New Roman"/>
          <w:sz w:val="28"/>
          <w:szCs w:val="28"/>
        </w:rPr>
      </w:pPr>
      <w:r w:rsidRPr="00755DA1">
        <w:rPr>
          <w:rFonts w:ascii="Times New Roman" w:hAnsi="Times New Roman" w:cs="Times New Roman"/>
          <w:sz w:val="28"/>
          <w:szCs w:val="28"/>
          <w:u w:val="single"/>
        </w:rPr>
        <w:t>Цель.</w:t>
      </w:r>
      <w:r>
        <w:rPr>
          <w:rFonts w:ascii="Times New Roman" w:hAnsi="Times New Roman" w:cs="Times New Roman"/>
          <w:sz w:val="28"/>
          <w:szCs w:val="28"/>
        </w:rPr>
        <w:t xml:space="preserve"> проверить</w:t>
      </w:r>
      <w:r w:rsidR="001A5440" w:rsidRPr="00FA7A22">
        <w:rPr>
          <w:rFonts w:ascii="Times New Roman" w:hAnsi="Times New Roman" w:cs="Times New Roman"/>
          <w:sz w:val="28"/>
          <w:szCs w:val="28"/>
        </w:rPr>
        <w:t>, как впитывают влагу различные ткани.</w:t>
      </w:r>
    </w:p>
    <w:p w:rsidR="001A5440" w:rsidRPr="00755DA1" w:rsidRDefault="001A5440" w:rsidP="00FA7A22">
      <w:pPr>
        <w:rPr>
          <w:rFonts w:ascii="Times New Roman" w:hAnsi="Times New Roman" w:cs="Times New Roman"/>
          <w:sz w:val="28"/>
          <w:szCs w:val="28"/>
          <w:u w:val="single"/>
        </w:rPr>
      </w:pPr>
      <w:r w:rsidRPr="00755DA1">
        <w:rPr>
          <w:rFonts w:ascii="Times New Roman" w:hAnsi="Times New Roman" w:cs="Times New Roman"/>
          <w:sz w:val="28"/>
          <w:szCs w:val="28"/>
          <w:u w:val="single"/>
        </w:rPr>
        <w:t>Материал: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• лоскутки ткани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• чистые стаканчики из-под йогурта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• вода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• круглые резинки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• чайная ложка</w:t>
      </w:r>
    </w:p>
    <w:p w:rsidR="001A5440" w:rsidRPr="00755DA1" w:rsidRDefault="001A5440" w:rsidP="00755DA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55DA1">
        <w:rPr>
          <w:rFonts w:ascii="Times New Roman" w:hAnsi="Times New Roman" w:cs="Times New Roman"/>
          <w:sz w:val="28"/>
          <w:szCs w:val="28"/>
          <w:u w:val="single"/>
        </w:rPr>
        <w:t>Ход работы: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1. накройте чистый сухой стаканчик из-под йогурта лоскутком ткани, закрепив его резинкой;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2. осторожно налейте на каждый лоскуток чайную ложку воды;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3. повторите 2-3 раза;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4. снимите лоскутки со стаканчиков и посмотрите, сколько в них воды.</w:t>
      </w:r>
    </w:p>
    <w:p w:rsidR="001A5440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lastRenderedPageBreak/>
        <w:t>Те стаканчики, в которых воды мало, были накрыты тканью, хорошо впитывающей влагу. Те, в которых воды больше, были накрыты тканями, пропускающими воду.</w:t>
      </w:r>
    </w:p>
    <w:p w:rsidR="00755DA1" w:rsidRPr="00FA7A22" w:rsidRDefault="00755DA1" w:rsidP="00FA7A22">
      <w:pPr>
        <w:rPr>
          <w:rFonts w:ascii="Times New Roman" w:hAnsi="Times New Roman" w:cs="Times New Roman"/>
          <w:sz w:val="28"/>
          <w:szCs w:val="28"/>
        </w:rPr>
      </w:pPr>
    </w:p>
    <w:p w:rsidR="001A5440" w:rsidRPr="00755DA1" w:rsidRDefault="001A5440" w:rsidP="00755D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A1">
        <w:rPr>
          <w:rFonts w:ascii="Times New Roman" w:hAnsi="Times New Roman" w:cs="Times New Roman"/>
          <w:b/>
          <w:sz w:val="28"/>
          <w:szCs w:val="28"/>
        </w:rPr>
        <w:t>Притягивается – не притягивается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755DA1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FA7A22">
        <w:rPr>
          <w:rFonts w:ascii="Times New Roman" w:hAnsi="Times New Roman" w:cs="Times New Roman"/>
          <w:sz w:val="28"/>
          <w:szCs w:val="28"/>
        </w:rPr>
        <w:t>: Найти предметы, взаимодействующие с магнитом; определить материалы, не притягивающиеся к магниту.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755DA1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FA7A22">
        <w:rPr>
          <w:rFonts w:ascii="Times New Roman" w:hAnsi="Times New Roman" w:cs="Times New Roman"/>
          <w:sz w:val="28"/>
          <w:szCs w:val="28"/>
        </w:rPr>
        <w:t xml:space="preserve"> Пластмассовая емкость с мелкими предметами (из ткани, бумаги, пластмассы, резины, меди, серебра, алюминия), магнит.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  <w:r w:rsidRPr="00FA7A22">
        <w:rPr>
          <w:rFonts w:ascii="Times New Roman" w:hAnsi="Times New Roman" w:cs="Times New Roman"/>
          <w:sz w:val="28"/>
          <w:szCs w:val="28"/>
        </w:rPr>
        <w:t>Дети рассматривают все предметы, определяют материалы. Высказывают предположения, что произойдет с предметами, если к ним поднести магнит (некоторые из них притянутся к магниту). Взрослый предлагает детям отобрать все названные ими предметы, которые не притянутся к магниту, и назвать материал. Рассматривают оставшиеся предметы, называя материал (металлы) и проверяя их взаимодействие с магнитом. Проверяют, все ли металлы притягиваются магнитом (не все; медь, золото, серебро, алюминий магнитом не притягиваются). Предложить найти места использования магнита в помещении.</w:t>
      </w:r>
    </w:p>
    <w:p w:rsidR="001A5440" w:rsidRPr="00FA7A22" w:rsidRDefault="001A5440" w:rsidP="00FA7A22">
      <w:pPr>
        <w:rPr>
          <w:rFonts w:ascii="Times New Roman" w:hAnsi="Times New Roman" w:cs="Times New Roman"/>
          <w:sz w:val="28"/>
          <w:szCs w:val="28"/>
        </w:rPr>
      </w:pPr>
    </w:p>
    <w:sectPr w:rsidR="001A5440" w:rsidRPr="00FA7A22" w:rsidSect="00C15853">
      <w:pgSz w:w="11906" w:h="16838"/>
      <w:pgMar w:top="1134" w:right="1134" w:bottom="1134" w:left="1134" w:header="709" w:footer="709" w:gutter="0"/>
      <w:pgBorders>
        <w:top w:val="thinThickThinMediumGap" w:sz="24" w:space="1" w:color="990000"/>
        <w:left w:val="thinThickThinMediumGap" w:sz="24" w:space="4" w:color="990000"/>
        <w:bottom w:val="thinThickThinMediumGap" w:sz="24" w:space="1" w:color="990000"/>
        <w:right w:val="thinThickThinMediumGap" w:sz="24" w:space="4" w:color="99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1A5440"/>
    <w:rsid w:val="001A5440"/>
    <w:rsid w:val="0058369D"/>
    <w:rsid w:val="00755DA1"/>
    <w:rsid w:val="007C4EBC"/>
    <w:rsid w:val="00C15853"/>
    <w:rsid w:val="00D72039"/>
    <w:rsid w:val="00FA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5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5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3</cp:revision>
  <cp:lastPrinted>2014-12-08T16:42:00Z</cp:lastPrinted>
  <dcterms:created xsi:type="dcterms:W3CDTF">2014-02-11T03:15:00Z</dcterms:created>
  <dcterms:modified xsi:type="dcterms:W3CDTF">2014-12-08T16:42:00Z</dcterms:modified>
</cp:coreProperties>
</file>