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68F" w:rsidRPr="00BC5606" w:rsidRDefault="00B0568F" w:rsidP="00B0568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5606">
        <w:rPr>
          <w:rFonts w:ascii="Times New Roman" w:hAnsi="Times New Roman" w:cs="Times New Roman"/>
          <w:i/>
          <w:sz w:val="24"/>
          <w:szCs w:val="24"/>
        </w:rPr>
        <w:t>Учебно-методическое обеспечение учебного процесса</w:t>
      </w:r>
      <w:r w:rsidRPr="00BC5606">
        <w:rPr>
          <w:rFonts w:ascii="Times New Roman" w:hAnsi="Times New Roman" w:cs="Times New Roman"/>
          <w:sz w:val="24"/>
          <w:szCs w:val="24"/>
        </w:rPr>
        <w:t xml:space="preserve"> предусматривает использование УМК (учебно-методических комплексов) по географии:</w:t>
      </w:r>
    </w:p>
    <w:p w:rsidR="00B0568F" w:rsidRDefault="00B0568F" w:rsidP="00B0568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1Программа курса «География» 5-9 класс Е.М. </w:t>
      </w:r>
      <w:proofErr w:type="spellStart"/>
      <w:r>
        <w:rPr>
          <w:sz w:val="23"/>
          <w:szCs w:val="23"/>
        </w:rPr>
        <w:t>Домагацкий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Руское</w:t>
      </w:r>
      <w:proofErr w:type="spellEnd"/>
      <w:r>
        <w:rPr>
          <w:sz w:val="23"/>
          <w:szCs w:val="23"/>
        </w:rPr>
        <w:t xml:space="preserve"> слово 2015</w:t>
      </w:r>
    </w:p>
    <w:p w:rsidR="00B0568F" w:rsidRDefault="00B0568F" w:rsidP="00B0568F">
      <w:pPr>
        <w:pStyle w:val="Default"/>
        <w:jc w:val="both"/>
        <w:rPr>
          <w:sz w:val="23"/>
          <w:szCs w:val="23"/>
        </w:rPr>
      </w:pPr>
      <w:r>
        <w:t xml:space="preserve">2.Рабочая программа </w:t>
      </w:r>
      <w:r w:rsidRPr="00E736D1">
        <w:rPr>
          <w:sz w:val="23"/>
          <w:szCs w:val="23"/>
        </w:rPr>
        <w:t xml:space="preserve">Н. В. </w:t>
      </w:r>
      <w:proofErr w:type="spellStart"/>
      <w:r w:rsidRPr="00E736D1">
        <w:rPr>
          <w:sz w:val="23"/>
          <w:szCs w:val="23"/>
        </w:rPr>
        <w:t>Болотникова</w:t>
      </w:r>
      <w:proofErr w:type="spellEnd"/>
      <w:r w:rsidRPr="00E736D1">
        <w:rPr>
          <w:sz w:val="23"/>
          <w:szCs w:val="23"/>
        </w:rPr>
        <w:t xml:space="preserve">, С. В. Банников "География. </w:t>
      </w:r>
      <w:r>
        <w:rPr>
          <w:sz w:val="23"/>
          <w:szCs w:val="23"/>
        </w:rPr>
        <w:t>8</w:t>
      </w:r>
      <w:r w:rsidRPr="00E736D1">
        <w:rPr>
          <w:sz w:val="23"/>
          <w:szCs w:val="23"/>
        </w:rPr>
        <w:t>класс.</w:t>
      </w:r>
    </w:p>
    <w:p w:rsidR="00B0568F" w:rsidRDefault="00B0568F" w:rsidP="00B0568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3.Методические рекомендации «География 8 класс»  С.В.Банников, Д.В.Молодцов, А.Б. </w:t>
      </w:r>
      <w:proofErr w:type="spellStart"/>
      <w:r>
        <w:rPr>
          <w:sz w:val="23"/>
          <w:szCs w:val="23"/>
        </w:rPr>
        <w:t>Эртель</w:t>
      </w:r>
      <w:proofErr w:type="spellEnd"/>
      <w:r>
        <w:rPr>
          <w:sz w:val="23"/>
          <w:szCs w:val="23"/>
        </w:rPr>
        <w:t>.</w:t>
      </w:r>
    </w:p>
    <w:p w:rsidR="00B0568F" w:rsidRPr="00B0568F" w:rsidRDefault="00B0568F" w:rsidP="00B0568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4.Текущий и итоговый контроль по курсу «География. Физическая география России» 8 класс А.Б. </w:t>
      </w:r>
      <w:proofErr w:type="spellStart"/>
      <w:r>
        <w:rPr>
          <w:sz w:val="23"/>
          <w:szCs w:val="23"/>
        </w:rPr>
        <w:t>Эртель</w:t>
      </w:r>
      <w:proofErr w:type="spellEnd"/>
    </w:p>
    <w:p w:rsidR="00B0568F" w:rsidRDefault="00B0568F" w:rsidP="00141D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:rsidR="00B0568F" w:rsidRDefault="00141D2A" w:rsidP="00141D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141D2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Практическая работа </w:t>
      </w:r>
      <w:r w:rsidR="00B0568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№ 8 </w:t>
      </w:r>
    </w:p>
    <w:p w:rsidR="00B0568F" w:rsidRDefault="00B0568F" w:rsidP="00141D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:rsidR="00141D2A" w:rsidRPr="00141D2A" w:rsidRDefault="00141D2A" w:rsidP="00141D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141D2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«Определение зависимости между строением земной коры, рельефом и полезными ископаемыми территории России»</w:t>
      </w:r>
    </w:p>
    <w:p w:rsidR="00141D2A" w:rsidRDefault="00141D2A" w:rsidP="00141D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gramStart"/>
      <w:r w:rsidRPr="00141D2A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</w:rPr>
        <w:t>Цель:</w:t>
      </w:r>
      <w:r w:rsidRPr="00141D2A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141D2A">
        <w:rPr>
          <w:rFonts w:ascii="Times New Roman" w:eastAsia="Times New Roman" w:hAnsi="Times New Roman" w:cs="Times New Roman"/>
          <w:color w:val="000000"/>
          <w:sz w:val="27"/>
          <w:szCs w:val="27"/>
        </w:rPr>
        <w:t>научиться устанавливать взаимосвязь между тектоническими структурами, формами рельефа и</w:t>
      </w:r>
      <w:r w:rsidR="00B0568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полезными ископаемыми </w:t>
      </w:r>
      <w:r w:rsidRPr="00141D2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страны; продолжить формировать навыки работы с физической и тектонической картами.</w:t>
      </w:r>
      <w:proofErr w:type="gramEnd"/>
    </w:p>
    <w:p w:rsidR="00B0568F" w:rsidRPr="00141D2A" w:rsidRDefault="00B0568F" w:rsidP="00141D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141D2A" w:rsidRDefault="00141D2A" w:rsidP="00141D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41D2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Задание 1</w:t>
      </w:r>
      <w:r w:rsidRPr="00141D2A">
        <w:rPr>
          <w:rFonts w:ascii="Times New Roman" w:eastAsia="Times New Roman" w:hAnsi="Times New Roman" w:cs="Times New Roman"/>
          <w:color w:val="000000"/>
          <w:sz w:val="27"/>
          <w:szCs w:val="27"/>
        </w:rPr>
        <w:t>. Установите наличие взаимосвязи между тектоническим строением, рельефом и Полезными ископаемыми на отдельных территориях России и заполните таблицу.</w:t>
      </w:r>
    </w:p>
    <w:p w:rsidR="00B0568F" w:rsidRDefault="00B0568F" w:rsidP="00141D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tbl>
      <w:tblPr>
        <w:tblStyle w:val="a5"/>
        <w:tblW w:w="0" w:type="auto"/>
        <w:tblLook w:val="04A0"/>
      </w:tblPr>
      <w:tblGrid>
        <w:gridCol w:w="3190"/>
        <w:gridCol w:w="3190"/>
        <w:gridCol w:w="3191"/>
      </w:tblGrid>
      <w:tr w:rsidR="00B0568F" w:rsidTr="00B0568F">
        <w:tc>
          <w:tcPr>
            <w:tcW w:w="3190" w:type="dxa"/>
          </w:tcPr>
          <w:p w:rsidR="00B0568F" w:rsidRDefault="00B0568F" w:rsidP="00141D2A">
            <w:pPr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Тектоническое строение</w:t>
            </w:r>
          </w:p>
        </w:tc>
        <w:tc>
          <w:tcPr>
            <w:tcW w:w="3190" w:type="dxa"/>
          </w:tcPr>
          <w:p w:rsidR="00B0568F" w:rsidRDefault="00B0568F" w:rsidP="00141D2A">
            <w:pPr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Формы рельефа</w:t>
            </w:r>
          </w:p>
        </w:tc>
        <w:tc>
          <w:tcPr>
            <w:tcW w:w="3191" w:type="dxa"/>
          </w:tcPr>
          <w:p w:rsidR="00B0568F" w:rsidRDefault="00B0568F" w:rsidP="00141D2A">
            <w:pPr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Полезные ископаемые</w:t>
            </w:r>
          </w:p>
        </w:tc>
      </w:tr>
      <w:tr w:rsidR="00B0568F" w:rsidTr="00B0568F">
        <w:tc>
          <w:tcPr>
            <w:tcW w:w="3190" w:type="dxa"/>
          </w:tcPr>
          <w:p w:rsidR="00B0568F" w:rsidRPr="00141D2A" w:rsidRDefault="00B0568F" w:rsidP="00B0568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D2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>Области байкальской</w:t>
            </w:r>
          </w:p>
          <w:p w:rsidR="00B0568F" w:rsidRPr="00141D2A" w:rsidRDefault="00B0568F" w:rsidP="00B0568F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141D2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складчатости</w:t>
            </w:r>
          </w:p>
          <w:p w:rsidR="00B0568F" w:rsidRDefault="00B0568F" w:rsidP="00141D2A">
            <w:pPr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3190" w:type="dxa"/>
          </w:tcPr>
          <w:p w:rsidR="00B0568F" w:rsidRDefault="00B0568F" w:rsidP="00141D2A">
            <w:pPr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3191" w:type="dxa"/>
          </w:tcPr>
          <w:p w:rsidR="00B0568F" w:rsidRDefault="00B0568F" w:rsidP="00141D2A">
            <w:pPr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B0568F" w:rsidTr="00B0568F">
        <w:tc>
          <w:tcPr>
            <w:tcW w:w="3190" w:type="dxa"/>
          </w:tcPr>
          <w:p w:rsidR="00B0568F" w:rsidRPr="00141D2A" w:rsidRDefault="00B0568F" w:rsidP="00B0568F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141D2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Области </w:t>
            </w:r>
            <w:proofErr w:type="spellStart"/>
            <w:r w:rsidRPr="00141D2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герцинской</w:t>
            </w:r>
            <w:proofErr w:type="spellEnd"/>
          </w:p>
          <w:p w:rsidR="00B0568F" w:rsidRPr="00141D2A" w:rsidRDefault="00B0568F" w:rsidP="00B0568F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141D2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складчатости</w:t>
            </w:r>
          </w:p>
          <w:p w:rsidR="00B0568F" w:rsidRDefault="00B0568F" w:rsidP="00141D2A">
            <w:pPr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3190" w:type="dxa"/>
          </w:tcPr>
          <w:p w:rsidR="00B0568F" w:rsidRDefault="00B0568F" w:rsidP="00141D2A">
            <w:pPr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3191" w:type="dxa"/>
          </w:tcPr>
          <w:p w:rsidR="00B0568F" w:rsidRDefault="00B0568F" w:rsidP="00141D2A">
            <w:pPr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B0568F" w:rsidTr="00B0568F">
        <w:tc>
          <w:tcPr>
            <w:tcW w:w="3190" w:type="dxa"/>
          </w:tcPr>
          <w:p w:rsidR="00B0568F" w:rsidRPr="00141D2A" w:rsidRDefault="00B0568F" w:rsidP="00B0568F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141D2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Области мезозойской</w:t>
            </w:r>
          </w:p>
          <w:p w:rsidR="00B0568F" w:rsidRPr="00141D2A" w:rsidRDefault="00B0568F" w:rsidP="00B0568F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141D2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складчатости</w:t>
            </w:r>
          </w:p>
          <w:p w:rsidR="00B0568F" w:rsidRDefault="00B0568F" w:rsidP="00141D2A">
            <w:pPr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3190" w:type="dxa"/>
          </w:tcPr>
          <w:p w:rsidR="00B0568F" w:rsidRDefault="00B0568F" w:rsidP="00141D2A">
            <w:pPr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3191" w:type="dxa"/>
          </w:tcPr>
          <w:p w:rsidR="00B0568F" w:rsidRDefault="00B0568F" w:rsidP="00141D2A">
            <w:pPr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B0568F" w:rsidTr="00B0568F">
        <w:tc>
          <w:tcPr>
            <w:tcW w:w="3190" w:type="dxa"/>
          </w:tcPr>
          <w:p w:rsidR="00B0568F" w:rsidRPr="00141D2A" w:rsidRDefault="00B0568F" w:rsidP="00B0568F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141D2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Области кайнозойской</w:t>
            </w:r>
          </w:p>
          <w:p w:rsidR="00B0568F" w:rsidRPr="00141D2A" w:rsidRDefault="00B0568F" w:rsidP="00B0568F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141D2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складчатости</w:t>
            </w:r>
          </w:p>
          <w:p w:rsidR="00B0568F" w:rsidRDefault="00B0568F" w:rsidP="00141D2A">
            <w:pPr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3190" w:type="dxa"/>
          </w:tcPr>
          <w:p w:rsidR="00B0568F" w:rsidRDefault="00B0568F" w:rsidP="00141D2A">
            <w:pPr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3191" w:type="dxa"/>
          </w:tcPr>
          <w:p w:rsidR="00B0568F" w:rsidRDefault="00B0568F" w:rsidP="00141D2A">
            <w:pPr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</w:tbl>
    <w:p w:rsidR="00141D2A" w:rsidRPr="00141D2A" w:rsidRDefault="00141D2A" w:rsidP="00141D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141D2A" w:rsidRPr="00141D2A" w:rsidRDefault="00141D2A" w:rsidP="00141D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141D2A" w:rsidRDefault="00141D2A" w:rsidP="00141D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41D2A">
        <w:rPr>
          <w:rFonts w:ascii="Times New Roman" w:eastAsia="Times New Roman" w:hAnsi="Times New Roman" w:cs="Times New Roman"/>
          <w:color w:val="000000"/>
          <w:sz w:val="27"/>
          <w:szCs w:val="27"/>
        </w:rPr>
        <w:t>Сделайте вывод о закономерностях размещения ПИ.</w:t>
      </w:r>
    </w:p>
    <w:p w:rsidR="00B0568F" w:rsidRDefault="00B0568F" w:rsidP="00141D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B0568F" w:rsidRDefault="00B0568F" w:rsidP="00141D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B0568F" w:rsidRPr="00141D2A" w:rsidRDefault="00B0568F" w:rsidP="00141D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141D2A" w:rsidRPr="00141D2A" w:rsidRDefault="00141D2A" w:rsidP="00141D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141D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Вариант заполнения таблицы для проверки учителем</w:t>
      </w:r>
    </w:p>
    <w:p w:rsidR="00141D2A" w:rsidRPr="00141D2A" w:rsidRDefault="00141D2A" w:rsidP="00141D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Восточно-Европейская равнина</w:t>
      </w:r>
    </w:p>
    <w:p w:rsidR="00141D2A" w:rsidRPr="00141D2A" w:rsidRDefault="00141D2A" w:rsidP="00141D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>Для древних платформ покрытых мощным слоем осадочных горных пород, характерны равнины любого вида (низменности, возвышенности или плоскогорья)</w:t>
      </w:r>
    </w:p>
    <w:p w:rsidR="00141D2A" w:rsidRPr="00141D2A" w:rsidRDefault="00141D2A" w:rsidP="00141D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>Преобладают полезные ископаемые осадочного и метаморфического происхождения, причём встречаются все основные виды полезных ископаемых: топливные, рудные и нерудные. богатейшие залежи железных руд (Курская магнитная аномалия)</w:t>
      </w:r>
      <w:proofErr w:type="gramStart"/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осадочным чехлом платформы связаны месторождения каменного угля (восточная часть Донбасса, Подмосковный бассейн) , нефти и газа в палеозойских и мезозойских отложениях (Урало-Волжский бассейн) , горючих сланцев (близ Сызрани) . Широко распространены </w:t>
      </w:r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строительные материалы (песни, гравий, глины, известняки) . С осадочным чехлом связаны также бурые железняки (близ Липецка)</w:t>
      </w:r>
      <w:proofErr w:type="gramStart"/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бокситы (у Тихвина) , фосфориты (в ряде районов) и соли (</w:t>
      </w:r>
      <w:proofErr w:type="spellStart"/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>Прикаспий</w:t>
      </w:r>
      <w:proofErr w:type="spellEnd"/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141D2A" w:rsidRPr="00141D2A" w:rsidRDefault="00141D2A" w:rsidP="00141D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>Сибирская платформа</w:t>
      </w:r>
    </w:p>
    <w:p w:rsidR="00141D2A" w:rsidRPr="00141D2A" w:rsidRDefault="00141D2A" w:rsidP="00141D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>Среднесибирское плоскогорье</w:t>
      </w:r>
    </w:p>
    <w:p w:rsidR="00141D2A" w:rsidRPr="00141D2A" w:rsidRDefault="00141D2A" w:rsidP="00141D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>(древняя платформа)</w:t>
      </w:r>
    </w:p>
    <w:p w:rsidR="00141D2A" w:rsidRPr="00141D2A" w:rsidRDefault="00141D2A" w:rsidP="00141D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41D2A">
        <w:rPr>
          <w:rFonts w:ascii="Arial" w:eastAsia="Times New Roman" w:hAnsi="Arial" w:cs="Arial"/>
          <w:color w:val="000000"/>
          <w:sz w:val="21"/>
          <w:szCs w:val="21"/>
        </w:rPr>
        <w:t> </w:t>
      </w:r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>Крупные угольные бассейны: </w:t>
      </w:r>
      <w:hyperlink r:id="rId4" w:history="1">
        <w:r w:rsidRPr="00141D2A">
          <w:rPr>
            <w:rFonts w:ascii="Times New Roman" w:eastAsia="Times New Roman" w:hAnsi="Times New Roman" w:cs="Times New Roman"/>
            <w:color w:val="00000A"/>
            <w:sz w:val="24"/>
            <w:szCs w:val="24"/>
          </w:rPr>
          <w:t>Ленский угольный бассейн</w:t>
        </w:r>
      </w:hyperlink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hyperlink r:id="rId5" w:history="1">
        <w:r w:rsidRPr="00141D2A">
          <w:rPr>
            <w:rFonts w:ascii="Times New Roman" w:eastAsia="Times New Roman" w:hAnsi="Times New Roman" w:cs="Times New Roman"/>
            <w:color w:val="00000A"/>
            <w:sz w:val="24"/>
            <w:szCs w:val="24"/>
          </w:rPr>
          <w:t>Тунгусский угольный бассейн</w:t>
        </w:r>
      </w:hyperlink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hyperlink r:id="rId6" w:history="1">
        <w:r w:rsidRPr="00141D2A">
          <w:rPr>
            <w:rFonts w:ascii="Times New Roman" w:eastAsia="Times New Roman" w:hAnsi="Times New Roman" w:cs="Times New Roman"/>
            <w:color w:val="00000A"/>
            <w:sz w:val="24"/>
            <w:szCs w:val="24"/>
          </w:rPr>
          <w:t>Иркутский угольный бассейн</w:t>
        </w:r>
      </w:hyperlink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>. Нефть, газ.</w:t>
      </w:r>
    </w:p>
    <w:p w:rsidR="00141D2A" w:rsidRPr="00141D2A" w:rsidRDefault="00141D2A" w:rsidP="00141D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141D2A" w:rsidRPr="00141D2A" w:rsidRDefault="00141D2A" w:rsidP="00141D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proofErr w:type="spellStart"/>
      <w:proofErr w:type="gramStart"/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>Западно</w:t>
      </w:r>
      <w:proofErr w:type="spellEnd"/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Сибирская</w:t>
      </w:r>
      <w:proofErr w:type="gramEnd"/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платформа</w:t>
      </w:r>
    </w:p>
    <w:p w:rsidR="00141D2A" w:rsidRPr="00141D2A" w:rsidRDefault="00141D2A" w:rsidP="00141D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proofErr w:type="spellStart"/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>Западно-Сибирская</w:t>
      </w:r>
      <w:proofErr w:type="spellEnd"/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равнина (молодая платформа)</w:t>
      </w:r>
    </w:p>
    <w:p w:rsidR="00141D2A" w:rsidRPr="00141D2A" w:rsidRDefault="00141D2A" w:rsidP="00141D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>Преобладание осадочных горных пород (нефть, природный газ, соли). </w:t>
      </w:r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141D2A" w:rsidRPr="00141D2A" w:rsidRDefault="00141D2A" w:rsidP="00141D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>Скифская плита</w:t>
      </w:r>
    </w:p>
    <w:p w:rsidR="00141D2A" w:rsidRPr="00141D2A" w:rsidRDefault="00141D2A" w:rsidP="00141D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>Равнинный Крым (молодая платформа)</w:t>
      </w:r>
    </w:p>
    <w:p w:rsidR="00141D2A" w:rsidRPr="00141D2A" w:rsidRDefault="00141D2A" w:rsidP="00141D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>Преобладание осадочных горных пород (нефть, природный газ, соли). </w:t>
      </w:r>
    </w:p>
    <w:p w:rsidR="00141D2A" w:rsidRPr="00141D2A" w:rsidRDefault="00141D2A" w:rsidP="00141D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>Балтийский щит</w:t>
      </w:r>
    </w:p>
    <w:p w:rsidR="00141D2A" w:rsidRPr="00141D2A" w:rsidRDefault="00141D2A" w:rsidP="00141D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>Возвышенности и платформенные горы </w:t>
      </w:r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141D2A" w:rsidRPr="00141D2A" w:rsidRDefault="00141D2A" w:rsidP="00141D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>Преобладание рудного и нерудного сырья магматического и метаморфического происхождения </w:t>
      </w:r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141D2A" w:rsidRPr="00141D2A" w:rsidRDefault="00141D2A" w:rsidP="00141D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proofErr w:type="spellStart"/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>Алданский</w:t>
      </w:r>
      <w:proofErr w:type="spellEnd"/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щит</w:t>
      </w:r>
    </w:p>
    <w:p w:rsidR="00141D2A" w:rsidRPr="00141D2A" w:rsidRDefault="00141D2A" w:rsidP="00141D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proofErr w:type="spellStart"/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>Алданское</w:t>
      </w:r>
      <w:proofErr w:type="spellEnd"/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нагорье </w:t>
      </w:r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141D2A" w:rsidRPr="00141D2A" w:rsidRDefault="00141D2A" w:rsidP="00141D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>Преобладание рудного и нерудного сырья магматического и метаморфического происхождения </w:t>
      </w:r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141D2A" w:rsidRPr="00141D2A" w:rsidRDefault="00141D2A" w:rsidP="00141D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>Области байкальской</w:t>
      </w:r>
      <w:proofErr w:type="gramStart"/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>каледонской</w:t>
      </w:r>
      <w:proofErr w:type="spellEnd"/>
    </w:p>
    <w:p w:rsidR="00141D2A" w:rsidRPr="00141D2A" w:rsidRDefault="00141D2A" w:rsidP="00141D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>складчатости</w:t>
      </w:r>
    </w:p>
    <w:p w:rsidR="00141D2A" w:rsidRPr="00141D2A" w:rsidRDefault="00141D2A" w:rsidP="00141D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>Древняя складчатость, </w:t>
      </w:r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низкие сильно разрушенные горы. </w:t>
      </w:r>
      <w:hyperlink r:id="rId7" w:history="1">
        <w:r w:rsidRPr="00141D2A">
          <w:rPr>
            <w:rFonts w:ascii="Times New Roman" w:eastAsia="Times New Roman" w:hAnsi="Times New Roman" w:cs="Times New Roman"/>
            <w:color w:val="1DBEF1"/>
            <w:sz w:val="24"/>
            <w:szCs w:val="24"/>
          </w:rPr>
          <w:t>Енисейский</w:t>
        </w:r>
        <w:r w:rsidRPr="00141D2A">
          <w:rPr>
            <w:rFonts w:ascii="Times New Roman" w:eastAsia="Times New Roman" w:hAnsi="Times New Roman" w:cs="Times New Roman"/>
            <w:color w:val="1DBEF1"/>
            <w:sz w:val="24"/>
            <w:szCs w:val="24"/>
          </w:rPr>
          <w:t xml:space="preserve"> </w:t>
        </w:r>
        <w:r w:rsidRPr="00141D2A">
          <w:rPr>
            <w:rFonts w:ascii="Times New Roman" w:eastAsia="Times New Roman" w:hAnsi="Times New Roman" w:cs="Times New Roman"/>
            <w:color w:val="1DBEF1"/>
            <w:sz w:val="24"/>
            <w:szCs w:val="24"/>
          </w:rPr>
          <w:t>кряж</w:t>
        </w:r>
      </w:hyperlink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hyperlink r:id="rId8" w:history="1">
        <w:r w:rsidRPr="00141D2A">
          <w:rPr>
            <w:rFonts w:ascii="Times New Roman" w:eastAsia="Times New Roman" w:hAnsi="Times New Roman" w:cs="Times New Roman"/>
            <w:color w:val="1DBEF1"/>
            <w:sz w:val="24"/>
            <w:szCs w:val="24"/>
          </w:rPr>
          <w:t xml:space="preserve">Восточный </w:t>
        </w:r>
        <w:proofErr w:type="spellStart"/>
        <w:r w:rsidRPr="00141D2A">
          <w:rPr>
            <w:rFonts w:ascii="Times New Roman" w:eastAsia="Times New Roman" w:hAnsi="Times New Roman" w:cs="Times New Roman"/>
            <w:color w:val="1DBEF1"/>
            <w:sz w:val="24"/>
            <w:szCs w:val="24"/>
          </w:rPr>
          <w:t>Саян</w:t>
        </w:r>
      </w:hyperlink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hyperlink r:id="rId9" w:history="1">
        <w:r w:rsidRPr="00141D2A">
          <w:rPr>
            <w:rFonts w:ascii="Times New Roman" w:eastAsia="Times New Roman" w:hAnsi="Times New Roman" w:cs="Times New Roman"/>
            <w:color w:val="1DBEF1"/>
            <w:sz w:val="24"/>
            <w:szCs w:val="24"/>
          </w:rPr>
          <w:t>Хамар-Дабан</w:t>
        </w:r>
        <w:proofErr w:type="spellEnd"/>
      </w:hyperlink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hyperlink r:id="rId10" w:history="1">
        <w:r w:rsidRPr="00141D2A">
          <w:rPr>
            <w:rFonts w:ascii="Times New Roman" w:eastAsia="Times New Roman" w:hAnsi="Times New Roman" w:cs="Times New Roman"/>
            <w:color w:val="1DBEF1"/>
            <w:sz w:val="24"/>
            <w:szCs w:val="24"/>
          </w:rPr>
          <w:t>Байкальский хребет</w:t>
        </w:r>
      </w:hyperlink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proofErr w:type="spellStart"/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begin"/>
      </w:r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instrText xml:space="preserve"> HYPERLINK "https://infourok.ru/go.html?href=https%3A%2F%2Fru.wikipedia.org%2Fwiki%2F%25D0%259F%25D0%25B0%25D1%2582%25D0%25BE%25D0%25BC%25D1%2581%25D0%25BA%25D0%25BE%25D0%25B5_%25D0%25BD%25D0%25B0%25D0%25B3%25D0%25BE%25D1%2580%25D1%258C%25D0%25B5" </w:instrText>
      </w:r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separate"/>
      </w:r>
      <w:r w:rsidRPr="00141D2A">
        <w:rPr>
          <w:rFonts w:ascii="Times New Roman" w:eastAsia="Times New Roman" w:hAnsi="Times New Roman" w:cs="Times New Roman"/>
          <w:color w:val="1DBEF1"/>
          <w:sz w:val="24"/>
          <w:szCs w:val="24"/>
        </w:rPr>
        <w:t>Патомское</w:t>
      </w:r>
      <w:proofErr w:type="spellEnd"/>
      <w:r w:rsidRPr="00141D2A">
        <w:rPr>
          <w:rFonts w:ascii="Times New Roman" w:eastAsia="Times New Roman" w:hAnsi="Times New Roman" w:cs="Times New Roman"/>
          <w:color w:val="1DBEF1"/>
          <w:sz w:val="24"/>
          <w:szCs w:val="24"/>
        </w:rPr>
        <w:t xml:space="preserve"> нагорье</w:t>
      </w:r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end"/>
      </w:r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>Тиманский</w:t>
      </w:r>
      <w:proofErr w:type="spellEnd"/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кряж</w:t>
      </w:r>
    </w:p>
    <w:p w:rsidR="00141D2A" w:rsidRPr="00141D2A" w:rsidRDefault="00141D2A" w:rsidP="00141D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141D2A" w:rsidRPr="00141D2A" w:rsidRDefault="00141D2A" w:rsidP="00141D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>Большое разнообразие рудных и нерудных полезных ископаемых магматического и метаморфического происхождения .</w:t>
      </w:r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C </w:t>
      </w:r>
      <w:proofErr w:type="spellStart"/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>каледонским</w:t>
      </w:r>
      <w:proofErr w:type="spellEnd"/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>тектогенезом</w:t>
      </w:r>
      <w:proofErr w:type="spellEnd"/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связаны месторождения руд </w:t>
      </w:r>
      <w:hyperlink r:id="rId11" w:history="1">
        <w:r w:rsidRPr="00141D2A">
          <w:rPr>
            <w:rFonts w:ascii="Times New Roman" w:eastAsia="Times New Roman" w:hAnsi="Times New Roman" w:cs="Times New Roman"/>
            <w:color w:val="00000A"/>
            <w:sz w:val="24"/>
            <w:szCs w:val="24"/>
          </w:rPr>
          <w:t>железа</w:t>
        </w:r>
      </w:hyperlink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hyperlink r:id="rId12" w:history="1">
        <w:r w:rsidRPr="00141D2A">
          <w:rPr>
            <w:rFonts w:ascii="Times New Roman" w:eastAsia="Times New Roman" w:hAnsi="Times New Roman" w:cs="Times New Roman"/>
            <w:color w:val="00000A"/>
            <w:sz w:val="24"/>
            <w:szCs w:val="24"/>
          </w:rPr>
          <w:t>титана</w:t>
        </w:r>
      </w:hyperlink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hyperlink r:id="rId13" w:history="1">
        <w:r w:rsidRPr="00141D2A">
          <w:rPr>
            <w:rFonts w:ascii="Times New Roman" w:eastAsia="Times New Roman" w:hAnsi="Times New Roman" w:cs="Times New Roman"/>
            <w:color w:val="00000A"/>
            <w:sz w:val="24"/>
            <w:szCs w:val="24"/>
          </w:rPr>
          <w:t>золота</w:t>
        </w:r>
      </w:hyperlink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> и отчасти </w:t>
      </w:r>
      <w:proofErr w:type="spellStart"/>
      <w:r w:rsidRPr="00141D2A">
        <w:rPr>
          <w:rFonts w:ascii="Arial" w:eastAsia="Times New Roman" w:hAnsi="Arial" w:cs="Arial"/>
          <w:color w:val="000000"/>
          <w:sz w:val="21"/>
          <w:szCs w:val="21"/>
        </w:rPr>
        <w:fldChar w:fldCharType="begin"/>
      </w:r>
      <w:r w:rsidRPr="00141D2A">
        <w:rPr>
          <w:rFonts w:ascii="Arial" w:eastAsia="Times New Roman" w:hAnsi="Arial" w:cs="Arial"/>
          <w:color w:val="000000"/>
          <w:sz w:val="21"/>
          <w:szCs w:val="21"/>
        </w:rPr>
        <w:instrText xml:space="preserve"> HYPERLINK "https://infourok.ru/go.html?href=https%3A%2F%2Fru.wikipedia.org%2Fwiki%2F%25D0%259C%25D0%25BE%25D0%25BB%25D0%25B8%25D0%25B1%25D0%25B4%25D0%25B5%25D0%25BD" </w:instrText>
      </w:r>
      <w:r w:rsidRPr="00141D2A">
        <w:rPr>
          <w:rFonts w:ascii="Arial" w:eastAsia="Times New Roman" w:hAnsi="Arial" w:cs="Arial"/>
          <w:color w:val="000000"/>
          <w:sz w:val="21"/>
          <w:szCs w:val="21"/>
        </w:rPr>
        <w:fldChar w:fldCharType="separate"/>
      </w:r>
      <w:r w:rsidRPr="00141D2A">
        <w:rPr>
          <w:rFonts w:ascii="Times New Roman" w:eastAsia="Times New Roman" w:hAnsi="Times New Roman" w:cs="Times New Roman"/>
          <w:color w:val="00000A"/>
          <w:sz w:val="24"/>
          <w:szCs w:val="24"/>
        </w:rPr>
        <w:t>молибдена</w:t>
      </w:r>
      <w:r w:rsidRPr="00141D2A">
        <w:rPr>
          <w:rFonts w:ascii="Arial" w:eastAsia="Times New Roman" w:hAnsi="Arial" w:cs="Arial"/>
          <w:color w:val="000000"/>
          <w:sz w:val="21"/>
          <w:szCs w:val="21"/>
        </w:rPr>
        <w:fldChar w:fldCharType="end"/>
      </w:r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hyperlink r:id="rId14" w:history="1">
        <w:r w:rsidRPr="00141D2A">
          <w:rPr>
            <w:rFonts w:ascii="Times New Roman" w:eastAsia="Times New Roman" w:hAnsi="Times New Roman" w:cs="Times New Roman"/>
            <w:color w:val="00000A"/>
            <w:sz w:val="24"/>
            <w:szCs w:val="24"/>
          </w:rPr>
          <w:t>асбеста</w:t>
        </w:r>
        <w:proofErr w:type="spellEnd"/>
      </w:hyperlink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hyperlink r:id="rId15" w:history="1">
        <w:r w:rsidRPr="00141D2A">
          <w:rPr>
            <w:rFonts w:ascii="Times New Roman" w:eastAsia="Times New Roman" w:hAnsi="Times New Roman" w:cs="Times New Roman"/>
            <w:color w:val="00000A"/>
            <w:sz w:val="24"/>
            <w:szCs w:val="24"/>
          </w:rPr>
          <w:t>талька</w:t>
        </w:r>
      </w:hyperlink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hyperlink r:id="rId16" w:history="1">
        <w:r w:rsidRPr="00141D2A">
          <w:rPr>
            <w:rFonts w:ascii="Times New Roman" w:eastAsia="Times New Roman" w:hAnsi="Times New Roman" w:cs="Times New Roman"/>
            <w:color w:val="00000A"/>
            <w:sz w:val="24"/>
            <w:szCs w:val="24"/>
          </w:rPr>
          <w:t>магнезита</w:t>
        </w:r>
      </w:hyperlink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> и </w:t>
      </w:r>
      <w:hyperlink r:id="rId17" w:history="1">
        <w:r w:rsidRPr="00141D2A">
          <w:rPr>
            <w:rFonts w:ascii="Times New Roman" w:eastAsia="Times New Roman" w:hAnsi="Times New Roman" w:cs="Times New Roman"/>
            <w:color w:val="00000A"/>
            <w:sz w:val="24"/>
            <w:szCs w:val="24"/>
          </w:rPr>
          <w:t>хрома</w:t>
        </w:r>
      </w:hyperlink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>, платины, титаномагнетитов, никеля и самородной меди</w:t>
      </w:r>
    </w:p>
    <w:p w:rsidR="00141D2A" w:rsidRPr="00141D2A" w:rsidRDefault="00141D2A" w:rsidP="00141D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Области </w:t>
      </w:r>
      <w:proofErr w:type="spellStart"/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>герцинской</w:t>
      </w:r>
      <w:proofErr w:type="spellEnd"/>
    </w:p>
    <w:p w:rsidR="00141D2A" w:rsidRPr="00141D2A" w:rsidRDefault="00141D2A" w:rsidP="00141D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>складчатости</w:t>
      </w:r>
    </w:p>
    <w:p w:rsidR="00141D2A" w:rsidRPr="00141D2A" w:rsidRDefault="00141D2A" w:rsidP="00141D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>Урал, Аппалачи, Алтай</w:t>
      </w:r>
    </w:p>
    <w:p w:rsidR="00141D2A" w:rsidRPr="00141D2A" w:rsidRDefault="00141D2A" w:rsidP="00141D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hyperlink r:id="rId18" w:history="1">
        <w:proofErr w:type="gramStart"/>
        <w:r w:rsidRPr="00141D2A">
          <w:rPr>
            <w:rFonts w:ascii="Times New Roman" w:eastAsia="Times New Roman" w:hAnsi="Times New Roman" w:cs="Times New Roman"/>
            <w:color w:val="00000A"/>
            <w:sz w:val="24"/>
            <w:szCs w:val="24"/>
          </w:rPr>
          <w:t>мед</w:t>
        </w:r>
      </w:hyperlink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proofErr w:type="gramEnd"/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hyperlink r:id="rId19" w:history="1">
        <w:r w:rsidRPr="00141D2A">
          <w:rPr>
            <w:rFonts w:ascii="Times New Roman" w:eastAsia="Times New Roman" w:hAnsi="Times New Roman" w:cs="Times New Roman"/>
            <w:color w:val="00000A"/>
            <w:sz w:val="24"/>
            <w:szCs w:val="24"/>
          </w:rPr>
          <w:t>свинец</w:t>
        </w:r>
      </w:hyperlink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hyperlink r:id="rId20" w:history="1">
        <w:r w:rsidRPr="00141D2A">
          <w:rPr>
            <w:rFonts w:ascii="Times New Roman" w:eastAsia="Times New Roman" w:hAnsi="Times New Roman" w:cs="Times New Roman"/>
            <w:color w:val="00000A"/>
            <w:sz w:val="24"/>
            <w:szCs w:val="24"/>
          </w:rPr>
          <w:t>цинк</w:t>
        </w:r>
      </w:hyperlink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hyperlink r:id="rId21" w:history="1">
        <w:r w:rsidRPr="00141D2A">
          <w:rPr>
            <w:rFonts w:ascii="Times New Roman" w:eastAsia="Times New Roman" w:hAnsi="Times New Roman" w:cs="Times New Roman"/>
            <w:color w:val="00000A"/>
            <w:sz w:val="24"/>
            <w:szCs w:val="24"/>
          </w:rPr>
          <w:t>олов</w:t>
        </w:r>
      </w:hyperlink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>о, </w:t>
      </w:r>
      <w:proofErr w:type="spellStart"/>
      <w:r w:rsidRPr="00141D2A">
        <w:rPr>
          <w:rFonts w:ascii="Arial" w:eastAsia="Times New Roman" w:hAnsi="Arial" w:cs="Arial"/>
          <w:color w:val="000000"/>
          <w:sz w:val="21"/>
          <w:szCs w:val="21"/>
        </w:rPr>
        <w:fldChar w:fldCharType="begin"/>
      </w:r>
      <w:r w:rsidRPr="00141D2A">
        <w:rPr>
          <w:rFonts w:ascii="Arial" w:eastAsia="Times New Roman" w:hAnsi="Arial" w:cs="Arial"/>
          <w:color w:val="000000"/>
          <w:sz w:val="21"/>
          <w:szCs w:val="21"/>
        </w:rPr>
        <w:instrText xml:space="preserve"> HYPERLINK "https://infourok.ru/go.html?href=https%3A%2F%2Fru.wikipedia.org%2Fwiki%2F%25D0%2592%25D0%25BE%25D0%25BB%25D1%258C%25D1%2584%25D1%2580%25D0%25B0%25D0%25BC" </w:instrText>
      </w:r>
      <w:r w:rsidRPr="00141D2A">
        <w:rPr>
          <w:rFonts w:ascii="Arial" w:eastAsia="Times New Roman" w:hAnsi="Arial" w:cs="Arial"/>
          <w:color w:val="000000"/>
          <w:sz w:val="21"/>
          <w:szCs w:val="21"/>
        </w:rPr>
        <w:fldChar w:fldCharType="separate"/>
      </w:r>
      <w:r w:rsidRPr="00141D2A">
        <w:rPr>
          <w:rFonts w:ascii="Times New Roman" w:eastAsia="Times New Roman" w:hAnsi="Times New Roman" w:cs="Times New Roman"/>
          <w:color w:val="00000A"/>
          <w:sz w:val="24"/>
          <w:szCs w:val="24"/>
        </w:rPr>
        <w:t>вольфрам</w:t>
      </w:r>
      <w:r w:rsidRPr="00141D2A">
        <w:rPr>
          <w:rFonts w:ascii="Arial" w:eastAsia="Times New Roman" w:hAnsi="Arial" w:cs="Arial"/>
          <w:color w:val="000000"/>
          <w:sz w:val="21"/>
          <w:szCs w:val="21"/>
        </w:rPr>
        <w:fldChar w:fldCharType="end"/>
      </w:r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hyperlink r:id="rId22" w:history="1">
        <w:r w:rsidRPr="00141D2A">
          <w:rPr>
            <w:rFonts w:ascii="Times New Roman" w:eastAsia="Times New Roman" w:hAnsi="Times New Roman" w:cs="Times New Roman"/>
            <w:color w:val="00000A"/>
            <w:sz w:val="24"/>
            <w:szCs w:val="24"/>
          </w:rPr>
          <w:t>золот</w:t>
        </w:r>
      </w:hyperlink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hyperlink r:id="rId23" w:history="1">
        <w:r w:rsidRPr="00141D2A">
          <w:rPr>
            <w:rFonts w:ascii="Times New Roman" w:eastAsia="Times New Roman" w:hAnsi="Times New Roman" w:cs="Times New Roman"/>
            <w:color w:val="00000A"/>
            <w:sz w:val="24"/>
            <w:szCs w:val="24"/>
          </w:rPr>
          <w:t>серебр</w:t>
        </w:r>
      </w:hyperlink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>о, </w:t>
      </w:r>
      <w:hyperlink r:id="rId24" w:history="1">
        <w:r w:rsidRPr="00141D2A">
          <w:rPr>
            <w:rFonts w:ascii="Times New Roman" w:eastAsia="Times New Roman" w:hAnsi="Times New Roman" w:cs="Times New Roman"/>
            <w:color w:val="00000A"/>
            <w:sz w:val="24"/>
            <w:szCs w:val="24"/>
          </w:rPr>
          <w:t>уран</w:t>
        </w:r>
      </w:hyperlink>
    </w:p>
    <w:p w:rsidR="00141D2A" w:rsidRPr="00141D2A" w:rsidRDefault="00141D2A" w:rsidP="00141D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>Области мезозойской</w:t>
      </w:r>
    </w:p>
    <w:p w:rsidR="00141D2A" w:rsidRPr="00141D2A" w:rsidRDefault="00141D2A" w:rsidP="00141D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>складчатости</w:t>
      </w:r>
    </w:p>
    <w:p w:rsidR="00141D2A" w:rsidRPr="00141D2A" w:rsidRDefault="00141D2A" w:rsidP="00141D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proofErr w:type="spellStart"/>
      <w:proofErr w:type="gramStart"/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>Верхоянский</w:t>
      </w:r>
      <w:proofErr w:type="spellEnd"/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хребет, хребет Черского, Чукотское нагорье, Сихотэ-Алинь,) </w:t>
      </w:r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br/>
      </w:r>
      <w:proofErr w:type="gramEnd"/>
    </w:p>
    <w:p w:rsidR="00141D2A" w:rsidRPr="00141D2A" w:rsidRDefault="00141D2A" w:rsidP="00141D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>Преобладают рудные и нерудные полезные ископаемые магматического и метаморфического происхождения. </w:t>
      </w:r>
    </w:p>
    <w:p w:rsidR="00141D2A" w:rsidRPr="00141D2A" w:rsidRDefault="00141D2A" w:rsidP="00141D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>Железные руды, руды цветных металлов, вольфрам, молибден, золото и др. С осадочными отложениями связаны месторождения каменных и бурых углей, газа, нефти и т. д.</w:t>
      </w:r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141D2A" w:rsidRPr="00141D2A" w:rsidRDefault="00141D2A" w:rsidP="00141D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>Области кайнозойской</w:t>
      </w:r>
    </w:p>
    <w:p w:rsidR="00141D2A" w:rsidRPr="00141D2A" w:rsidRDefault="00141D2A" w:rsidP="00141D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>складчатости</w:t>
      </w:r>
    </w:p>
    <w:p w:rsidR="00141D2A" w:rsidRPr="00141D2A" w:rsidRDefault="00141D2A" w:rsidP="00141D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>Большой и Малый Кавказ, горы Камчатки, Альпийско-Гималайский пояс, Кордильеры, Анды, </w:t>
      </w:r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141D2A" w:rsidRPr="00141D2A" w:rsidRDefault="00141D2A" w:rsidP="00141D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>Активнейший вулканизм и сейсмичность, где преобладают рудные и нерудные полезные ископаемые магматического происхождения. </w:t>
      </w:r>
    </w:p>
    <w:p w:rsidR="00141D2A" w:rsidRPr="00141D2A" w:rsidRDefault="00141D2A" w:rsidP="00141D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Нефть, газ, железные и марганцевые руды, </w:t>
      </w:r>
      <w:proofErr w:type="spellStart"/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>кам</w:t>
      </w:r>
      <w:proofErr w:type="gramStart"/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>.у</w:t>
      </w:r>
      <w:proofErr w:type="gramEnd"/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>голь</w:t>
      </w:r>
      <w:proofErr w:type="spellEnd"/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t>, бокситы, фосфориты, строительные материалы.</w:t>
      </w:r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141D2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141D2A" w:rsidRPr="00141D2A" w:rsidRDefault="00141D2A" w:rsidP="00141D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41D2A">
        <w:rPr>
          <w:rFonts w:ascii="Arial" w:eastAsia="Times New Roman" w:hAnsi="Arial" w:cs="Arial"/>
          <w:color w:val="000000"/>
          <w:sz w:val="21"/>
          <w:szCs w:val="21"/>
        </w:rPr>
        <w:br/>
      </w:r>
    </w:p>
    <w:p w:rsidR="00164404" w:rsidRDefault="00164404"/>
    <w:sectPr w:rsidR="001644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41D2A"/>
    <w:rsid w:val="00141D2A"/>
    <w:rsid w:val="00164404"/>
    <w:rsid w:val="00B056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41D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41D2A"/>
  </w:style>
  <w:style w:type="character" w:styleId="a4">
    <w:name w:val="Hyperlink"/>
    <w:basedOn w:val="a0"/>
    <w:uiPriority w:val="99"/>
    <w:semiHidden/>
    <w:unhideWhenUsed/>
    <w:rsid w:val="00141D2A"/>
    <w:rPr>
      <w:color w:val="0000FF"/>
      <w:u w:val="single"/>
    </w:rPr>
  </w:style>
  <w:style w:type="table" w:styleId="a5">
    <w:name w:val="Table Grid"/>
    <w:basedOn w:val="a1"/>
    <w:uiPriority w:val="59"/>
    <w:rsid w:val="00B056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B0568F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404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urok.ru/go.html?href=https%3A%2F%2Fru.wikipedia.org%2Fwiki%2F%25D0%2592%25D0%25BE%25D1%2581%25D1%2582%25D0%25BE%25D1%2587%25D0%25BD%25D1%258B%25D0%25B9_%25D0%25A1%25D0%25B0%25D1%258F%25D0%25BD" TargetMode="External"/><Relationship Id="rId13" Type="http://schemas.openxmlformats.org/officeDocument/2006/relationships/hyperlink" Target="https://infourok.ru/go.html?href=https%3A%2F%2Fru.wikipedia.org%2Fwiki%2F%25D0%2597%25D0%25BE%25D0%25BB%25D0%25BE%25D1%2582%25D0%25BE" TargetMode="External"/><Relationship Id="rId18" Type="http://schemas.openxmlformats.org/officeDocument/2006/relationships/hyperlink" Target="https://infourok.ru/go.html?href=https%3A%2F%2Fru.wikipedia.org%2Fwiki%2F%25D0%259C%25D0%25B5%25D0%25B4%25D1%258C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infourok.ru/go.html?href=https%3A%2F%2Fru.wikipedia.org%2Fwiki%2F%25D0%259E%25D0%25BB%25D0%25BE%25D0%25B2%25D0%25BE" TargetMode="External"/><Relationship Id="rId7" Type="http://schemas.openxmlformats.org/officeDocument/2006/relationships/hyperlink" Target="https://infourok.ru/go.html?href=https%3A%2F%2Fru.wikipedia.org%2Fwiki%2F%25D0%2595%25D0%25BD%25D0%25B8%25D1%2581%25D0%25B5%25D0%25B9%25D1%2581%25D0%25BA%25D0%25B8%25D0%25B9_%25D0%25BA%25D1%2580%25D1%258F%25D0%25B6" TargetMode="External"/><Relationship Id="rId12" Type="http://schemas.openxmlformats.org/officeDocument/2006/relationships/hyperlink" Target="https://infourok.ru/go.html?href=https%3A%2F%2Fru.wikipedia.org%2Fwiki%2F%25D0%25A2%25D0%25B8%25D1%2582%25D0%25B0%25D0%25BD_%28%25D1%258D%25D0%25BB%25D0%25B5%25D0%25BC%25D0%25B5%25D0%25BD%25D1%2582%29" TargetMode="External"/><Relationship Id="rId17" Type="http://schemas.openxmlformats.org/officeDocument/2006/relationships/hyperlink" Target="https://infourok.ru/go.html?href=https%3A%2F%2Fru.wikipedia.org%2Fwiki%2F%25D0%25A5%25D1%2580%25D0%25BE%25D0%25BC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infourok.ru/go.html?href=https%3A%2F%2Fru.wikipedia.org%2Fwiki%2F%25D0%259C%25D0%25B0%25D0%25B3%25D0%25BD%25D0%25B5%25D0%25B7%25D0%25B8%25D1%2582" TargetMode="External"/><Relationship Id="rId20" Type="http://schemas.openxmlformats.org/officeDocument/2006/relationships/hyperlink" Target="https://infourok.ru/go.html?href=https%3A%2F%2Fru.wikipedia.org%2Fwiki%2F%25D0%25A6%25D0%25B8%25D0%25BD%25D0%25BA" TargetMode="External"/><Relationship Id="rId1" Type="http://schemas.openxmlformats.org/officeDocument/2006/relationships/styles" Target="styles.xml"/><Relationship Id="rId6" Type="http://schemas.openxmlformats.org/officeDocument/2006/relationships/hyperlink" Target="https://infourok.ru/go.html?href=https%3A%2F%2Fru.wikipedia.org%2Fwiki%2F%25D0%2598%25D1%2580%25D0%25BA%25D1%2583%25D1%2582%25D1%2581%25D0%25BA%25D0%25B8%25D0%25B9_%25D1%2583%25D0%25B3%25D0%25BE%25D0%25BB%25D1%258C%25D0%25BD%25D1%258B%25D0%25B9_%25D0%25B1%25D0%25B0%25D1%2581%25D1%2581%25D0%25B5%25D0%25B9%25D0%25BD" TargetMode="External"/><Relationship Id="rId11" Type="http://schemas.openxmlformats.org/officeDocument/2006/relationships/hyperlink" Target="https://infourok.ru/go.html?href=https%3A%2F%2Fru.wikipedia.org%2Fwiki%2F%25D0%2596%25D0%25B5%25D0%25BB%25D0%25B5%25D0%25B7%25D0%25BD%25D0%25B0%25D1%258F_%25D1%2580%25D1%2583%25D0%25B4%25D0%25B0" TargetMode="External"/><Relationship Id="rId24" Type="http://schemas.openxmlformats.org/officeDocument/2006/relationships/hyperlink" Target="https://infourok.ru/go.html?href=https%3A%2F%2Fru.wikipedia.org%2Fwiki%2F%25D0%25A3%25D1%2580%25D0%25B0%25D0%25BD_%28%25D1%258D%25D0%25BB%25D0%25B5%25D0%25BC%25D0%25B5%25D0%25BD%25D1%2582%29" TargetMode="External"/><Relationship Id="rId5" Type="http://schemas.openxmlformats.org/officeDocument/2006/relationships/hyperlink" Target="https://infourok.ru/go.html?href=https%3A%2F%2Fru.wikipedia.org%2Fwiki%2F%25D0%25A2%25D1%2583%25D0%25BD%25D0%25B3%25D1%2583%25D1%2581%25D1%2581%25D0%25BA%25D0%25B8%25D0%25B9_%25D1%2583%25D0%25B3%25D0%25BE%25D0%25BB%25D1%258C%25D0%25BD%25D1%258B%25D0%25B9_%25D0%25B1%25D0%25B0%25D1%2581%25D1%2581%25D0%25B5%25D0%25B9%25D0%25BD" TargetMode="External"/><Relationship Id="rId15" Type="http://schemas.openxmlformats.org/officeDocument/2006/relationships/hyperlink" Target="https://infourok.ru/go.html?href=https%3A%2F%2Fru.wikipedia.org%2Fwiki%2F%25D0%25A2%25D0%25B0%25D0%25BB%25D1%258C%25D0%25BA" TargetMode="External"/><Relationship Id="rId23" Type="http://schemas.openxmlformats.org/officeDocument/2006/relationships/hyperlink" Target="https://infourok.ru/go.html?href=https%3A%2F%2Fru.wikipedia.org%2Fwiki%2F%25D0%25A1%25D0%25B5%25D1%2580%25D0%25B5%25D0%25B1%25D1%2580%25D0%25BE" TargetMode="External"/><Relationship Id="rId10" Type="http://schemas.openxmlformats.org/officeDocument/2006/relationships/hyperlink" Target="https://infourok.ru/go.html?href=https%3A%2F%2Fru.wikipedia.org%2Fwiki%2F%25D0%2591%25D0%25B0%25D0%25B9%25D0%25BA%25D0%25B0%25D0%25BB%25D1%258C%25D1%2581%25D0%25BA%25D0%25B8%25D0%25B9_%25D1%2585%25D1%2580%25D0%25B5%25D0%25B1%25D0%25B5%25D1%2582" TargetMode="External"/><Relationship Id="rId19" Type="http://schemas.openxmlformats.org/officeDocument/2006/relationships/hyperlink" Target="https://infourok.ru/go.html?href=https%3A%2F%2Fru.wikipedia.org%2Fwiki%2F%25D0%25A1%25D0%25B2%25D0%25B8%25D0%25BD%25D0%25B5%25D1%2586" TargetMode="External"/><Relationship Id="rId4" Type="http://schemas.openxmlformats.org/officeDocument/2006/relationships/hyperlink" Target="https://infourok.ru/go.html?href=https%3A%2F%2Fru.wikipedia.org%2Fwiki%2F%25D0%259B%25D0%25B5%25D0%25BD%25D1%2581%25D0%25BA%25D0%25B8%25D0%25B9_%25D1%2583%25D0%25B3%25D0%25BE%25D0%25BB%25D1%258C%25D0%25BD%25D1%258B%25D0%25B9_%25D0%25B1%25D0%25B0%25D1%2581%25D1%2581%25D0%25B5%25D0%25B9%25D0%25BD" TargetMode="External"/><Relationship Id="rId9" Type="http://schemas.openxmlformats.org/officeDocument/2006/relationships/hyperlink" Target="https://infourok.ru/go.html?href=https%3A%2F%2Fru.wikipedia.org%2Fwiki%2F%25D0%25A5%25D0%25B0%25D0%25BC%25D0%25B0%25D1%2580-%25D0%2594%25D0%25B0%25D0%25B1%25D0%25B0%25D0%25BD" TargetMode="External"/><Relationship Id="rId14" Type="http://schemas.openxmlformats.org/officeDocument/2006/relationships/hyperlink" Target="https://infourok.ru/go.html?href=https%3A%2F%2Fru.wikipedia.org%2Fwiki%2F%25D0%2590%25D1%2581%25D0%25B1%25D0%25B5%25D1%2581%25D1%2582" TargetMode="External"/><Relationship Id="rId22" Type="http://schemas.openxmlformats.org/officeDocument/2006/relationships/hyperlink" Target="https://infourok.ru/go.html?href=https%3A%2F%2Fru.wikipedia.org%2Fwiki%2F%25D0%2597%25D0%25BE%25D0%25BB%25D0%25BE%25D1%2582%25D0%25B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1325</Words>
  <Characters>7555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школа9</Company>
  <LinksUpToDate>false</LinksUpToDate>
  <CharactersWithSpaces>8863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кабинет3</dc:creator>
  <cp:keywords/>
  <dc:description/>
  <cp:lastModifiedBy>кабинет3</cp:lastModifiedBy>
  <cp:revision>2</cp:revision>
  <dcterms:created xsi:type="dcterms:W3CDTF">2018-11-12T03:58:00Z</dcterms:created>
  <dcterms:modified xsi:type="dcterms:W3CDTF">2018-11-12T04:26:00Z</dcterms:modified>
</cp:coreProperties>
</file>