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DEF" w:rsidRPr="00F50DEF" w:rsidRDefault="00F50DEF" w:rsidP="00F50DEF">
      <w:pPr>
        <w:spacing w:after="0" w:line="240" w:lineRule="auto"/>
        <w:jc w:val="center"/>
        <w:rPr>
          <w:rFonts w:ascii="Times New Roman" w:hAnsi="Times New Roman" w:cs="Times New Roman"/>
          <w:sz w:val="20"/>
        </w:rPr>
      </w:pPr>
      <w:r w:rsidRPr="00F50DEF">
        <w:rPr>
          <w:rFonts w:ascii="Times New Roman" w:hAnsi="Times New Roman" w:cs="Times New Roman"/>
          <w:b/>
          <w:sz w:val="28"/>
          <w:szCs w:val="28"/>
        </w:rPr>
        <w:t>Аппликация во второй младшей групп</w:t>
      </w:r>
      <w:r w:rsidR="001C44EB">
        <w:rPr>
          <w:rFonts w:ascii="Times New Roman" w:hAnsi="Times New Roman" w:cs="Times New Roman"/>
          <w:b/>
          <w:sz w:val="28"/>
          <w:szCs w:val="28"/>
        </w:rPr>
        <w:t>е</w:t>
      </w:r>
      <w:r w:rsidRPr="00F50DEF">
        <w:rPr>
          <w:rFonts w:ascii="Times New Roman" w:hAnsi="Times New Roman" w:cs="Times New Roman"/>
          <w:sz w:val="20"/>
        </w:rPr>
        <w:t xml:space="preserve">  ________________________________________________________________________________</w:t>
      </w:r>
    </w:p>
    <w:p w:rsidR="00221BD5" w:rsidRPr="007C6F67" w:rsidRDefault="00221BD5" w:rsidP="00221BD5">
      <w:pPr>
        <w:spacing w:line="360" w:lineRule="auto"/>
        <w:jc w:val="center"/>
        <w:rPr>
          <w:rFonts w:ascii="Times New Roman" w:hAnsi="Times New Roman" w:cs="Times New Roman"/>
          <w:b/>
          <w:sz w:val="28"/>
          <w:szCs w:val="28"/>
        </w:rPr>
      </w:pPr>
    </w:p>
    <w:p w:rsidR="00003C71" w:rsidRPr="007C6F67" w:rsidRDefault="00221BD5" w:rsidP="00221BD5">
      <w:pPr>
        <w:spacing w:line="360" w:lineRule="auto"/>
        <w:jc w:val="center"/>
        <w:rPr>
          <w:rFonts w:ascii="Times New Roman" w:hAnsi="Times New Roman" w:cs="Times New Roman"/>
          <w:b/>
          <w:sz w:val="28"/>
          <w:szCs w:val="28"/>
        </w:rPr>
      </w:pPr>
      <w:r w:rsidRPr="007C6F67">
        <w:rPr>
          <w:rFonts w:ascii="Times New Roman" w:hAnsi="Times New Roman" w:cs="Times New Roman"/>
          <w:b/>
          <w:sz w:val="28"/>
          <w:szCs w:val="28"/>
        </w:rPr>
        <w:t>План</w:t>
      </w:r>
    </w:p>
    <w:p w:rsidR="00221BD5" w:rsidRPr="007C6F67" w:rsidRDefault="00221BD5" w:rsidP="00221BD5">
      <w:pPr>
        <w:pStyle w:val="a3"/>
        <w:numPr>
          <w:ilvl w:val="0"/>
          <w:numId w:val="1"/>
        </w:numPr>
        <w:spacing w:line="360" w:lineRule="auto"/>
        <w:rPr>
          <w:rFonts w:ascii="Times New Roman" w:hAnsi="Times New Roman" w:cs="Times New Roman"/>
          <w:sz w:val="28"/>
          <w:szCs w:val="28"/>
        </w:rPr>
      </w:pPr>
      <w:r w:rsidRPr="007C6F67">
        <w:rPr>
          <w:rFonts w:ascii="Times New Roman" w:hAnsi="Times New Roman" w:cs="Times New Roman"/>
          <w:sz w:val="28"/>
          <w:szCs w:val="28"/>
        </w:rPr>
        <w:t>Аппликация как вид деятельности</w:t>
      </w:r>
    </w:p>
    <w:p w:rsidR="00221BD5" w:rsidRPr="007C6F67" w:rsidRDefault="00221BD5" w:rsidP="00221BD5">
      <w:pPr>
        <w:pStyle w:val="a3"/>
        <w:numPr>
          <w:ilvl w:val="0"/>
          <w:numId w:val="1"/>
        </w:numPr>
        <w:spacing w:line="360" w:lineRule="auto"/>
        <w:rPr>
          <w:rFonts w:ascii="Times New Roman" w:hAnsi="Times New Roman" w:cs="Times New Roman"/>
          <w:sz w:val="28"/>
          <w:szCs w:val="28"/>
        </w:rPr>
      </w:pPr>
      <w:r w:rsidRPr="007C6F67">
        <w:rPr>
          <w:rFonts w:ascii="Times New Roman" w:hAnsi="Times New Roman" w:cs="Times New Roman"/>
          <w:sz w:val="28"/>
          <w:szCs w:val="28"/>
        </w:rPr>
        <w:t>Виды аппликации</w:t>
      </w:r>
    </w:p>
    <w:p w:rsidR="00221BD5" w:rsidRPr="007C6F67" w:rsidRDefault="00221BD5" w:rsidP="00221BD5">
      <w:pPr>
        <w:pStyle w:val="a3"/>
        <w:numPr>
          <w:ilvl w:val="0"/>
          <w:numId w:val="1"/>
        </w:numPr>
        <w:spacing w:line="360" w:lineRule="auto"/>
        <w:rPr>
          <w:rFonts w:ascii="Times New Roman" w:hAnsi="Times New Roman" w:cs="Times New Roman"/>
          <w:sz w:val="28"/>
          <w:szCs w:val="28"/>
        </w:rPr>
      </w:pPr>
      <w:r w:rsidRPr="007C6F67">
        <w:rPr>
          <w:rFonts w:ascii="Times New Roman" w:hAnsi="Times New Roman" w:cs="Times New Roman"/>
          <w:sz w:val="28"/>
          <w:szCs w:val="28"/>
        </w:rPr>
        <w:t>Задачи программы</w:t>
      </w:r>
    </w:p>
    <w:p w:rsidR="00221BD5" w:rsidRPr="007C6F67" w:rsidRDefault="00221BD5" w:rsidP="00221BD5">
      <w:pPr>
        <w:pStyle w:val="a3"/>
        <w:numPr>
          <w:ilvl w:val="0"/>
          <w:numId w:val="1"/>
        </w:numPr>
        <w:spacing w:line="360" w:lineRule="auto"/>
        <w:rPr>
          <w:rFonts w:ascii="Times New Roman" w:hAnsi="Times New Roman" w:cs="Times New Roman"/>
          <w:sz w:val="28"/>
          <w:szCs w:val="28"/>
        </w:rPr>
      </w:pPr>
      <w:r w:rsidRPr="007C6F67">
        <w:rPr>
          <w:rFonts w:ascii="Times New Roman" w:hAnsi="Times New Roman" w:cs="Times New Roman"/>
          <w:sz w:val="28"/>
          <w:szCs w:val="28"/>
        </w:rPr>
        <w:t>Методика ознакомления с аппликацией детей 2 младшей группы</w:t>
      </w:r>
    </w:p>
    <w:p w:rsidR="00221BD5" w:rsidRPr="007C6F67" w:rsidRDefault="00221BD5" w:rsidP="00221BD5">
      <w:pPr>
        <w:rPr>
          <w:sz w:val="28"/>
          <w:szCs w:val="28"/>
        </w:rPr>
      </w:pPr>
    </w:p>
    <w:p w:rsidR="00221BD5" w:rsidRPr="007C6F67" w:rsidRDefault="00221BD5" w:rsidP="00221BD5">
      <w:pPr>
        <w:rPr>
          <w:sz w:val="28"/>
          <w:szCs w:val="28"/>
        </w:rPr>
      </w:pPr>
    </w:p>
    <w:p w:rsidR="00221BD5" w:rsidRPr="007C6F67" w:rsidRDefault="00221BD5" w:rsidP="00221BD5">
      <w:pPr>
        <w:rPr>
          <w:sz w:val="28"/>
          <w:szCs w:val="28"/>
        </w:rPr>
      </w:pPr>
    </w:p>
    <w:p w:rsidR="00221BD5" w:rsidRPr="007C6F67" w:rsidRDefault="00221BD5" w:rsidP="00221BD5">
      <w:pPr>
        <w:rPr>
          <w:sz w:val="28"/>
          <w:szCs w:val="28"/>
        </w:rPr>
      </w:pPr>
    </w:p>
    <w:p w:rsidR="00221BD5" w:rsidRPr="007C6F67" w:rsidRDefault="00221BD5" w:rsidP="00221BD5">
      <w:pPr>
        <w:rPr>
          <w:sz w:val="28"/>
          <w:szCs w:val="28"/>
        </w:rPr>
      </w:pPr>
    </w:p>
    <w:p w:rsidR="00221BD5" w:rsidRPr="007C6F67" w:rsidRDefault="00221BD5" w:rsidP="00221BD5">
      <w:pPr>
        <w:rPr>
          <w:sz w:val="28"/>
          <w:szCs w:val="28"/>
        </w:rPr>
      </w:pPr>
    </w:p>
    <w:p w:rsidR="00221BD5" w:rsidRPr="007C6F67" w:rsidRDefault="00221BD5" w:rsidP="00221BD5">
      <w:pPr>
        <w:rPr>
          <w:sz w:val="28"/>
          <w:szCs w:val="28"/>
        </w:rPr>
      </w:pPr>
    </w:p>
    <w:p w:rsidR="00221BD5" w:rsidRPr="007C6F67" w:rsidRDefault="00221BD5" w:rsidP="00221BD5">
      <w:pPr>
        <w:rPr>
          <w:sz w:val="28"/>
          <w:szCs w:val="28"/>
        </w:rPr>
      </w:pPr>
    </w:p>
    <w:p w:rsidR="00221BD5" w:rsidRPr="007C6F67" w:rsidRDefault="00221BD5" w:rsidP="00221BD5">
      <w:pPr>
        <w:rPr>
          <w:sz w:val="28"/>
          <w:szCs w:val="28"/>
        </w:rPr>
      </w:pPr>
    </w:p>
    <w:p w:rsidR="00221BD5" w:rsidRPr="007C6F67" w:rsidRDefault="00221BD5" w:rsidP="00221BD5">
      <w:pPr>
        <w:tabs>
          <w:tab w:val="left" w:pos="2026"/>
        </w:tabs>
        <w:rPr>
          <w:sz w:val="28"/>
          <w:szCs w:val="28"/>
        </w:rPr>
      </w:pPr>
      <w:r w:rsidRPr="007C6F67">
        <w:rPr>
          <w:sz w:val="28"/>
          <w:szCs w:val="28"/>
        </w:rPr>
        <w:tab/>
      </w:r>
    </w:p>
    <w:p w:rsidR="00221BD5" w:rsidRPr="007C6F67" w:rsidRDefault="00221BD5" w:rsidP="00221BD5">
      <w:pPr>
        <w:tabs>
          <w:tab w:val="left" w:pos="2026"/>
        </w:tabs>
        <w:rPr>
          <w:sz w:val="28"/>
          <w:szCs w:val="28"/>
        </w:rPr>
      </w:pPr>
    </w:p>
    <w:p w:rsidR="00221BD5" w:rsidRPr="007C6F67" w:rsidRDefault="00221BD5" w:rsidP="00221BD5">
      <w:pPr>
        <w:tabs>
          <w:tab w:val="left" w:pos="2026"/>
        </w:tabs>
        <w:rPr>
          <w:sz w:val="28"/>
          <w:szCs w:val="28"/>
        </w:rPr>
      </w:pPr>
    </w:p>
    <w:p w:rsidR="00221BD5" w:rsidRPr="007C6F67" w:rsidRDefault="00221BD5" w:rsidP="00221BD5">
      <w:pPr>
        <w:tabs>
          <w:tab w:val="left" w:pos="2026"/>
        </w:tabs>
        <w:rPr>
          <w:sz w:val="28"/>
          <w:szCs w:val="28"/>
        </w:rPr>
      </w:pPr>
    </w:p>
    <w:p w:rsidR="00221BD5" w:rsidRPr="007C6F67" w:rsidRDefault="00221BD5" w:rsidP="00221BD5">
      <w:pPr>
        <w:tabs>
          <w:tab w:val="left" w:pos="2026"/>
        </w:tabs>
        <w:rPr>
          <w:sz w:val="28"/>
          <w:szCs w:val="28"/>
        </w:rPr>
      </w:pPr>
    </w:p>
    <w:p w:rsidR="00221BD5" w:rsidRPr="007C6F67" w:rsidRDefault="00221BD5" w:rsidP="00221BD5">
      <w:pPr>
        <w:tabs>
          <w:tab w:val="left" w:pos="2026"/>
        </w:tabs>
        <w:rPr>
          <w:sz w:val="28"/>
          <w:szCs w:val="28"/>
        </w:rPr>
      </w:pPr>
    </w:p>
    <w:p w:rsidR="00221BD5" w:rsidRPr="007C6F67" w:rsidRDefault="00221BD5" w:rsidP="00221BD5">
      <w:pPr>
        <w:tabs>
          <w:tab w:val="left" w:pos="2026"/>
        </w:tabs>
        <w:rPr>
          <w:sz w:val="28"/>
          <w:szCs w:val="28"/>
        </w:rPr>
      </w:pPr>
    </w:p>
    <w:p w:rsidR="00221BD5" w:rsidRPr="007C6F67" w:rsidRDefault="00221BD5" w:rsidP="00221BD5">
      <w:pPr>
        <w:tabs>
          <w:tab w:val="left" w:pos="2026"/>
        </w:tabs>
        <w:rPr>
          <w:sz w:val="28"/>
          <w:szCs w:val="28"/>
        </w:rPr>
      </w:pPr>
    </w:p>
    <w:p w:rsidR="00221BD5" w:rsidRPr="007C6F67" w:rsidRDefault="00221BD5" w:rsidP="00221BD5">
      <w:pPr>
        <w:tabs>
          <w:tab w:val="left" w:pos="2026"/>
        </w:tabs>
        <w:rPr>
          <w:sz w:val="28"/>
          <w:szCs w:val="28"/>
        </w:rPr>
      </w:pPr>
    </w:p>
    <w:p w:rsidR="00221BD5" w:rsidRPr="007C6F67" w:rsidRDefault="00221BD5" w:rsidP="00221BD5">
      <w:pPr>
        <w:tabs>
          <w:tab w:val="left" w:pos="2026"/>
        </w:tabs>
        <w:rPr>
          <w:sz w:val="28"/>
          <w:szCs w:val="28"/>
        </w:rPr>
      </w:pPr>
    </w:p>
    <w:p w:rsidR="00EF4FE8" w:rsidRPr="007C6F67" w:rsidRDefault="00EF4FE8" w:rsidP="007C6F67">
      <w:pPr>
        <w:tabs>
          <w:tab w:val="left" w:pos="2026"/>
        </w:tabs>
        <w:spacing w:after="0" w:line="240" w:lineRule="auto"/>
        <w:rPr>
          <w:sz w:val="28"/>
          <w:szCs w:val="28"/>
        </w:rPr>
      </w:pPr>
    </w:p>
    <w:p w:rsidR="00221BD5" w:rsidRPr="007C6F67" w:rsidRDefault="00221BD5" w:rsidP="007C6F67">
      <w:pPr>
        <w:pStyle w:val="a3"/>
        <w:numPr>
          <w:ilvl w:val="0"/>
          <w:numId w:val="2"/>
        </w:numPr>
        <w:spacing w:after="0" w:line="240" w:lineRule="auto"/>
        <w:ind w:left="0"/>
        <w:rPr>
          <w:rFonts w:ascii="Times New Roman" w:hAnsi="Times New Roman" w:cs="Times New Roman"/>
          <w:b/>
          <w:i/>
          <w:sz w:val="28"/>
          <w:szCs w:val="28"/>
        </w:rPr>
      </w:pPr>
      <w:r w:rsidRPr="007C6F67">
        <w:rPr>
          <w:rFonts w:ascii="Times New Roman" w:hAnsi="Times New Roman" w:cs="Times New Roman"/>
          <w:b/>
          <w:i/>
          <w:sz w:val="28"/>
          <w:szCs w:val="28"/>
        </w:rPr>
        <w:t>Аппликация как вид деятельности</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Аппликация (от лат. appllcatio — накладывать, прикладывать) — один из видов прикладного искусства, используемый для художественного оформления различных предметов (одежды, мебели, посуды и т. д.) при помощи прикрепления к основному фону вырезанных декоративных или тематических форм.</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Своеобразие аппликации заключается как в характере изображения, так и в технике ее исполнения.</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Изображение в аппликации обладает большой условностью по сравнению с другими видами плоскостного изображения — рисунком, живописью. Для аппликации характерна более обобщенная форма, почти без деталей. Чаще всего используют локальный цвет, без оттенков, причем один цвет от другого резко отличается.</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Процесс выполнения аппликации включает два этапа: вырезывание отдельных форм и прикрепление их к фону.</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Иногда вырезанные части прикрепляют к фону не полностью, и аппликация получается частично объемной. Например, лепестки цветка прикрепляются только у середины, а концы его отстают от фона. Это придает большую выразительность изображению. Простота и легкость исполнения аппликации делают ее доступной для детского творчества. Ребята могут как использовать готовые формы, окрашенные в определенные цвета, так и создавать композиции, вырезывая элементы узоров, сюжетных изображений и т. д. Таким образом, занятия аппликацией способствуют, с одной стороны, формированию изобразительных умений и навыков, с другой — развитию творческих способностей детей.</w:t>
      </w:r>
    </w:p>
    <w:p w:rsidR="001921A0" w:rsidRPr="007C6F67" w:rsidRDefault="001921A0" w:rsidP="007C6F67">
      <w:pPr>
        <w:spacing w:after="0" w:line="240" w:lineRule="auto"/>
        <w:ind w:firstLine="709"/>
        <w:rPr>
          <w:rFonts w:ascii="Times New Roman" w:hAnsi="Times New Roman" w:cs="Times New Roman"/>
          <w:sz w:val="28"/>
          <w:szCs w:val="28"/>
        </w:rPr>
      </w:pPr>
    </w:p>
    <w:p w:rsidR="00221BD5" w:rsidRPr="007C6F67" w:rsidRDefault="00221BD5" w:rsidP="007C6F67">
      <w:pPr>
        <w:pStyle w:val="a3"/>
        <w:numPr>
          <w:ilvl w:val="0"/>
          <w:numId w:val="2"/>
        </w:numPr>
        <w:spacing w:after="0" w:line="240" w:lineRule="auto"/>
        <w:ind w:left="0"/>
        <w:rPr>
          <w:rFonts w:ascii="Times New Roman" w:hAnsi="Times New Roman" w:cs="Times New Roman"/>
          <w:b/>
          <w:i/>
          <w:sz w:val="28"/>
          <w:szCs w:val="28"/>
        </w:rPr>
      </w:pPr>
      <w:r w:rsidRPr="007C6F67">
        <w:rPr>
          <w:rFonts w:ascii="Times New Roman" w:hAnsi="Times New Roman" w:cs="Times New Roman"/>
          <w:b/>
          <w:i/>
          <w:sz w:val="28"/>
          <w:szCs w:val="28"/>
        </w:rPr>
        <w:t>Виды аппликаций в детском саду</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Дошкольники овладевают всеми процессами выполнения аппликации — вырезыванием и наклеиванием форм. Подготовительными упражнениями к освоению этого вида деятельности являются игры с мозаикой, при помощи которой дети, раскладывая готовые геометрические формы, знакомятся с их особенностями, цветом, способами расположения, принципами создания узора.</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Овладению процессом аппликации помогает вырезывание без наклеивания (дети режут бумагу, изготовляя для игры билеты, флажки и т. п., учатся пользоваться ножницами).</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 xml:space="preserve">В детском саду используют такие виды аппликационных работ, как наклеивание готовых форм (декоративное — из геометрических и растительных форм и предметное — из отдельных частей или силуэтов) и </w:t>
      </w:r>
      <w:r w:rsidRPr="007C6F67">
        <w:rPr>
          <w:rFonts w:ascii="Times New Roman" w:hAnsi="Times New Roman" w:cs="Times New Roman"/>
          <w:sz w:val="28"/>
          <w:szCs w:val="28"/>
        </w:rPr>
        <w:lastRenderedPageBreak/>
        <w:t>вырезывание и наклеивание форм (отдельных предметов, сюжетное, декоративное).</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Дошкольники могут вырезывать формы по частям или в виде силуэта. Составление предмета из отдельных частей для них легче, как и всякое конструктивное изображение в рисовании или лепке. Силуэтное вырезывание сложнее для детей, так как им все время необходимо сопоставлять общие контуры предмета с пропорциями отдельных его частей. Поэтому вырезывание сложных форм предусматривается программой только в подготовительной группе.</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Аппликация содержит большие возможности для развития фантазии, воображения, творческих способностей детей. Так, узор может быть составлен как из готовых геометрических, так и из растительных форм, вырезанных самими ребятами. Использование готовых форм в декоративных работах позволяет дошкольникам сосредоточить все внимание на ритмичном чередовании элементов в узоре, подборе красивых цветовых сочетаний.</w:t>
      </w:r>
    </w:p>
    <w:p w:rsidR="00221BD5" w:rsidRPr="007C6F67" w:rsidRDefault="00221BD5"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Навыки, приобретенные на занятиях аппликацией, дети используют в других видах деятельности, главным образом в конструировании, при изготовлении теневого театра, световых украшений, елочных игрушек.</w:t>
      </w:r>
    </w:p>
    <w:p w:rsidR="00221BD5" w:rsidRPr="007C6F67" w:rsidRDefault="00221BD5" w:rsidP="007C6F67">
      <w:pPr>
        <w:pStyle w:val="a3"/>
        <w:numPr>
          <w:ilvl w:val="0"/>
          <w:numId w:val="2"/>
        </w:numPr>
        <w:spacing w:after="0" w:line="240" w:lineRule="auto"/>
        <w:ind w:left="0"/>
        <w:rPr>
          <w:rFonts w:ascii="Times New Roman" w:hAnsi="Times New Roman" w:cs="Times New Roman"/>
          <w:b/>
          <w:i/>
          <w:sz w:val="28"/>
          <w:szCs w:val="28"/>
        </w:rPr>
      </w:pPr>
      <w:r w:rsidRPr="007C6F67">
        <w:rPr>
          <w:rFonts w:ascii="Times New Roman" w:hAnsi="Times New Roman" w:cs="Times New Roman"/>
          <w:b/>
          <w:i/>
          <w:sz w:val="28"/>
          <w:szCs w:val="28"/>
        </w:rPr>
        <w:t xml:space="preserve">Задачи </w:t>
      </w:r>
      <w:r w:rsidR="0090268B" w:rsidRPr="007C6F67">
        <w:rPr>
          <w:rFonts w:ascii="Times New Roman" w:hAnsi="Times New Roman" w:cs="Times New Roman"/>
          <w:b/>
          <w:i/>
          <w:sz w:val="28"/>
          <w:szCs w:val="28"/>
        </w:rPr>
        <w:t>и содержание обучения аппликации во второй младшей группе</w:t>
      </w:r>
    </w:p>
    <w:p w:rsidR="0090268B" w:rsidRPr="007C6F67" w:rsidRDefault="0090268B" w:rsidP="007C6F67">
      <w:pPr>
        <w:pStyle w:val="a3"/>
        <w:numPr>
          <w:ilvl w:val="0"/>
          <w:numId w:val="5"/>
        </w:numPr>
        <w:spacing w:after="0" w:line="240" w:lineRule="auto"/>
        <w:ind w:left="0" w:firstLine="709"/>
        <w:rPr>
          <w:rFonts w:ascii="Times New Roman" w:hAnsi="Times New Roman" w:cs="Times New Roman"/>
          <w:sz w:val="28"/>
          <w:szCs w:val="28"/>
        </w:rPr>
      </w:pPr>
      <w:r w:rsidRPr="007C6F67">
        <w:rPr>
          <w:rFonts w:ascii="Times New Roman" w:hAnsi="Times New Roman" w:cs="Times New Roman"/>
          <w:sz w:val="28"/>
          <w:szCs w:val="28"/>
        </w:rPr>
        <w:t>знакомство с геометрическими формами, входящими в состав многих предметов,— с кругом, квадратом, треугольником;</w:t>
      </w:r>
    </w:p>
    <w:p w:rsidR="0090268B" w:rsidRPr="007C6F67" w:rsidRDefault="0090268B" w:rsidP="007C6F67">
      <w:pPr>
        <w:pStyle w:val="a3"/>
        <w:numPr>
          <w:ilvl w:val="0"/>
          <w:numId w:val="5"/>
        </w:numPr>
        <w:spacing w:after="0" w:line="240" w:lineRule="auto"/>
        <w:ind w:left="0" w:firstLine="709"/>
        <w:rPr>
          <w:rFonts w:ascii="Times New Roman" w:hAnsi="Times New Roman" w:cs="Times New Roman"/>
          <w:sz w:val="28"/>
          <w:szCs w:val="28"/>
        </w:rPr>
      </w:pPr>
      <w:r w:rsidRPr="007C6F67">
        <w:rPr>
          <w:rFonts w:ascii="Times New Roman" w:hAnsi="Times New Roman" w:cs="Times New Roman"/>
          <w:sz w:val="28"/>
          <w:szCs w:val="28"/>
        </w:rPr>
        <w:t>знание цветов — красный, желтый, синий, зеленый, белый, черный;</w:t>
      </w:r>
    </w:p>
    <w:p w:rsidR="0090268B" w:rsidRPr="007C6F67" w:rsidRDefault="0090268B" w:rsidP="007C6F67">
      <w:pPr>
        <w:pStyle w:val="a3"/>
        <w:numPr>
          <w:ilvl w:val="0"/>
          <w:numId w:val="5"/>
        </w:numPr>
        <w:spacing w:after="0" w:line="240" w:lineRule="auto"/>
        <w:ind w:left="0" w:firstLine="709"/>
        <w:rPr>
          <w:rFonts w:ascii="Times New Roman" w:hAnsi="Times New Roman" w:cs="Times New Roman"/>
          <w:sz w:val="28"/>
          <w:szCs w:val="28"/>
        </w:rPr>
      </w:pPr>
      <w:r w:rsidRPr="007C6F67">
        <w:rPr>
          <w:rFonts w:ascii="Times New Roman" w:hAnsi="Times New Roman" w:cs="Times New Roman"/>
          <w:sz w:val="28"/>
          <w:szCs w:val="28"/>
        </w:rPr>
        <w:t>знание понятий «количество» (один, два, три, много), «величина» (большой, маленький, больше, меньше);</w:t>
      </w:r>
    </w:p>
    <w:p w:rsidR="0090268B" w:rsidRPr="007C6F67" w:rsidRDefault="0090268B" w:rsidP="007C6F67">
      <w:pPr>
        <w:pStyle w:val="a3"/>
        <w:numPr>
          <w:ilvl w:val="0"/>
          <w:numId w:val="5"/>
        </w:numPr>
        <w:spacing w:after="0" w:line="240" w:lineRule="auto"/>
        <w:ind w:left="0" w:firstLine="709"/>
        <w:rPr>
          <w:rFonts w:ascii="Times New Roman" w:hAnsi="Times New Roman" w:cs="Times New Roman"/>
          <w:sz w:val="28"/>
          <w:szCs w:val="28"/>
        </w:rPr>
      </w:pPr>
      <w:r w:rsidRPr="007C6F67">
        <w:rPr>
          <w:rFonts w:ascii="Times New Roman" w:hAnsi="Times New Roman" w:cs="Times New Roman"/>
          <w:sz w:val="28"/>
          <w:szCs w:val="28"/>
        </w:rPr>
        <w:t>развитие композиционных умений в расположении форм в узоре (в ряд, по краю, по углам) и частей предметов;</w:t>
      </w:r>
    </w:p>
    <w:p w:rsidR="0090268B" w:rsidRPr="007C6F67" w:rsidRDefault="0090268B" w:rsidP="007C6F67">
      <w:pPr>
        <w:pStyle w:val="a3"/>
        <w:numPr>
          <w:ilvl w:val="0"/>
          <w:numId w:val="5"/>
        </w:numPr>
        <w:spacing w:after="0" w:line="240" w:lineRule="auto"/>
        <w:ind w:left="0" w:firstLine="709"/>
        <w:rPr>
          <w:rFonts w:ascii="Times New Roman" w:hAnsi="Times New Roman" w:cs="Times New Roman"/>
          <w:sz w:val="28"/>
          <w:szCs w:val="28"/>
        </w:rPr>
      </w:pPr>
      <w:r w:rsidRPr="007C6F67">
        <w:rPr>
          <w:rFonts w:ascii="Times New Roman" w:hAnsi="Times New Roman" w:cs="Times New Roman"/>
          <w:sz w:val="28"/>
          <w:szCs w:val="28"/>
        </w:rPr>
        <w:t>освоение навыка наклеивания форм.</w:t>
      </w:r>
    </w:p>
    <w:p w:rsidR="00EC6791" w:rsidRPr="007C6F67" w:rsidRDefault="00EC6791" w:rsidP="007C6F67">
      <w:pPr>
        <w:pStyle w:val="a4"/>
        <w:spacing w:before="0" w:beforeAutospacing="0" w:after="0" w:afterAutospacing="0"/>
        <w:ind w:firstLine="709"/>
        <w:rPr>
          <w:sz w:val="28"/>
          <w:szCs w:val="28"/>
        </w:rPr>
      </w:pPr>
      <w:r w:rsidRPr="007C6F67">
        <w:rPr>
          <w:sz w:val="28"/>
          <w:szCs w:val="28"/>
        </w:rPr>
        <w:t>Занятия аппликацией начинают проводить со второй младшей группы.</w:t>
      </w:r>
    </w:p>
    <w:p w:rsidR="00EC6791" w:rsidRPr="007C6F67" w:rsidRDefault="00EC6791" w:rsidP="007C6F67">
      <w:pPr>
        <w:pStyle w:val="a4"/>
        <w:spacing w:before="0" w:beforeAutospacing="0" w:after="0" w:afterAutospacing="0"/>
        <w:ind w:firstLine="709"/>
        <w:rPr>
          <w:sz w:val="28"/>
          <w:szCs w:val="28"/>
        </w:rPr>
      </w:pPr>
      <w:r w:rsidRPr="007C6F67">
        <w:rPr>
          <w:sz w:val="28"/>
          <w:szCs w:val="28"/>
        </w:rPr>
        <w:t>На четвертом году жизни ребенок способен воплотить свой несложный замысел в изображении, может овладеть некоторыми техническими навыками. В этом отношении аппликация — более трудный по технике выполнения вид деятельности, чем рисование или лепка, так как сложнее способы ее выполнения и условнее получаемый результат.</w:t>
      </w:r>
    </w:p>
    <w:p w:rsidR="0090268B" w:rsidRPr="007C6F67" w:rsidRDefault="00EC6791" w:rsidP="007C6F67">
      <w:pPr>
        <w:pStyle w:val="a3"/>
        <w:spacing w:after="0" w:line="240" w:lineRule="auto"/>
        <w:ind w:left="0" w:firstLine="709"/>
        <w:rPr>
          <w:rFonts w:ascii="Times New Roman" w:hAnsi="Times New Roman" w:cs="Times New Roman"/>
          <w:sz w:val="28"/>
          <w:szCs w:val="28"/>
        </w:rPr>
      </w:pPr>
      <w:r w:rsidRPr="007C6F67">
        <w:rPr>
          <w:rFonts w:ascii="Times New Roman" w:hAnsi="Times New Roman" w:cs="Times New Roman"/>
          <w:sz w:val="28"/>
          <w:szCs w:val="28"/>
        </w:rPr>
        <w:t>Р</w:t>
      </w:r>
      <w:r w:rsidR="0090268B" w:rsidRPr="007C6F67">
        <w:rPr>
          <w:rFonts w:ascii="Times New Roman" w:hAnsi="Times New Roman" w:cs="Times New Roman"/>
          <w:sz w:val="28"/>
          <w:szCs w:val="28"/>
        </w:rPr>
        <w:t>азвитие двигательных функций руки у детей четвертого года жизни еще несовершенно, поэтому им недоступно пользование ножницами. Правда, ребенка можно обучать этому навыку в условиях семьи. В связи с этим решение поставленных программой задач проходит на занятиях с готовыми формами.</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 xml:space="preserve">Овладение навыком выполнения аппликации начинается с наклеивания нескольких фигур в один ряд на полосе бумаги. Даже это несложное задание требует знания особенностей новой изобразительной формы, ее названия и цвета, умения располагать формы в горизонтальном ряду, навыка правильно намазывать клеем и приклеивать формы на нужном месте. Чтобы ребенок </w:t>
      </w:r>
      <w:r w:rsidRPr="007C6F67">
        <w:rPr>
          <w:rFonts w:ascii="Times New Roman" w:hAnsi="Times New Roman" w:cs="Times New Roman"/>
          <w:sz w:val="28"/>
          <w:szCs w:val="28"/>
        </w:rPr>
        <w:lastRenderedPageBreak/>
        <w:t>мог справиться с этим заданием, для наклеивания дают форму круга, которая одинаково симметрична по всему контуру, не имеет верха и низа и не меняется в зависимости от расположения; для размещения элементов предлагают узкую полосу бумаги, на которой иначе чем в ряд круги расположить нельзя; все формы имеют один цвет. Таким образом, выполнение задания облегчается: дети должны запомнить название формы, ее цвет и освоить технику наклеивания.</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На первых занятиях иногда основную сложность для малышей представляет процесс наклеивания: надо научиться правильно держать кисть, набирать немного клея, аккуратно намазывать форму с обратной стороны, пользуясь при этом специальной клеенкой, раскладывать формы на место намазанной стороной, прижимать их тряпочкой, не сдвигать, класть кисть только на подставку. На первых порах техника наклеивания полностью поглощает внимание детей.</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Дальнейшее усложнение программного материала происходит за счет введения кругов другого цвета и расположения их по чередованию цветов. Затем вносится новая форма — квадрат.</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При выполнении композиции из квадратов необходимо следить за тем, чтобы все они укладывались ровно на одной из сторон. Постепенно усложняется и композиция аппликаций — дети располагают и наклеивают формы по углам квадрата и по краю круга. Эти элементы формы наглядно выделены самой формой и легко осознаются ребенком. Наклеивание в центре для детей младшей группы еще сложно.</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 xml:space="preserve">Наряду с освоением принципов ритмичного расположения одного или двух элементов программой предусмотрено наклеивание предметных изображений, сначала состоящих из одной, затем из 2—3 частей (например, гриб, флажок, снеговик, домик и др.). </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Трудность этих заданий в том, что предмет и его части должны быть расположены в зависимости от его конструкции: ножка гриба от середины шляпки идет вниз, над стенами дома располагается крыша и т. п.</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Однако малыши успешно справятся с такой работой, так как предметные задания понятны им по содержанию. Кроме того, для изображения подбирают предметы с симметричным расположением частей, с формами, близкими к геометрическим, с которыми дети познакомились на первых занятиях.</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 xml:space="preserve">И. Л. Гусарова рекомендует начинать аппликационные работы в младшей группе именно с выполнения заданий, имеющих определенную изобразительную задачу — создание знакомого предмета. Интерес к теме поможет дошкольнику преодолеть и конструктивные, и технические трудности. Маленькому ребенку понятнее задача сложить из 2—3 частей предмет, чем расположить геометрические формы по принципу чередования и симметрии в узоре. В первом случае он сам заметит допущенные ошибки, так как нарушится логика содержания. Принцип чередования и повторения </w:t>
      </w:r>
      <w:r w:rsidRPr="007C6F67">
        <w:rPr>
          <w:rFonts w:ascii="Times New Roman" w:hAnsi="Times New Roman" w:cs="Times New Roman"/>
          <w:sz w:val="28"/>
          <w:szCs w:val="28"/>
        </w:rPr>
        <w:lastRenderedPageBreak/>
        <w:t>элементов узора будет освоен успешно при наклеивании флажков или бус на нарисованную нитку.</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Таким образом, для детей данного возраста каждое задание по аппликации, так же как и по рисованию, лепке, должно быть связано с конкретным образом, Задача воспитателя — ко всем декоративным заданиям по наклеиванию геометрических форм подобрать соответствующие предметные названия — «украсить платочек» (квадрат), «расписать тарелку» (круг) и др.</w:t>
      </w:r>
    </w:p>
    <w:p w:rsidR="00466D4D" w:rsidRPr="007C6F67" w:rsidRDefault="00466D4D" w:rsidP="007C6F67">
      <w:pPr>
        <w:autoSpaceDE w:val="0"/>
        <w:autoSpaceDN w:val="0"/>
        <w:adjustRightInd w:val="0"/>
        <w:spacing w:after="0" w:line="240" w:lineRule="auto"/>
        <w:ind w:firstLine="709"/>
        <w:rPr>
          <w:rFonts w:ascii="Times New Roman" w:hAnsi="Times New Roman" w:cs="Times New Roman"/>
          <w:b/>
          <w:bCs/>
          <w:sz w:val="28"/>
          <w:szCs w:val="28"/>
        </w:rPr>
      </w:pPr>
      <w:r w:rsidRPr="007C6F67">
        <w:rPr>
          <w:rFonts w:ascii="Times New Roman" w:hAnsi="Times New Roman" w:cs="Times New Roman"/>
          <w:b/>
          <w:bCs/>
          <w:sz w:val="28"/>
          <w:szCs w:val="28"/>
        </w:rPr>
        <w:t>К концу года дети могут</w:t>
      </w:r>
    </w:p>
    <w:p w:rsidR="00466D4D" w:rsidRPr="007C6F67" w:rsidRDefault="00466D4D" w:rsidP="007C6F67">
      <w:pPr>
        <w:autoSpaceDE w:val="0"/>
        <w:autoSpaceDN w:val="0"/>
        <w:adjustRightInd w:val="0"/>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Проявлять эмоциональную отзывчивость при восприятии иллюстраций, произведений народного декоративно-прикладного искусства, игрушек, объектов и явлений природы; радоваться созданным ими индивидуальным и коллективным работам.</w:t>
      </w:r>
      <w:r w:rsidRPr="007C6F67">
        <w:rPr>
          <w:rFonts w:ascii="Times New Roman" w:hAnsi="Times New Roman" w:cs="Times New Roman"/>
          <w:b/>
          <w:bCs/>
          <w:sz w:val="28"/>
          <w:szCs w:val="28"/>
        </w:rPr>
        <w:t xml:space="preserve"> </w:t>
      </w:r>
    </w:p>
    <w:p w:rsidR="00466D4D" w:rsidRPr="007C6F67" w:rsidRDefault="00466D4D" w:rsidP="007C6F67">
      <w:pPr>
        <w:autoSpaceDE w:val="0"/>
        <w:autoSpaceDN w:val="0"/>
        <w:adjustRightInd w:val="0"/>
        <w:spacing w:after="0" w:line="240" w:lineRule="auto"/>
        <w:ind w:firstLine="709"/>
        <w:rPr>
          <w:rFonts w:ascii="Times New Roman" w:hAnsi="Times New Roman" w:cs="Times New Roman"/>
          <w:b/>
          <w:bCs/>
          <w:sz w:val="28"/>
          <w:szCs w:val="28"/>
        </w:rPr>
      </w:pPr>
      <w:r w:rsidRPr="007C6F67">
        <w:rPr>
          <w:rFonts w:ascii="Times New Roman" w:hAnsi="Times New Roman" w:cs="Times New Roman"/>
          <w:b/>
          <w:bCs/>
          <w:sz w:val="28"/>
          <w:szCs w:val="28"/>
        </w:rPr>
        <w:t>В аппликации</w:t>
      </w:r>
    </w:p>
    <w:p w:rsidR="00466D4D" w:rsidRPr="007C6F67" w:rsidRDefault="00466D4D" w:rsidP="007C6F67">
      <w:pPr>
        <w:autoSpaceDE w:val="0"/>
        <w:autoSpaceDN w:val="0"/>
        <w:adjustRightInd w:val="0"/>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 Создавать изображения предметов из готовых фигур.</w:t>
      </w:r>
    </w:p>
    <w:p w:rsidR="00466D4D" w:rsidRPr="007C6F67" w:rsidRDefault="00466D4D" w:rsidP="007C6F67">
      <w:pPr>
        <w:autoSpaceDE w:val="0"/>
        <w:autoSpaceDN w:val="0"/>
        <w:adjustRightInd w:val="0"/>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 Украшать заготовки из бумаги разной формы.</w:t>
      </w:r>
    </w:p>
    <w:p w:rsidR="0090268B" w:rsidRPr="007C6F67" w:rsidRDefault="00466D4D" w:rsidP="007C6F67">
      <w:pPr>
        <w:autoSpaceDE w:val="0"/>
        <w:autoSpaceDN w:val="0"/>
        <w:adjustRightInd w:val="0"/>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 Подбирать цвета, соответствующие изображаемым предметам, и по собственному желанию; аккуратно использовать материалы.</w:t>
      </w:r>
    </w:p>
    <w:p w:rsidR="00466D4D" w:rsidRPr="007C6F67" w:rsidRDefault="00466D4D" w:rsidP="007C6F67">
      <w:pPr>
        <w:autoSpaceDE w:val="0"/>
        <w:autoSpaceDN w:val="0"/>
        <w:adjustRightInd w:val="0"/>
        <w:spacing w:after="0" w:line="240" w:lineRule="auto"/>
        <w:rPr>
          <w:rFonts w:ascii="Times New Roman" w:hAnsi="Times New Roman" w:cs="Times New Roman"/>
          <w:sz w:val="28"/>
          <w:szCs w:val="28"/>
        </w:rPr>
      </w:pPr>
    </w:p>
    <w:p w:rsidR="0090268B" w:rsidRPr="007C6F67" w:rsidRDefault="0090268B" w:rsidP="007C6F67">
      <w:pPr>
        <w:pStyle w:val="a3"/>
        <w:numPr>
          <w:ilvl w:val="0"/>
          <w:numId w:val="2"/>
        </w:numPr>
        <w:spacing w:after="0" w:line="240" w:lineRule="auto"/>
        <w:ind w:left="0"/>
        <w:rPr>
          <w:rFonts w:ascii="Times New Roman" w:hAnsi="Times New Roman" w:cs="Times New Roman"/>
          <w:b/>
          <w:i/>
          <w:sz w:val="28"/>
          <w:szCs w:val="28"/>
        </w:rPr>
      </w:pPr>
      <w:r w:rsidRPr="007C6F67">
        <w:rPr>
          <w:rFonts w:ascii="Times New Roman" w:hAnsi="Times New Roman" w:cs="Times New Roman"/>
          <w:b/>
          <w:i/>
          <w:sz w:val="28"/>
          <w:szCs w:val="28"/>
        </w:rPr>
        <w:t>Методика ознакомления с аппликацией детей 2 младшей группы</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Для детей младшего возраста большое значение имеет материал для работы и организация процесса обучения. Материал для выполнения аппликации бывает настолько ярок, что нередко может отвлекать внимание детей от объяснений воспитателя. Поэтому в младшей группе, особенно первое время, готовые формы для наклеивания раздают каждому ребенку в специальном пакетике после объяснения задания. Пользоваться общим материалом дети этой группы еще не могут, так как не умеют различать формы и цвета элементов для наклеивания.</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После того как объяснение педагога выслушано и формы для наклеивания розданы, дети раскладывают их на листе в соответствии с заданием. Воспитатель проверяет правильность расположения элементов. Поэтому на первых занятиях в младшей группе клей ставят на столы только после проверки педагогом всех работ, непосредственно перед процессом наклеивания. Это позволит воспитателю следить за правильностью построения изображения и помочь детям в освоении техники наклеивания. В дальнейшем все оборудование, кроме цветных форм, можно подготавливать заранее.</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 xml:space="preserve">Рассматривание предмета на занятиях аппликацией будет использоваться для оживления представлений дошкольников об особенностях формы, цвета предмета и т. п. Поскольку изображение в аппликации связано с большой обобщенностью форм, рассматривание натуры следует сопровождать показом образцов, выполненных воспитателем, особенно на первых занятиях. </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lastRenderedPageBreak/>
        <w:t>В процессе показа образца в младшей группе воспитатель отчетливо называет цвет формы, если необходимо, обводит пальцем, подчеркивая ее особенности.</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Поскольку в младшей группе основной задачей обучения является ознакомление детей с различными формами и приемами наклеивания, образец чаще всего показывают для точного повторения. Но следует приучать дошкольников и к самостоятельному решению некоторых задач на повторных занятиях. Например, после знакомства с формой круга и приемами наклеивания его на полоске можно предложить самим выбрать кружочки любого цвета для наклеивания бус.</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Показ воспитателем приемов работы необходим для выработки правильных умений у детей. Причем показ наиболее сложных приемов дается до тех пор, пока воспитатель не убедится, что малыши овладели ими и самостоятельно могут применять в работе.</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Педагог также показывает последовательность выполнения аппликации: какую форму он берет, как кладет ее на бумагу, объясняет, на каком расстоянии от нее следует положить другую форму, и т. д. После раскладывания он показывает и объясняет процесс наклеивания, если дети еще не освоили его. Каждое свое действие воспитатель сопровождает объяснением.</w:t>
      </w:r>
    </w:p>
    <w:p w:rsidR="0090268B" w:rsidRPr="007C6F67" w:rsidRDefault="0090268B" w:rsidP="007C6F67">
      <w:pPr>
        <w:spacing w:after="0" w:line="240" w:lineRule="auto"/>
        <w:ind w:firstLine="709"/>
        <w:rPr>
          <w:rFonts w:ascii="Times New Roman" w:hAnsi="Times New Roman" w:cs="Times New Roman"/>
          <w:sz w:val="28"/>
          <w:szCs w:val="28"/>
        </w:rPr>
      </w:pPr>
      <w:r w:rsidRPr="007C6F67">
        <w:rPr>
          <w:rFonts w:ascii="Times New Roman" w:hAnsi="Times New Roman" w:cs="Times New Roman"/>
          <w:sz w:val="28"/>
          <w:szCs w:val="28"/>
        </w:rPr>
        <w:t>Показ не проводится в тех случаях, когда детям понятен процесс раскладывания и наклеивания. Воспитатель, пользуясь образцом, объясняет задание и напоминает некоторые приемы работы. Детям, которым трудно выполнить задание, он показывает эти приемы индивидуально.</w:t>
      </w:r>
    </w:p>
    <w:p w:rsidR="001921A0" w:rsidRPr="007C6F67" w:rsidRDefault="001921A0" w:rsidP="0090268B">
      <w:pPr>
        <w:tabs>
          <w:tab w:val="left" w:pos="1172"/>
        </w:tabs>
        <w:jc w:val="center"/>
        <w:rPr>
          <w:rFonts w:ascii="Times New Roman" w:hAnsi="Times New Roman" w:cs="Times New Roman"/>
          <w:b/>
          <w:sz w:val="28"/>
          <w:szCs w:val="28"/>
        </w:rPr>
      </w:pPr>
    </w:p>
    <w:p w:rsidR="001921A0" w:rsidRPr="007C6F67" w:rsidRDefault="001921A0"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7C6F67" w:rsidRDefault="007C6F67" w:rsidP="0090268B">
      <w:pPr>
        <w:tabs>
          <w:tab w:val="left" w:pos="1172"/>
        </w:tabs>
        <w:jc w:val="center"/>
        <w:rPr>
          <w:rFonts w:ascii="Times New Roman" w:hAnsi="Times New Roman" w:cs="Times New Roman"/>
          <w:b/>
          <w:sz w:val="28"/>
          <w:szCs w:val="28"/>
        </w:rPr>
      </w:pPr>
    </w:p>
    <w:p w:rsidR="003335C9" w:rsidRDefault="003335C9" w:rsidP="0090268B">
      <w:pPr>
        <w:tabs>
          <w:tab w:val="left" w:pos="1172"/>
        </w:tabs>
        <w:jc w:val="center"/>
        <w:rPr>
          <w:rFonts w:ascii="Times New Roman" w:hAnsi="Times New Roman" w:cs="Times New Roman"/>
          <w:b/>
          <w:sz w:val="28"/>
          <w:szCs w:val="28"/>
        </w:rPr>
      </w:pPr>
    </w:p>
    <w:p w:rsidR="003335C9" w:rsidRDefault="003335C9" w:rsidP="0090268B">
      <w:pPr>
        <w:tabs>
          <w:tab w:val="left" w:pos="1172"/>
        </w:tabs>
        <w:jc w:val="center"/>
        <w:rPr>
          <w:rFonts w:ascii="Times New Roman" w:hAnsi="Times New Roman" w:cs="Times New Roman"/>
          <w:b/>
          <w:sz w:val="28"/>
          <w:szCs w:val="28"/>
        </w:rPr>
      </w:pPr>
    </w:p>
    <w:p w:rsidR="0090268B" w:rsidRPr="007C6F67" w:rsidRDefault="0090268B" w:rsidP="0090268B">
      <w:pPr>
        <w:tabs>
          <w:tab w:val="left" w:pos="1172"/>
        </w:tabs>
        <w:jc w:val="center"/>
        <w:rPr>
          <w:rFonts w:ascii="Times New Roman" w:hAnsi="Times New Roman" w:cs="Times New Roman"/>
          <w:b/>
          <w:sz w:val="28"/>
          <w:szCs w:val="28"/>
        </w:rPr>
      </w:pPr>
      <w:r w:rsidRPr="007C6F67">
        <w:rPr>
          <w:rFonts w:ascii="Times New Roman" w:hAnsi="Times New Roman" w:cs="Times New Roman"/>
          <w:b/>
          <w:sz w:val="28"/>
          <w:szCs w:val="28"/>
        </w:rPr>
        <w:t>Литература</w:t>
      </w:r>
    </w:p>
    <w:p w:rsidR="00466D4D" w:rsidRPr="007C6F67" w:rsidRDefault="00466D4D" w:rsidP="00466D4D">
      <w:pPr>
        <w:pStyle w:val="a3"/>
        <w:numPr>
          <w:ilvl w:val="0"/>
          <w:numId w:val="8"/>
        </w:numPr>
        <w:rPr>
          <w:rStyle w:val="apple-converted-space"/>
          <w:rFonts w:ascii="Times New Roman" w:hAnsi="Times New Roman" w:cs="Times New Roman"/>
          <w:sz w:val="28"/>
          <w:szCs w:val="28"/>
        </w:rPr>
      </w:pPr>
      <w:r w:rsidRPr="007C6F67">
        <w:rPr>
          <w:rFonts w:ascii="Times New Roman" w:hAnsi="Times New Roman" w:cs="Times New Roman"/>
          <w:sz w:val="28"/>
          <w:szCs w:val="28"/>
          <w:shd w:val="clear" w:color="auto" w:fill="FFFFFF"/>
        </w:rPr>
        <w:t>Т.С.Комарова</w:t>
      </w:r>
      <w:r w:rsidRPr="007C6F67">
        <w:rPr>
          <w:rFonts w:ascii="Times New Roman" w:hAnsi="Times New Roman" w:cs="Times New Roman"/>
          <w:b/>
          <w:bCs/>
          <w:sz w:val="28"/>
          <w:szCs w:val="28"/>
          <w:shd w:val="clear" w:color="auto" w:fill="FFFFFF"/>
        </w:rPr>
        <w:t xml:space="preserve"> Занятия</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b/>
          <w:bCs/>
          <w:sz w:val="28"/>
          <w:szCs w:val="28"/>
          <w:shd w:val="clear" w:color="auto" w:fill="FFFFFF"/>
        </w:rPr>
        <w:t>по</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sz w:val="28"/>
          <w:szCs w:val="28"/>
          <w:shd w:val="clear" w:color="auto" w:fill="FFFFFF"/>
        </w:rPr>
        <w:t>изобразительной деятельности</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b/>
          <w:bCs/>
          <w:sz w:val="28"/>
          <w:szCs w:val="28"/>
          <w:shd w:val="clear" w:color="auto" w:fill="FFFFFF"/>
        </w:rPr>
        <w:t>во</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b/>
          <w:bCs/>
          <w:sz w:val="28"/>
          <w:szCs w:val="28"/>
          <w:shd w:val="clear" w:color="auto" w:fill="FFFFFF"/>
        </w:rPr>
        <w:t>второй</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b/>
          <w:bCs/>
          <w:sz w:val="28"/>
          <w:szCs w:val="28"/>
          <w:shd w:val="clear" w:color="auto" w:fill="FFFFFF"/>
        </w:rPr>
        <w:t>младшей</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b/>
          <w:bCs/>
          <w:sz w:val="28"/>
          <w:szCs w:val="28"/>
          <w:shd w:val="clear" w:color="auto" w:fill="FFFFFF"/>
        </w:rPr>
        <w:t>группе</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b/>
          <w:bCs/>
          <w:sz w:val="28"/>
          <w:szCs w:val="28"/>
          <w:shd w:val="clear" w:color="auto" w:fill="FFFFFF"/>
        </w:rPr>
        <w:t>детского</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sz w:val="28"/>
          <w:szCs w:val="28"/>
          <w:shd w:val="clear" w:color="auto" w:fill="FFFFFF"/>
        </w:rPr>
        <w:t>сада.</w:t>
      </w:r>
      <w:r w:rsidRPr="007C6F67">
        <w:rPr>
          <w:rStyle w:val="apple-converted-space"/>
          <w:rFonts w:ascii="Times New Roman" w:hAnsi="Times New Roman" w:cs="Times New Roman"/>
          <w:sz w:val="28"/>
          <w:szCs w:val="28"/>
          <w:shd w:val="clear" w:color="auto" w:fill="FFFFFF"/>
        </w:rPr>
        <w:t> </w:t>
      </w:r>
    </w:p>
    <w:p w:rsidR="00466D4D" w:rsidRPr="007C6F67" w:rsidRDefault="00466D4D" w:rsidP="00466D4D">
      <w:pPr>
        <w:pStyle w:val="a3"/>
        <w:ind w:left="1080"/>
        <w:rPr>
          <w:rFonts w:ascii="Times New Roman" w:hAnsi="Times New Roman" w:cs="Times New Roman"/>
          <w:sz w:val="28"/>
          <w:szCs w:val="28"/>
          <w:shd w:val="clear" w:color="auto" w:fill="FFFFFF"/>
        </w:rPr>
      </w:pPr>
      <w:r w:rsidRPr="007C6F67">
        <w:rPr>
          <w:rFonts w:ascii="Times New Roman" w:hAnsi="Times New Roman" w:cs="Times New Roman"/>
          <w:b/>
          <w:bCs/>
          <w:sz w:val="28"/>
          <w:szCs w:val="28"/>
          <w:shd w:val="clear" w:color="auto" w:fill="FFFFFF"/>
        </w:rPr>
        <w:t>Конспекты</w:t>
      </w:r>
      <w:r w:rsidRPr="007C6F67">
        <w:rPr>
          <w:rStyle w:val="apple-converted-space"/>
          <w:rFonts w:ascii="Times New Roman" w:hAnsi="Times New Roman" w:cs="Times New Roman"/>
          <w:sz w:val="28"/>
          <w:szCs w:val="28"/>
          <w:shd w:val="clear" w:color="auto" w:fill="FFFFFF"/>
        </w:rPr>
        <w:t> </w:t>
      </w:r>
      <w:r w:rsidRPr="007C6F67">
        <w:rPr>
          <w:rFonts w:ascii="Times New Roman" w:hAnsi="Times New Roman" w:cs="Times New Roman"/>
          <w:b/>
          <w:bCs/>
          <w:sz w:val="28"/>
          <w:szCs w:val="28"/>
          <w:shd w:val="clear" w:color="auto" w:fill="FFFFFF"/>
        </w:rPr>
        <w:t>занятий</w:t>
      </w:r>
      <w:r w:rsidRPr="007C6F67">
        <w:rPr>
          <w:rFonts w:ascii="Times New Roman" w:hAnsi="Times New Roman" w:cs="Times New Roman"/>
          <w:sz w:val="28"/>
          <w:szCs w:val="28"/>
          <w:shd w:val="clear" w:color="auto" w:fill="FFFFFF"/>
        </w:rPr>
        <w:t xml:space="preserve">: Мозаика-Синтез; Москва. – стр.19 </w:t>
      </w:r>
      <w:r w:rsidR="001921A0" w:rsidRPr="007C6F67">
        <w:rPr>
          <w:rFonts w:ascii="Times New Roman" w:hAnsi="Times New Roman" w:cs="Times New Roman"/>
          <w:sz w:val="28"/>
          <w:szCs w:val="28"/>
          <w:shd w:val="clear" w:color="auto" w:fill="FFFFFF"/>
        </w:rPr>
        <w:t>–</w:t>
      </w:r>
      <w:r w:rsidRPr="007C6F67">
        <w:rPr>
          <w:rFonts w:ascii="Times New Roman" w:hAnsi="Times New Roman" w:cs="Times New Roman"/>
          <w:sz w:val="28"/>
          <w:szCs w:val="28"/>
          <w:shd w:val="clear" w:color="auto" w:fill="FFFFFF"/>
        </w:rPr>
        <w:t xml:space="preserve"> 2</w:t>
      </w:r>
      <w:r w:rsidR="001921A0" w:rsidRPr="007C6F67">
        <w:rPr>
          <w:rFonts w:ascii="Times New Roman" w:hAnsi="Times New Roman" w:cs="Times New Roman"/>
          <w:sz w:val="28"/>
          <w:szCs w:val="28"/>
          <w:shd w:val="clear" w:color="auto" w:fill="FFFFFF"/>
        </w:rPr>
        <w:t>0,</w:t>
      </w:r>
    </w:p>
    <w:p w:rsidR="001921A0" w:rsidRPr="007C6F67" w:rsidRDefault="001921A0" w:rsidP="00466D4D">
      <w:pPr>
        <w:pStyle w:val="a3"/>
        <w:ind w:left="1080"/>
        <w:rPr>
          <w:rFonts w:ascii="Times New Roman" w:hAnsi="Times New Roman" w:cs="Times New Roman"/>
          <w:sz w:val="28"/>
          <w:szCs w:val="28"/>
        </w:rPr>
      </w:pPr>
      <w:r w:rsidRPr="007C6F67">
        <w:rPr>
          <w:rFonts w:ascii="Times New Roman" w:hAnsi="Times New Roman" w:cs="Times New Roman"/>
          <w:bCs/>
          <w:sz w:val="28"/>
          <w:szCs w:val="28"/>
          <w:shd w:val="clear" w:color="auto" w:fill="FFFFFF"/>
        </w:rPr>
        <w:t>стр</w:t>
      </w:r>
      <w:r w:rsidRPr="007C6F67">
        <w:rPr>
          <w:rFonts w:ascii="Times New Roman" w:hAnsi="Times New Roman" w:cs="Times New Roman"/>
          <w:sz w:val="28"/>
          <w:szCs w:val="28"/>
        </w:rPr>
        <w:t>. 22 - 50</w:t>
      </w:r>
    </w:p>
    <w:p w:rsidR="00466D4D" w:rsidRPr="007C6F67" w:rsidRDefault="00466D4D" w:rsidP="0090268B">
      <w:pPr>
        <w:tabs>
          <w:tab w:val="left" w:pos="1172"/>
        </w:tabs>
        <w:jc w:val="center"/>
        <w:rPr>
          <w:rFonts w:ascii="Times New Roman" w:hAnsi="Times New Roman" w:cs="Times New Roman"/>
          <w:b/>
          <w:sz w:val="28"/>
          <w:szCs w:val="28"/>
        </w:rPr>
      </w:pPr>
    </w:p>
    <w:p w:rsidR="00B434EE" w:rsidRPr="007C6F67" w:rsidRDefault="00B434EE" w:rsidP="00B434EE">
      <w:pPr>
        <w:pStyle w:val="a3"/>
        <w:numPr>
          <w:ilvl w:val="0"/>
          <w:numId w:val="8"/>
        </w:numPr>
        <w:shd w:val="clear" w:color="auto" w:fill="FFFFFF"/>
        <w:spacing w:after="0" w:line="240" w:lineRule="auto"/>
        <w:outlineLvl w:val="1"/>
        <w:rPr>
          <w:rFonts w:ascii="Times New Roman" w:eastAsia="Times New Roman" w:hAnsi="Times New Roman" w:cs="Times New Roman"/>
          <w:sz w:val="28"/>
          <w:szCs w:val="28"/>
          <w:lang w:eastAsia="ru-RU"/>
        </w:rPr>
      </w:pPr>
      <w:r w:rsidRPr="007C6F67">
        <w:rPr>
          <w:rFonts w:ascii="Times New Roman" w:eastAsia="Times New Roman" w:hAnsi="Times New Roman" w:cs="Times New Roman"/>
          <w:sz w:val="28"/>
          <w:szCs w:val="28"/>
          <w:lang w:eastAsia="ru-RU"/>
        </w:rPr>
        <w:t>Косминская В.Б. и др. Теория и методика изобразительной деятельности в детском саду: Учеб. Пособие для студентов пед. ин-тов / В.Б.Косминская, Е.И.Васильева, Н.Б.</w:t>
      </w:r>
      <w:r w:rsidR="00142681" w:rsidRPr="007C6F67">
        <w:rPr>
          <w:rFonts w:ascii="Times New Roman" w:eastAsia="Times New Roman" w:hAnsi="Times New Roman" w:cs="Times New Roman"/>
          <w:sz w:val="28"/>
          <w:szCs w:val="28"/>
          <w:lang w:eastAsia="ru-RU"/>
        </w:rPr>
        <w:t xml:space="preserve"> </w:t>
      </w:r>
      <w:r w:rsidRPr="007C6F67">
        <w:rPr>
          <w:rFonts w:ascii="Times New Roman" w:eastAsia="Times New Roman" w:hAnsi="Times New Roman" w:cs="Times New Roman"/>
          <w:sz w:val="28"/>
          <w:szCs w:val="28"/>
          <w:lang w:eastAsia="ru-RU"/>
        </w:rPr>
        <w:t>Халезова и др</w:t>
      </w:r>
      <w:r w:rsidR="00142681" w:rsidRPr="007C6F67">
        <w:rPr>
          <w:rFonts w:ascii="Times New Roman" w:eastAsia="Times New Roman" w:hAnsi="Times New Roman" w:cs="Times New Roman"/>
          <w:sz w:val="28"/>
          <w:szCs w:val="28"/>
          <w:lang w:eastAsia="ru-RU"/>
        </w:rPr>
        <w:t>.</w:t>
      </w:r>
    </w:p>
    <w:p w:rsidR="00B434EE" w:rsidRPr="007C6F67" w:rsidRDefault="00B434EE" w:rsidP="00B434EE">
      <w:pPr>
        <w:pStyle w:val="a3"/>
        <w:shd w:val="clear" w:color="auto" w:fill="FFFFFF"/>
        <w:spacing w:after="0" w:line="240" w:lineRule="auto"/>
        <w:rPr>
          <w:rFonts w:ascii="Times New Roman" w:eastAsia="Times New Roman" w:hAnsi="Times New Roman" w:cs="Times New Roman"/>
          <w:sz w:val="28"/>
          <w:szCs w:val="28"/>
          <w:lang w:eastAsia="ru-RU"/>
        </w:rPr>
      </w:pPr>
      <w:r w:rsidRPr="007C6F67">
        <w:rPr>
          <w:rFonts w:ascii="Times New Roman" w:eastAsia="Times New Roman" w:hAnsi="Times New Roman" w:cs="Times New Roman"/>
          <w:sz w:val="28"/>
          <w:szCs w:val="28"/>
          <w:lang w:eastAsia="ru-RU"/>
        </w:rPr>
        <w:t>–– М.: Просвещение, 1977. -  стр. 182 - 189</w:t>
      </w:r>
    </w:p>
    <w:p w:rsidR="0090268B" w:rsidRPr="007C6F67" w:rsidRDefault="0090268B" w:rsidP="0090268B">
      <w:pPr>
        <w:rPr>
          <w:rFonts w:ascii="Times New Roman" w:hAnsi="Times New Roman" w:cs="Times New Roman"/>
          <w:sz w:val="28"/>
          <w:szCs w:val="28"/>
        </w:rPr>
      </w:pPr>
    </w:p>
    <w:p w:rsidR="00B434EE" w:rsidRPr="007C6F67" w:rsidRDefault="00466D4D" w:rsidP="00B434EE">
      <w:pPr>
        <w:pStyle w:val="a3"/>
        <w:numPr>
          <w:ilvl w:val="0"/>
          <w:numId w:val="8"/>
        </w:numPr>
        <w:rPr>
          <w:rFonts w:ascii="Times New Roman" w:hAnsi="Times New Roman" w:cs="Times New Roman"/>
          <w:sz w:val="28"/>
          <w:szCs w:val="28"/>
        </w:rPr>
      </w:pPr>
      <w:r w:rsidRPr="007C6F67">
        <w:rPr>
          <w:rFonts w:ascii="Times New Roman" w:hAnsi="Times New Roman" w:cs="Times New Roman"/>
          <w:sz w:val="28"/>
          <w:szCs w:val="28"/>
        </w:rPr>
        <w:t xml:space="preserve">В.Б.Косминская, Е.И.Васильева, Р.Г. Казакова и др. </w:t>
      </w:r>
      <w:r w:rsidR="0090268B" w:rsidRPr="007C6F67">
        <w:rPr>
          <w:rFonts w:ascii="Times New Roman" w:hAnsi="Times New Roman" w:cs="Times New Roman"/>
          <w:sz w:val="28"/>
          <w:szCs w:val="28"/>
        </w:rPr>
        <w:t xml:space="preserve">Теория и методика изобразительной деятельности в детском саду: Уч. Пособие для студентов пед. </w:t>
      </w:r>
      <w:r w:rsidR="00142681" w:rsidRPr="007C6F67">
        <w:rPr>
          <w:rFonts w:ascii="Times New Roman" w:hAnsi="Times New Roman" w:cs="Times New Roman"/>
          <w:sz w:val="28"/>
          <w:szCs w:val="28"/>
        </w:rPr>
        <w:t>и</w:t>
      </w:r>
      <w:r w:rsidR="0090268B" w:rsidRPr="007C6F67">
        <w:rPr>
          <w:rFonts w:ascii="Times New Roman" w:hAnsi="Times New Roman" w:cs="Times New Roman"/>
          <w:sz w:val="28"/>
          <w:szCs w:val="28"/>
        </w:rPr>
        <w:t>нститутов</w:t>
      </w:r>
      <w:r w:rsidR="00233658" w:rsidRPr="007C6F67">
        <w:rPr>
          <w:rFonts w:ascii="Times New Roman" w:hAnsi="Times New Roman" w:cs="Times New Roman"/>
          <w:sz w:val="28"/>
          <w:szCs w:val="28"/>
        </w:rPr>
        <w:t xml:space="preserve"> п спец. № 2110 «Педагогика и психо</w:t>
      </w:r>
      <w:r w:rsidR="00142681" w:rsidRPr="007C6F67">
        <w:rPr>
          <w:rFonts w:ascii="Times New Roman" w:hAnsi="Times New Roman" w:cs="Times New Roman"/>
          <w:sz w:val="28"/>
          <w:szCs w:val="28"/>
        </w:rPr>
        <w:t>логия (дошк.)» /</w:t>
      </w:r>
      <w:r w:rsidR="00233658" w:rsidRPr="007C6F67">
        <w:rPr>
          <w:rFonts w:ascii="Times New Roman" w:hAnsi="Times New Roman" w:cs="Times New Roman"/>
          <w:sz w:val="28"/>
          <w:szCs w:val="28"/>
        </w:rPr>
        <w:t xml:space="preserve">– 2-е изд., перераб. и доп. </w:t>
      </w:r>
    </w:p>
    <w:p w:rsidR="00233658" w:rsidRPr="007C6F67" w:rsidRDefault="00233658" w:rsidP="00B434EE">
      <w:pPr>
        <w:pStyle w:val="a3"/>
        <w:rPr>
          <w:rFonts w:ascii="Times New Roman" w:hAnsi="Times New Roman" w:cs="Times New Roman"/>
          <w:sz w:val="28"/>
          <w:szCs w:val="28"/>
        </w:rPr>
      </w:pPr>
      <w:r w:rsidRPr="007C6F67">
        <w:rPr>
          <w:rFonts w:ascii="Times New Roman" w:hAnsi="Times New Roman" w:cs="Times New Roman"/>
          <w:sz w:val="28"/>
          <w:szCs w:val="28"/>
        </w:rPr>
        <w:t>– М.: Просвещение, 1985. -  стр. 189 – 203</w:t>
      </w:r>
    </w:p>
    <w:p w:rsidR="00466D4D" w:rsidRPr="007C6F67" w:rsidRDefault="00466D4D" w:rsidP="00B434EE">
      <w:pPr>
        <w:pStyle w:val="a3"/>
        <w:rPr>
          <w:rFonts w:ascii="Times New Roman" w:hAnsi="Times New Roman" w:cs="Times New Roman"/>
          <w:sz w:val="28"/>
          <w:szCs w:val="28"/>
        </w:rPr>
      </w:pPr>
    </w:p>
    <w:p w:rsidR="00B434EE" w:rsidRPr="007C6F67" w:rsidRDefault="00B434EE" w:rsidP="00B434EE">
      <w:pPr>
        <w:pStyle w:val="a3"/>
        <w:rPr>
          <w:rFonts w:ascii="Times New Roman" w:hAnsi="Times New Roman" w:cs="Times New Roman"/>
          <w:sz w:val="28"/>
          <w:szCs w:val="28"/>
        </w:rPr>
      </w:pPr>
    </w:p>
    <w:p w:rsidR="00B434EE" w:rsidRPr="007C6F67" w:rsidRDefault="00B434EE" w:rsidP="00B434EE">
      <w:pPr>
        <w:pStyle w:val="a3"/>
        <w:shd w:val="clear" w:color="auto" w:fill="FFFFFF"/>
        <w:spacing w:after="0" w:line="240" w:lineRule="auto"/>
        <w:rPr>
          <w:rFonts w:ascii="Arial" w:eastAsia="Times New Roman" w:hAnsi="Arial" w:cs="Arial"/>
          <w:color w:val="2A2723"/>
          <w:sz w:val="28"/>
          <w:szCs w:val="28"/>
          <w:lang w:eastAsia="ru-RU"/>
        </w:rPr>
      </w:pPr>
    </w:p>
    <w:p w:rsidR="00233658" w:rsidRPr="007C6F67" w:rsidRDefault="00233658" w:rsidP="00B434EE">
      <w:pPr>
        <w:pStyle w:val="a3"/>
        <w:rPr>
          <w:rFonts w:ascii="Times New Roman" w:hAnsi="Times New Roman" w:cs="Times New Roman"/>
          <w:sz w:val="28"/>
          <w:szCs w:val="28"/>
        </w:rPr>
      </w:pPr>
    </w:p>
    <w:p w:rsidR="0090268B" w:rsidRPr="007C6F67" w:rsidRDefault="0090268B" w:rsidP="00233658">
      <w:pPr>
        <w:pStyle w:val="a3"/>
        <w:rPr>
          <w:rFonts w:ascii="Times New Roman" w:hAnsi="Times New Roman" w:cs="Times New Roman"/>
          <w:sz w:val="28"/>
          <w:szCs w:val="28"/>
        </w:rPr>
      </w:pPr>
    </w:p>
    <w:p w:rsidR="0090268B" w:rsidRPr="007C6F67" w:rsidRDefault="0090268B" w:rsidP="0090268B">
      <w:pPr>
        <w:tabs>
          <w:tab w:val="left" w:pos="1607"/>
        </w:tabs>
        <w:rPr>
          <w:sz w:val="28"/>
          <w:szCs w:val="28"/>
        </w:rPr>
      </w:pPr>
    </w:p>
    <w:p w:rsidR="009C7379" w:rsidRPr="007C6F67" w:rsidRDefault="009C7379" w:rsidP="0090268B">
      <w:pPr>
        <w:tabs>
          <w:tab w:val="left" w:pos="1607"/>
        </w:tabs>
        <w:rPr>
          <w:sz w:val="28"/>
          <w:szCs w:val="28"/>
        </w:rPr>
      </w:pPr>
    </w:p>
    <w:p w:rsidR="009C7379" w:rsidRPr="007C6F67" w:rsidRDefault="009C7379" w:rsidP="0090268B">
      <w:pPr>
        <w:tabs>
          <w:tab w:val="left" w:pos="1607"/>
        </w:tabs>
        <w:rPr>
          <w:sz w:val="28"/>
          <w:szCs w:val="28"/>
        </w:rPr>
      </w:pPr>
    </w:p>
    <w:p w:rsidR="009C7379" w:rsidRPr="007C6F67" w:rsidRDefault="009C7379" w:rsidP="0090268B">
      <w:pPr>
        <w:tabs>
          <w:tab w:val="left" w:pos="1607"/>
        </w:tabs>
        <w:rPr>
          <w:sz w:val="28"/>
          <w:szCs w:val="28"/>
        </w:rPr>
      </w:pPr>
    </w:p>
    <w:p w:rsidR="001921A0" w:rsidRPr="007C6F67" w:rsidRDefault="001921A0" w:rsidP="0090268B">
      <w:pPr>
        <w:tabs>
          <w:tab w:val="left" w:pos="1607"/>
        </w:tabs>
        <w:rPr>
          <w:sz w:val="28"/>
          <w:szCs w:val="28"/>
        </w:rPr>
      </w:pPr>
    </w:p>
    <w:p w:rsidR="001921A0" w:rsidRPr="007C6F67" w:rsidRDefault="001921A0" w:rsidP="0090268B">
      <w:pPr>
        <w:tabs>
          <w:tab w:val="left" w:pos="1607"/>
        </w:tabs>
        <w:rPr>
          <w:sz w:val="28"/>
          <w:szCs w:val="28"/>
        </w:rPr>
      </w:pPr>
    </w:p>
    <w:p w:rsidR="001921A0" w:rsidRPr="007C6F67" w:rsidRDefault="001921A0" w:rsidP="0090268B">
      <w:pPr>
        <w:tabs>
          <w:tab w:val="left" w:pos="1607"/>
        </w:tabs>
        <w:rPr>
          <w:sz w:val="28"/>
          <w:szCs w:val="28"/>
        </w:rPr>
      </w:pPr>
    </w:p>
    <w:p w:rsidR="001921A0" w:rsidRPr="007C6F67" w:rsidRDefault="001921A0" w:rsidP="009C7379">
      <w:pPr>
        <w:ind w:left="567" w:right="708"/>
        <w:jc w:val="center"/>
        <w:rPr>
          <w:rFonts w:ascii="Times New Roman" w:hAnsi="Times New Roman" w:cs="Times New Roman"/>
          <w:sz w:val="28"/>
          <w:szCs w:val="28"/>
        </w:rPr>
      </w:pPr>
    </w:p>
    <w:p w:rsidR="001921A0" w:rsidRPr="007C6F67" w:rsidRDefault="001921A0" w:rsidP="001921A0">
      <w:pPr>
        <w:ind w:right="708"/>
        <w:rPr>
          <w:rFonts w:ascii="Times New Roman" w:hAnsi="Times New Roman" w:cs="Times New Roman"/>
          <w:sz w:val="28"/>
          <w:szCs w:val="28"/>
        </w:rPr>
      </w:pPr>
    </w:p>
    <w:sectPr w:rsidR="001921A0" w:rsidRPr="007C6F67" w:rsidSect="00003C71">
      <w:foot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6171" w:rsidRDefault="003F6171" w:rsidP="001921A0">
      <w:pPr>
        <w:spacing w:after="0" w:line="240" w:lineRule="auto"/>
      </w:pPr>
      <w:r>
        <w:separator/>
      </w:r>
    </w:p>
  </w:endnote>
  <w:endnote w:type="continuationSeparator" w:id="0">
    <w:p w:rsidR="003F6171" w:rsidRDefault="003F6171" w:rsidP="001921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52972"/>
      <w:docPartObj>
        <w:docPartGallery w:val="Page Numbers (Bottom of Page)"/>
        <w:docPartUnique/>
      </w:docPartObj>
    </w:sdtPr>
    <w:sdtContent>
      <w:p w:rsidR="001921A0" w:rsidRDefault="00C7555F">
        <w:pPr>
          <w:pStyle w:val="a7"/>
          <w:jc w:val="right"/>
        </w:pPr>
        <w:fldSimple w:instr=" PAGE   \* MERGEFORMAT ">
          <w:r w:rsidR="001C44EB">
            <w:rPr>
              <w:noProof/>
            </w:rPr>
            <w:t>1</w:t>
          </w:r>
        </w:fldSimple>
      </w:p>
    </w:sdtContent>
  </w:sdt>
  <w:p w:rsidR="001921A0" w:rsidRDefault="001921A0">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6171" w:rsidRDefault="003F6171" w:rsidP="001921A0">
      <w:pPr>
        <w:spacing w:after="0" w:line="240" w:lineRule="auto"/>
      </w:pPr>
      <w:r>
        <w:separator/>
      </w:r>
    </w:p>
  </w:footnote>
  <w:footnote w:type="continuationSeparator" w:id="0">
    <w:p w:rsidR="003F6171" w:rsidRDefault="003F6171" w:rsidP="001921A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C5F2D"/>
    <w:multiLevelType w:val="hybridMultilevel"/>
    <w:tmpl w:val="22D82A5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CC715F"/>
    <w:multiLevelType w:val="hybridMultilevel"/>
    <w:tmpl w:val="462432B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F683AA9"/>
    <w:multiLevelType w:val="hybridMultilevel"/>
    <w:tmpl w:val="41B4EE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EF3EB8"/>
    <w:multiLevelType w:val="hybridMultilevel"/>
    <w:tmpl w:val="C908B9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C42368"/>
    <w:multiLevelType w:val="hybridMultilevel"/>
    <w:tmpl w:val="A5FAE3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600462"/>
    <w:multiLevelType w:val="hybridMultilevel"/>
    <w:tmpl w:val="C3AC5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901531"/>
    <w:multiLevelType w:val="hybridMultilevel"/>
    <w:tmpl w:val="3ACAD7A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FA24DBD"/>
    <w:multiLevelType w:val="hybridMultilevel"/>
    <w:tmpl w:val="1B502C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C87ECA"/>
    <w:multiLevelType w:val="hybridMultilevel"/>
    <w:tmpl w:val="C366A384"/>
    <w:lvl w:ilvl="0" w:tplc="0419000B">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FCD4289"/>
    <w:multiLevelType w:val="hybridMultilevel"/>
    <w:tmpl w:val="C3AC5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1D497C"/>
    <w:multiLevelType w:val="hybridMultilevel"/>
    <w:tmpl w:val="D468245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4307B1F"/>
    <w:multiLevelType w:val="hybridMultilevel"/>
    <w:tmpl w:val="6D2A59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58D4DB1"/>
    <w:multiLevelType w:val="hybridMultilevel"/>
    <w:tmpl w:val="6E763D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0B066C"/>
    <w:multiLevelType w:val="hybridMultilevel"/>
    <w:tmpl w:val="2354D30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0863EFA"/>
    <w:multiLevelType w:val="hybridMultilevel"/>
    <w:tmpl w:val="70F6093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19C641F"/>
    <w:multiLevelType w:val="hybridMultilevel"/>
    <w:tmpl w:val="A31850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5024503"/>
    <w:multiLevelType w:val="hybridMultilevel"/>
    <w:tmpl w:val="922E79A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87C35A8"/>
    <w:multiLevelType w:val="hybridMultilevel"/>
    <w:tmpl w:val="7542C9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5D2853"/>
    <w:multiLevelType w:val="hybridMultilevel"/>
    <w:tmpl w:val="C3AC5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01411CE"/>
    <w:multiLevelType w:val="hybridMultilevel"/>
    <w:tmpl w:val="8724D10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4FD6BC4"/>
    <w:multiLevelType w:val="hybridMultilevel"/>
    <w:tmpl w:val="2E18CAD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7567FDD"/>
    <w:multiLevelType w:val="hybridMultilevel"/>
    <w:tmpl w:val="51E8B4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B695045"/>
    <w:multiLevelType w:val="hybridMultilevel"/>
    <w:tmpl w:val="449EE7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24C6B0C"/>
    <w:multiLevelType w:val="hybridMultilevel"/>
    <w:tmpl w:val="37F65860"/>
    <w:lvl w:ilvl="0" w:tplc="A23EB6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33A1A4E"/>
    <w:multiLevelType w:val="hybridMultilevel"/>
    <w:tmpl w:val="B4FCC4C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3FA704C"/>
    <w:multiLevelType w:val="hybridMultilevel"/>
    <w:tmpl w:val="AD7E36D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59E57EB"/>
    <w:multiLevelType w:val="hybridMultilevel"/>
    <w:tmpl w:val="216C7C0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3673153"/>
    <w:multiLevelType w:val="hybridMultilevel"/>
    <w:tmpl w:val="033EBA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5054CD8"/>
    <w:multiLevelType w:val="hybridMultilevel"/>
    <w:tmpl w:val="7A8A8C0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E061EC2"/>
    <w:multiLevelType w:val="hybridMultilevel"/>
    <w:tmpl w:val="44F4CE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5034619"/>
    <w:multiLevelType w:val="hybridMultilevel"/>
    <w:tmpl w:val="C7269A8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D422779"/>
    <w:multiLevelType w:val="hybridMultilevel"/>
    <w:tmpl w:val="106E9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8"/>
  </w:num>
  <w:num w:numId="3">
    <w:abstractNumId w:val="9"/>
  </w:num>
  <w:num w:numId="4">
    <w:abstractNumId w:val="16"/>
  </w:num>
  <w:num w:numId="5">
    <w:abstractNumId w:val="8"/>
  </w:num>
  <w:num w:numId="6">
    <w:abstractNumId w:val="31"/>
  </w:num>
  <w:num w:numId="7">
    <w:abstractNumId w:val="4"/>
  </w:num>
  <w:num w:numId="8">
    <w:abstractNumId w:val="23"/>
  </w:num>
  <w:num w:numId="9">
    <w:abstractNumId w:val="27"/>
  </w:num>
  <w:num w:numId="10">
    <w:abstractNumId w:val="22"/>
  </w:num>
  <w:num w:numId="11">
    <w:abstractNumId w:val="17"/>
  </w:num>
  <w:num w:numId="12">
    <w:abstractNumId w:val="14"/>
  </w:num>
  <w:num w:numId="13">
    <w:abstractNumId w:val="0"/>
  </w:num>
  <w:num w:numId="14">
    <w:abstractNumId w:val="20"/>
  </w:num>
  <w:num w:numId="15">
    <w:abstractNumId w:val="26"/>
  </w:num>
  <w:num w:numId="16">
    <w:abstractNumId w:val="15"/>
  </w:num>
  <w:num w:numId="17">
    <w:abstractNumId w:val="25"/>
  </w:num>
  <w:num w:numId="18">
    <w:abstractNumId w:val="30"/>
  </w:num>
  <w:num w:numId="19">
    <w:abstractNumId w:val="3"/>
  </w:num>
  <w:num w:numId="20">
    <w:abstractNumId w:val="19"/>
  </w:num>
  <w:num w:numId="21">
    <w:abstractNumId w:val="7"/>
  </w:num>
  <w:num w:numId="22">
    <w:abstractNumId w:val="24"/>
  </w:num>
  <w:num w:numId="23">
    <w:abstractNumId w:val="10"/>
  </w:num>
  <w:num w:numId="24">
    <w:abstractNumId w:val="21"/>
  </w:num>
  <w:num w:numId="25">
    <w:abstractNumId w:val="2"/>
  </w:num>
  <w:num w:numId="26">
    <w:abstractNumId w:val="11"/>
  </w:num>
  <w:num w:numId="27">
    <w:abstractNumId w:val="6"/>
  </w:num>
  <w:num w:numId="28">
    <w:abstractNumId w:val="1"/>
  </w:num>
  <w:num w:numId="29">
    <w:abstractNumId w:val="13"/>
  </w:num>
  <w:num w:numId="30">
    <w:abstractNumId w:val="29"/>
  </w:num>
  <w:num w:numId="31">
    <w:abstractNumId w:val="28"/>
  </w:num>
  <w:num w:numId="3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1"/>
    <w:footnote w:id="0"/>
  </w:footnotePr>
  <w:endnotePr>
    <w:endnote w:id="-1"/>
    <w:endnote w:id="0"/>
  </w:endnotePr>
  <w:compat/>
  <w:rsids>
    <w:rsidRoot w:val="00221BD5"/>
    <w:rsid w:val="00003C71"/>
    <w:rsid w:val="00044E45"/>
    <w:rsid w:val="00045ADB"/>
    <w:rsid w:val="00142681"/>
    <w:rsid w:val="001921A0"/>
    <w:rsid w:val="001C44EB"/>
    <w:rsid w:val="001E6515"/>
    <w:rsid w:val="001F7E24"/>
    <w:rsid w:val="00221BD5"/>
    <w:rsid w:val="00233658"/>
    <w:rsid w:val="003335C9"/>
    <w:rsid w:val="003518D4"/>
    <w:rsid w:val="00356345"/>
    <w:rsid w:val="00394539"/>
    <w:rsid w:val="003F6171"/>
    <w:rsid w:val="00466D4D"/>
    <w:rsid w:val="005008E7"/>
    <w:rsid w:val="0054203D"/>
    <w:rsid w:val="005D4195"/>
    <w:rsid w:val="00617676"/>
    <w:rsid w:val="00642436"/>
    <w:rsid w:val="007A385B"/>
    <w:rsid w:val="007C6F67"/>
    <w:rsid w:val="008249FF"/>
    <w:rsid w:val="009023DD"/>
    <w:rsid w:val="0090268B"/>
    <w:rsid w:val="00997522"/>
    <w:rsid w:val="009C7379"/>
    <w:rsid w:val="00AA03D2"/>
    <w:rsid w:val="00B36A11"/>
    <w:rsid w:val="00B434EE"/>
    <w:rsid w:val="00BA0CDA"/>
    <w:rsid w:val="00C5484E"/>
    <w:rsid w:val="00C7555F"/>
    <w:rsid w:val="00D04041"/>
    <w:rsid w:val="00D50066"/>
    <w:rsid w:val="00D97A7E"/>
    <w:rsid w:val="00EC6791"/>
    <w:rsid w:val="00EF4FE8"/>
    <w:rsid w:val="00EF7560"/>
    <w:rsid w:val="00F50DEF"/>
    <w:rsid w:val="00F5657C"/>
    <w:rsid w:val="00F665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C71"/>
  </w:style>
  <w:style w:type="paragraph" w:styleId="2">
    <w:name w:val="heading 2"/>
    <w:basedOn w:val="a"/>
    <w:link w:val="20"/>
    <w:uiPriority w:val="9"/>
    <w:qFormat/>
    <w:rsid w:val="00EC679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1BD5"/>
    <w:pPr>
      <w:ind w:left="720"/>
      <w:contextualSpacing/>
    </w:pPr>
  </w:style>
  <w:style w:type="paragraph" w:styleId="a4">
    <w:name w:val="Normal (Web)"/>
    <w:basedOn w:val="a"/>
    <w:uiPriority w:val="99"/>
    <w:unhideWhenUsed/>
    <w:rsid w:val="00EC67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EC6791"/>
    <w:rPr>
      <w:rFonts w:ascii="Times New Roman" w:eastAsia="Times New Roman" w:hAnsi="Times New Roman" w:cs="Times New Roman"/>
      <w:b/>
      <w:bCs/>
      <w:sz w:val="36"/>
      <w:szCs w:val="36"/>
      <w:lang w:eastAsia="ru-RU"/>
    </w:rPr>
  </w:style>
  <w:style w:type="character" w:customStyle="1" w:styleId="apple-converted-space">
    <w:name w:val="apple-converted-space"/>
    <w:basedOn w:val="a0"/>
    <w:rsid w:val="00466D4D"/>
  </w:style>
  <w:style w:type="paragraph" w:styleId="a5">
    <w:name w:val="header"/>
    <w:basedOn w:val="a"/>
    <w:link w:val="a6"/>
    <w:uiPriority w:val="99"/>
    <w:semiHidden/>
    <w:unhideWhenUsed/>
    <w:rsid w:val="001921A0"/>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1921A0"/>
  </w:style>
  <w:style w:type="paragraph" w:styleId="a7">
    <w:name w:val="footer"/>
    <w:basedOn w:val="a"/>
    <w:link w:val="a8"/>
    <w:uiPriority w:val="99"/>
    <w:unhideWhenUsed/>
    <w:rsid w:val="001921A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921A0"/>
  </w:style>
  <w:style w:type="character" w:styleId="a9">
    <w:name w:val="line number"/>
    <w:basedOn w:val="a0"/>
    <w:uiPriority w:val="99"/>
    <w:semiHidden/>
    <w:unhideWhenUsed/>
    <w:rsid w:val="001921A0"/>
  </w:style>
</w:styles>
</file>

<file path=word/webSettings.xml><?xml version="1.0" encoding="utf-8"?>
<w:webSettings xmlns:r="http://schemas.openxmlformats.org/officeDocument/2006/relationships" xmlns:w="http://schemas.openxmlformats.org/wordprocessingml/2006/main">
  <w:divs>
    <w:div w:id="38939981">
      <w:bodyDiv w:val="1"/>
      <w:marLeft w:val="0"/>
      <w:marRight w:val="0"/>
      <w:marTop w:val="0"/>
      <w:marBottom w:val="0"/>
      <w:divBdr>
        <w:top w:val="none" w:sz="0" w:space="0" w:color="auto"/>
        <w:left w:val="none" w:sz="0" w:space="0" w:color="auto"/>
        <w:bottom w:val="none" w:sz="0" w:space="0" w:color="auto"/>
        <w:right w:val="none" w:sz="0" w:space="0" w:color="auto"/>
      </w:divBdr>
    </w:div>
    <w:div w:id="49614760">
      <w:bodyDiv w:val="1"/>
      <w:marLeft w:val="0"/>
      <w:marRight w:val="0"/>
      <w:marTop w:val="0"/>
      <w:marBottom w:val="0"/>
      <w:divBdr>
        <w:top w:val="none" w:sz="0" w:space="0" w:color="auto"/>
        <w:left w:val="none" w:sz="0" w:space="0" w:color="auto"/>
        <w:bottom w:val="none" w:sz="0" w:space="0" w:color="auto"/>
        <w:right w:val="none" w:sz="0" w:space="0" w:color="auto"/>
      </w:divBdr>
    </w:div>
    <w:div w:id="198668047">
      <w:bodyDiv w:val="1"/>
      <w:marLeft w:val="0"/>
      <w:marRight w:val="0"/>
      <w:marTop w:val="0"/>
      <w:marBottom w:val="0"/>
      <w:divBdr>
        <w:top w:val="none" w:sz="0" w:space="0" w:color="auto"/>
        <w:left w:val="none" w:sz="0" w:space="0" w:color="auto"/>
        <w:bottom w:val="none" w:sz="0" w:space="0" w:color="auto"/>
        <w:right w:val="none" w:sz="0" w:space="0" w:color="auto"/>
      </w:divBdr>
    </w:div>
    <w:div w:id="209998461">
      <w:bodyDiv w:val="1"/>
      <w:marLeft w:val="0"/>
      <w:marRight w:val="0"/>
      <w:marTop w:val="0"/>
      <w:marBottom w:val="0"/>
      <w:divBdr>
        <w:top w:val="none" w:sz="0" w:space="0" w:color="auto"/>
        <w:left w:val="none" w:sz="0" w:space="0" w:color="auto"/>
        <w:bottom w:val="none" w:sz="0" w:space="0" w:color="auto"/>
        <w:right w:val="none" w:sz="0" w:space="0" w:color="auto"/>
      </w:divBdr>
    </w:div>
    <w:div w:id="243954308">
      <w:bodyDiv w:val="1"/>
      <w:marLeft w:val="0"/>
      <w:marRight w:val="0"/>
      <w:marTop w:val="0"/>
      <w:marBottom w:val="0"/>
      <w:divBdr>
        <w:top w:val="none" w:sz="0" w:space="0" w:color="auto"/>
        <w:left w:val="none" w:sz="0" w:space="0" w:color="auto"/>
        <w:bottom w:val="none" w:sz="0" w:space="0" w:color="auto"/>
        <w:right w:val="none" w:sz="0" w:space="0" w:color="auto"/>
      </w:divBdr>
    </w:div>
    <w:div w:id="252324207">
      <w:bodyDiv w:val="1"/>
      <w:marLeft w:val="0"/>
      <w:marRight w:val="0"/>
      <w:marTop w:val="0"/>
      <w:marBottom w:val="0"/>
      <w:divBdr>
        <w:top w:val="none" w:sz="0" w:space="0" w:color="auto"/>
        <w:left w:val="none" w:sz="0" w:space="0" w:color="auto"/>
        <w:bottom w:val="none" w:sz="0" w:space="0" w:color="auto"/>
        <w:right w:val="none" w:sz="0" w:space="0" w:color="auto"/>
      </w:divBdr>
    </w:div>
    <w:div w:id="284629413">
      <w:bodyDiv w:val="1"/>
      <w:marLeft w:val="0"/>
      <w:marRight w:val="0"/>
      <w:marTop w:val="0"/>
      <w:marBottom w:val="0"/>
      <w:divBdr>
        <w:top w:val="none" w:sz="0" w:space="0" w:color="auto"/>
        <w:left w:val="none" w:sz="0" w:space="0" w:color="auto"/>
        <w:bottom w:val="none" w:sz="0" w:space="0" w:color="auto"/>
        <w:right w:val="none" w:sz="0" w:space="0" w:color="auto"/>
      </w:divBdr>
    </w:div>
    <w:div w:id="388694451">
      <w:bodyDiv w:val="1"/>
      <w:marLeft w:val="0"/>
      <w:marRight w:val="0"/>
      <w:marTop w:val="0"/>
      <w:marBottom w:val="0"/>
      <w:divBdr>
        <w:top w:val="none" w:sz="0" w:space="0" w:color="auto"/>
        <w:left w:val="none" w:sz="0" w:space="0" w:color="auto"/>
        <w:bottom w:val="none" w:sz="0" w:space="0" w:color="auto"/>
        <w:right w:val="none" w:sz="0" w:space="0" w:color="auto"/>
      </w:divBdr>
    </w:div>
    <w:div w:id="427969630">
      <w:bodyDiv w:val="1"/>
      <w:marLeft w:val="0"/>
      <w:marRight w:val="0"/>
      <w:marTop w:val="0"/>
      <w:marBottom w:val="0"/>
      <w:divBdr>
        <w:top w:val="none" w:sz="0" w:space="0" w:color="auto"/>
        <w:left w:val="none" w:sz="0" w:space="0" w:color="auto"/>
        <w:bottom w:val="none" w:sz="0" w:space="0" w:color="auto"/>
        <w:right w:val="none" w:sz="0" w:space="0" w:color="auto"/>
      </w:divBdr>
    </w:div>
    <w:div w:id="579364305">
      <w:bodyDiv w:val="1"/>
      <w:marLeft w:val="0"/>
      <w:marRight w:val="0"/>
      <w:marTop w:val="0"/>
      <w:marBottom w:val="0"/>
      <w:divBdr>
        <w:top w:val="none" w:sz="0" w:space="0" w:color="auto"/>
        <w:left w:val="none" w:sz="0" w:space="0" w:color="auto"/>
        <w:bottom w:val="none" w:sz="0" w:space="0" w:color="auto"/>
        <w:right w:val="none" w:sz="0" w:space="0" w:color="auto"/>
      </w:divBdr>
    </w:div>
    <w:div w:id="600723161">
      <w:bodyDiv w:val="1"/>
      <w:marLeft w:val="0"/>
      <w:marRight w:val="0"/>
      <w:marTop w:val="0"/>
      <w:marBottom w:val="0"/>
      <w:divBdr>
        <w:top w:val="none" w:sz="0" w:space="0" w:color="auto"/>
        <w:left w:val="none" w:sz="0" w:space="0" w:color="auto"/>
        <w:bottom w:val="none" w:sz="0" w:space="0" w:color="auto"/>
        <w:right w:val="none" w:sz="0" w:space="0" w:color="auto"/>
      </w:divBdr>
    </w:div>
    <w:div w:id="807016351">
      <w:bodyDiv w:val="1"/>
      <w:marLeft w:val="0"/>
      <w:marRight w:val="0"/>
      <w:marTop w:val="0"/>
      <w:marBottom w:val="0"/>
      <w:divBdr>
        <w:top w:val="none" w:sz="0" w:space="0" w:color="auto"/>
        <w:left w:val="none" w:sz="0" w:space="0" w:color="auto"/>
        <w:bottom w:val="none" w:sz="0" w:space="0" w:color="auto"/>
        <w:right w:val="none" w:sz="0" w:space="0" w:color="auto"/>
      </w:divBdr>
    </w:div>
    <w:div w:id="893196559">
      <w:bodyDiv w:val="1"/>
      <w:marLeft w:val="0"/>
      <w:marRight w:val="0"/>
      <w:marTop w:val="0"/>
      <w:marBottom w:val="0"/>
      <w:divBdr>
        <w:top w:val="none" w:sz="0" w:space="0" w:color="auto"/>
        <w:left w:val="none" w:sz="0" w:space="0" w:color="auto"/>
        <w:bottom w:val="none" w:sz="0" w:space="0" w:color="auto"/>
        <w:right w:val="none" w:sz="0" w:space="0" w:color="auto"/>
      </w:divBdr>
    </w:div>
    <w:div w:id="948506499">
      <w:bodyDiv w:val="1"/>
      <w:marLeft w:val="0"/>
      <w:marRight w:val="0"/>
      <w:marTop w:val="0"/>
      <w:marBottom w:val="0"/>
      <w:divBdr>
        <w:top w:val="none" w:sz="0" w:space="0" w:color="auto"/>
        <w:left w:val="none" w:sz="0" w:space="0" w:color="auto"/>
        <w:bottom w:val="none" w:sz="0" w:space="0" w:color="auto"/>
        <w:right w:val="none" w:sz="0" w:space="0" w:color="auto"/>
      </w:divBdr>
    </w:div>
    <w:div w:id="1122116098">
      <w:bodyDiv w:val="1"/>
      <w:marLeft w:val="0"/>
      <w:marRight w:val="0"/>
      <w:marTop w:val="0"/>
      <w:marBottom w:val="0"/>
      <w:divBdr>
        <w:top w:val="none" w:sz="0" w:space="0" w:color="auto"/>
        <w:left w:val="none" w:sz="0" w:space="0" w:color="auto"/>
        <w:bottom w:val="none" w:sz="0" w:space="0" w:color="auto"/>
        <w:right w:val="none" w:sz="0" w:space="0" w:color="auto"/>
      </w:divBdr>
    </w:div>
    <w:div w:id="1577280875">
      <w:bodyDiv w:val="1"/>
      <w:marLeft w:val="0"/>
      <w:marRight w:val="0"/>
      <w:marTop w:val="0"/>
      <w:marBottom w:val="0"/>
      <w:divBdr>
        <w:top w:val="none" w:sz="0" w:space="0" w:color="auto"/>
        <w:left w:val="none" w:sz="0" w:space="0" w:color="auto"/>
        <w:bottom w:val="none" w:sz="0" w:space="0" w:color="auto"/>
        <w:right w:val="none" w:sz="0" w:space="0" w:color="auto"/>
      </w:divBdr>
    </w:div>
    <w:div w:id="1840609629">
      <w:bodyDiv w:val="1"/>
      <w:marLeft w:val="0"/>
      <w:marRight w:val="0"/>
      <w:marTop w:val="0"/>
      <w:marBottom w:val="0"/>
      <w:divBdr>
        <w:top w:val="none" w:sz="0" w:space="0" w:color="auto"/>
        <w:left w:val="none" w:sz="0" w:space="0" w:color="auto"/>
        <w:bottom w:val="none" w:sz="0" w:space="0" w:color="auto"/>
        <w:right w:val="none" w:sz="0" w:space="0" w:color="auto"/>
      </w:divBdr>
    </w:div>
    <w:div w:id="1894386371">
      <w:bodyDiv w:val="1"/>
      <w:marLeft w:val="0"/>
      <w:marRight w:val="0"/>
      <w:marTop w:val="0"/>
      <w:marBottom w:val="0"/>
      <w:divBdr>
        <w:top w:val="none" w:sz="0" w:space="0" w:color="auto"/>
        <w:left w:val="none" w:sz="0" w:space="0" w:color="auto"/>
        <w:bottom w:val="none" w:sz="0" w:space="0" w:color="auto"/>
        <w:right w:val="none" w:sz="0" w:space="0" w:color="auto"/>
      </w:divBdr>
    </w:div>
    <w:div w:id="1911768913">
      <w:bodyDiv w:val="1"/>
      <w:marLeft w:val="0"/>
      <w:marRight w:val="0"/>
      <w:marTop w:val="0"/>
      <w:marBottom w:val="0"/>
      <w:divBdr>
        <w:top w:val="none" w:sz="0" w:space="0" w:color="auto"/>
        <w:left w:val="none" w:sz="0" w:space="0" w:color="auto"/>
        <w:bottom w:val="none" w:sz="0" w:space="0" w:color="auto"/>
        <w:right w:val="none" w:sz="0" w:space="0" w:color="auto"/>
      </w:divBdr>
    </w:div>
    <w:div w:id="2018339177">
      <w:bodyDiv w:val="1"/>
      <w:marLeft w:val="0"/>
      <w:marRight w:val="0"/>
      <w:marTop w:val="0"/>
      <w:marBottom w:val="0"/>
      <w:divBdr>
        <w:top w:val="none" w:sz="0" w:space="0" w:color="auto"/>
        <w:left w:val="none" w:sz="0" w:space="0" w:color="auto"/>
        <w:bottom w:val="none" w:sz="0" w:space="0" w:color="auto"/>
        <w:right w:val="none" w:sz="0" w:space="0" w:color="auto"/>
      </w:divBdr>
    </w:div>
    <w:div w:id="2072339528">
      <w:bodyDiv w:val="1"/>
      <w:marLeft w:val="0"/>
      <w:marRight w:val="0"/>
      <w:marTop w:val="0"/>
      <w:marBottom w:val="0"/>
      <w:divBdr>
        <w:top w:val="none" w:sz="0" w:space="0" w:color="auto"/>
        <w:left w:val="none" w:sz="0" w:space="0" w:color="auto"/>
        <w:bottom w:val="none" w:sz="0" w:space="0" w:color="auto"/>
        <w:right w:val="none" w:sz="0" w:space="0" w:color="auto"/>
      </w:divBdr>
    </w:div>
    <w:div w:id="2116708480">
      <w:bodyDiv w:val="1"/>
      <w:marLeft w:val="0"/>
      <w:marRight w:val="0"/>
      <w:marTop w:val="0"/>
      <w:marBottom w:val="0"/>
      <w:divBdr>
        <w:top w:val="none" w:sz="0" w:space="0" w:color="auto"/>
        <w:left w:val="none" w:sz="0" w:space="0" w:color="auto"/>
        <w:bottom w:val="none" w:sz="0" w:space="0" w:color="auto"/>
        <w:right w:val="none" w:sz="0" w:space="0" w:color="auto"/>
      </w:divBdr>
    </w:div>
    <w:div w:id="2123527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E6681-1F39-4457-B8CF-D0BF6D518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Pages>
  <Words>1830</Words>
  <Characters>10437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Компьюниум</dc:creator>
  <cp:keywords/>
  <dc:description/>
  <cp:lastModifiedBy>Компьюниум</cp:lastModifiedBy>
  <cp:revision>18</cp:revision>
  <dcterms:created xsi:type="dcterms:W3CDTF">2015-10-24T09:35:00Z</dcterms:created>
  <dcterms:modified xsi:type="dcterms:W3CDTF">2019-01-18T09:33:00Z</dcterms:modified>
</cp:coreProperties>
</file>