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70C" w:rsidRPr="003A070C" w:rsidRDefault="003A070C" w:rsidP="00DC7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70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3A5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Данная рабочая программа внеурочной деятельности разработана для учащихся 5-х классов общеобразовательной школы и направлена на реализацию </w:t>
      </w:r>
      <w:r w:rsidRPr="003A070C">
        <w:rPr>
          <w:rFonts w:ascii="Times New Roman" w:hAnsi="Times New Roman" w:cs="Times New Roman"/>
          <w:b/>
          <w:sz w:val="28"/>
          <w:szCs w:val="28"/>
        </w:rPr>
        <w:t>спортивно-оздоровительного направления</w:t>
      </w:r>
      <w:r w:rsidRPr="003A070C">
        <w:rPr>
          <w:rFonts w:ascii="Times New Roman" w:hAnsi="Times New Roman" w:cs="Times New Roman"/>
          <w:sz w:val="28"/>
          <w:szCs w:val="28"/>
        </w:rPr>
        <w:t>. Данная рабочая программа рассчитана на 34 учебных часов (занятий) из расчета 1ч в неделю.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070C">
        <w:rPr>
          <w:rFonts w:ascii="Times New Roman" w:hAnsi="Times New Roman" w:cs="Times New Roman"/>
          <w:sz w:val="28"/>
          <w:szCs w:val="28"/>
        </w:rPr>
        <w:t xml:space="preserve">   Программа реализуется на занятии, которое проводится один раз в неделю.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Сроки реализации рабочей программы: 1 учебный год.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В основе принципов создания программы лежит </w:t>
      </w:r>
      <w:r w:rsidRPr="003A070C">
        <w:rPr>
          <w:rFonts w:ascii="Times New Roman" w:hAnsi="Times New Roman" w:cs="Times New Roman"/>
          <w:b/>
          <w:sz w:val="28"/>
          <w:szCs w:val="28"/>
        </w:rPr>
        <w:t>концепция</w:t>
      </w:r>
      <w:r w:rsidRPr="003A070C">
        <w:rPr>
          <w:rFonts w:ascii="Times New Roman" w:hAnsi="Times New Roman" w:cs="Times New Roman"/>
          <w:sz w:val="28"/>
          <w:szCs w:val="28"/>
        </w:rPr>
        <w:t xml:space="preserve"> личностного и </w:t>
      </w:r>
      <w:proofErr w:type="spellStart"/>
      <w:r w:rsidRPr="003A070C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3A070C">
        <w:rPr>
          <w:rFonts w:ascii="Times New Roman" w:hAnsi="Times New Roman" w:cs="Times New Roman"/>
          <w:sz w:val="28"/>
          <w:szCs w:val="28"/>
        </w:rPr>
        <w:t xml:space="preserve"> подходов, оптимизации и интенсификации учебно-воспитательного процесса.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>Программа по физической культуре, направлена на: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-реализацию учебного материала в соответствии с возрастными особенностями учащихся, материально - технической оснащенностью учебного процесса (спортивный зал, спортивная пришкольная площадка), региональными климатическими условиями и видом учебного учреждения (поселковая школа).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- соблюдение дидактических правил «от известного к неизвестному» и «от простого к сложному», ориентирующих выбор, и планирование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- расширение </w:t>
      </w:r>
      <w:proofErr w:type="spellStart"/>
      <w:r w:rsidRPr="003A070C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3A070C">
        <w:rPr>
          <w:rFonts w:ascii="Times New Roman" w:hAnsi="Times New Roman" w:cs="Times New Roman"/>
          <w:sz w:val="28"/>
          <w:szCs w:val="28"/>
        </w:rPr>
        <w:t xml:space="preserve"> связей, ориентирующих планирование учебного материала на целостное формирование мировоззрения учащихся в области физической культуры, всестороннее раскрытие взаимосвязи и взаимообусловленности изучаемых явлений и процессов;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- усиление оздоровительного эффекта,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 </w:t>
      </w:r>
    </w:p>
    <w:p w:rsidR="003A070C" w:rsidRPr="003A070C" w:rsidRDefault="00DC7D2B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b/>
          <w:sz w:val="28"/>
          <w:szCs w:val="28"/>
        </w:rPr>
        <w:t>Целью</w:t>
      </w:r>
      <w:r w:rsidRPr="003A070C">
        <w:rPr>
          <w:rFonts w:ascii="Times New Roman" w:hAnsi="Times New Roman" w:cs="Times New Roman"/>
          <w:sz w:val="28"/>
          <w:szCs w:val="28"/>
        </w:rPr>
        <w:t xml:space="preserve"> рабочей программы</w:t>
      </w:r>
      <w:r w:rsidR="003A070C" w:rsidRPr="003A070C">
        <w:rPr>
          <w:rFonts w:ascii="Times New Roman" w:hAnsi="Times New Roman" w:cs="Times New Roman"/>
          <w:sz w:val="28"/>
          <w:szCs w:val="28"/>
        </w:rPr>
        <w:t xml:space="preserve"> по спортивно-оздоровительному направлению является формирование у учащихся пятых </w:t>
      </w:r>
      <w:r w:rsidRPr="003A070C">
        <w:rPr>
          <w:rFonts w:ascii="Times New Roman" w:hAnsi="Times New Roman" w:cs="Times New Roman"/>
          <w:sz w:val="28"/>
          <w:szCs w:val="28"/>
        </w:rPr>
        <w:t>классов основ</w:t>
      </w:r>
      <w:r w:rsidR="003A070C" w:rsidRPr="003A070C">
        <w:rPr>
          <w:rFonts w:ascii="Times New Roman" w:hAnsi="Times New Roman" w:cs="Times New Roman"/>
          <w:sz w:val="28"/>
          <w:szCs w:val="28"/>
        </w:rPr>
        <w:t xml:space="preserve"> здорового образа жизни, развитие творческой самостоятельности посредством освоения двигательной деятельности, что соответствует цели физического воспитания учащихся по базовому компоненту. Реализация данной цели связана с решением следующих образовательных задач: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укрепление здоровья, улучшение осанки, профилактику плоскостопия; содействие гармоническому физическому развитию, выработку устойчивости к неблагоприятным условиям внешней среды;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овладение «школой движений»;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> 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точности реагирования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070C">
        <w:rPr>
          <w:rFonts w:ascii="Times New Roman" w:hAnsi="Times New Roman" w:cs="Times New Roman"/>
          <w:sz w:val="28"/>
          <w:szCs w:val="28"/>
        </w:rPr>
        <w:t xml:space="preserve">сигналы, согласования движений, ориентирования в пространстве) и кондиционных (скоростных, скоростно-силовых, выносливости и гибкости) способностей;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lastRenderedPageBreak/>
        <w:t xml:space="preserve"> формирование элементарных знаний о личной гигиене, режиме дня, влиянии физических упражнений на состояние здоровья, работоспособность и развитие двигательных способностей;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выработку представлений об основных видах спорта, снарядах и инвентаре, о соблюдении правил техники безопасности во время занятий;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приобщение к самостоятельным занятиям физическими упражнениями, подвижными играми, использование их в свободное время на основе формирования интересов к определенным видам двигательной активности и выявления предрасположенности к тем или иным видам спорта;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развитию психических процессов (представления, памяти, мышления и др.) в ходе двигательной деятельности.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 w:rsidRPr="003A070C">
        <w:rPr>
          <w:rFonts w:ascii="Times New Roman" w:hAnsi="Times New Roman" w:cs="Times New Roman"/>
          <w:b/>
          <w:sz w:val="28"/>
          <w:szCs w:val="28"/>
        </w:rPr>
        <w:t>В основу структуры</w:t>
      </w:r>
      <w:r w:rsidRPr="003A070C">
        <w:rPr>
          <w:rFonts w:ascii="Times New Roman" w:hAnsi="Times New Roman" w:cs="Times New Roman"/>
          <w:sz w:val="28"/>
          <w:szCs w:val="28"/>
        </w:rPr>
        <w:t xml:space="preserve">   положена программа, рекомендованная Департаментом образования г. Москвы. Автор доктор педагогических наук В.И. Лях. 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070C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A070C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Образовательные 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дать необходимые дополнительные знания в области раздела физической культуры и спорта – спортивные игры (настольный теннис);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научить правильно регулировать свою физическую нагрузку; </w:t>
      </w:r>
    </w:p>
    <w:p w:rsidR="003A070C" w:rsidRPr="00DC7D2B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обучить учащихся технике и тактике настольного тенниса.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A070C">
        <w:rPr>
          <w:rFonts w:ascii="Times New Roman" w:hAnsi="Times New Roman" w:cs="Times New Roman"/>
          <w:i/>
          <w:sz w:val="28"/>
          <w:szCs w:val="28"/>
          <w:u w:val="single"/>
        </w:rPr>
        <w:t xml:space="preserve">Развивающие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развить координацию движений и основные физические качества: силу, ловкость, быстроту реакции;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развивать двигательные способности посредством игры в теннис;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формировать навыки самостоятельных занятий физическими упражнениями во время игрового досуга;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</w:t>
      </w: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способствовать развитию социальной активности обучающихся: воспитывать чувство самостоятельности, ответственности; 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воспитывать коммуникабельность, коллективизм, взаимопомощь и взаимовыручку, сохраняя свою индивидуальность;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пропаганда здорового образа жизни, которая ведет к снижению преступности среди подростков, а также профилактика наркозависимости, </w:t>
      </w:r>
      <w:proofErr w:type="spellStart"/>
      <w:r w:rsidRPr="003A070C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3A070C">
        <w:rPr>
          <w:rFonts w:ascii="Times New Roman" w:hAnsi="Times New Roman" w:cs="Times New Roman"/>
          <w:sz w:val="28"/>
          <w:szCs w:val="28"/>
        </w:rPr>
        <w:t xml:space="preserve"> и алкоголизма.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A070C">
        <w:rPr>
          <w:rFonts w:ascii="Times New Roman" w:hAnsi="Times New Roman" w:cs="Times New Roman"/>
          <w:sz w:val="28"/>
          <w:szCs w:val="28"/>
        </w:rPr>
        <w:t xml:space="preserve">Программа кружка «Настольный теннис» рассчитана на один год. Занятия проходят 1 раз в неделю по 1 часу. Включает в себя теоретическую и практическую часть. В теоретической части рассматриваются вопросы техники и тактики игры в настольный теннис. В практической части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изучаются технические приемы и тактические комбинации. В занятиях с учащимися 11-12 лет целесообразно акцентировать внимание на комбинированные упражнения, технические приемы игры.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На занятиях кружка при изучении нового материала и закреплении практических умений и навыков используются различные формы и методы, соответствующие </w:t>
      </w:r>
      <w:r w:rsidRPr="003A070C">
        <w:rPr>
          <w:rFonts w:ascii="Times New Roman" w:hAnsi="Times New Roman" w:cs="Times New Roman"/>
          <w:sz w:val="28"/>
          <w:szCs w:val="28"/>
        </w:rPr>
        <w:lastRenderedPageBreak/>
        <w:t xml:space="preserve">поставленным целям и задачам, а </w:t>
      </w:r>
      <w:r w:rsidR="00DC7D2B" w:rsidRPr="003A070C">
        <w:rPr>
          <w:rFonts w:ascii="Times New Roman" w:hAnsi="Times New Roman" w:cs="Times New Roman"/>
          <w:sz w:val="28"/>
          <w:szCs w:val="28"/>
        </w:rPr>
        <w:t>также</w:t>
      </w:r>
      <w:r w:rsidRPr="003A070C">
        <w:rPr>
          <w:rFonts w:ascii="Times New Roman" w:hAnsi="Times New Roman" w:cs="Times New Roman"/>
          <w:sz w:val="28"/>
          <w:szCs w:val="28"/>
        </w:rPr>
        <w:t xml:space="preserve"> содержанию образовательной деятельности. (Это методы словесного восприятия, метод наглядности, практический метод, соревновательная и игровая форма.) Наибольший эффект и результат дают игровые и соревновательные формы, которые в основном и используются на занятиях. 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Pr="003A070C" w:rsidRDefault="003A070C" w:rsidP="00DC7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70C">
        <w:rPr>
          <w:rFonts w:ascii="Times New Roman" w:hAnsi="Times New Roman" w:cs="Times New Roman"/>
          <w:b/>
          <w:sz w:val="28"/>
          <w:szCs w:val="28"/>
        </w:rPr>
        <w:t xml:space="preserve">Личностные, </w:t>
      </w:r>
      <w:proofErr w:type="spellStart"/>
      <w:r w:rsidRPr="003A070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A070C">
        <w:rPr>
          <w:rFonts w:ascii="Times New Roman" w:hAnsi="Times New Roman" w:cs="Times New Roman"/>
          <w:b/>
          <w:sz w:val="28"/>
          <w:szCs w:val="28"/>
        </w:rPr>
        <w:t xml:space="preserve"> и предметные результаты обучения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Default="003A070C" w:rsidP="00DC7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b/>
          <w:sz w:val="28"/>
          <w:szCs w:val="28"/>
        </w:rPr>
        <w:t>Универсальными компетенциями</w:t>
      </w:r>
      <w:r w:rsidRPr="003A070C">
        <w:rPr>
          <w:rFonts w:ascii="Times New Roman" w:hAnsi="Times New Roman" w:cs="Times New Roman"/>
          <w:sz w:val="28"/>
          <w:szCs w:val="28"/>
        </w:rPr>
        <w:t xml:space="preserve"> учащихся по курсу являются: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умения организовывать собственную деятельность, выбирать и использовать средства для достижения её цели;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умения активно включаться в коллективную деятельность, взаимодействовать со сверстниками в достижении общих целей; </w:t>
      </w:r>
    </w:p>
    <w:p w:rsidR="003A070C" w:rsidRPr="003A070C" w:rsidRDefault="003A070C" w:rsidP="00DC7D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умения доносить информацию в доступной, эмоционально-яркой форме в процессе общения и взаимодействия со сверстниками и взрослыми людьми.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3A070C">
        <w:rPr>
          <w:rFonts w:ascii="Times New Roman" w:hAnsi="Times New Roman" w:cs="Times New Roman"/>
          <w:b/>
          <w:sz w:val="28"/>
          <w:szCs w:val="28"/>
        </w:rPr>
        <w:t>Личностными результатами</w:t>
      </w:r>
      <w:r w:rsidRPr="003A070C">
        <w:rPr>
          <w:rFonts w:ascii="Times New Roman" w:hAnsi="Times New Roman" w:cs="Times New Roman"/>
          <w:sz w:val="28"/>
          <w:szCs w:val="28"/>
        </w:rPr>
        <w:t xml:space="preserve"> освоения, учащимися содержания курса являются следующие умения: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активно включаться в общение и взаимодействие со сверстниками на принципах уважения и доброжелательности, взаимопомощи и сопереживания;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проявлять положительные качества личности и управлять своими эмоциями в различных (нестандартных) ситуациях и условиях;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проявлять дисциплинированность, трудолюбие и упорство в достижении поставленных целей; </w:t>
      </w:r>
    </w:p>
    <w:p w:rsid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оказывать бескорыстную помощь своим сверстникам, находить с ними общий язык и общие интересы. </w:t>
      </w:r>
    </w:p>
    <w:p w:rsidR="002E454F" w:rsidRDefault="003A070C" w:rsidP="00DC7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A070C">
        <w:rPr>
          <w:rFonts w:ascii="Times New Roman" w:hAnsi="Times New Roman" w:cs="Times New Roman"/>
          <w:b/>
          <w:sz w:val="28"/>
          <w:szCs w:val="28"/>
        </w:rPr>
        <w:t>Метапредметными</w:t>
      </w:r>
      <w:proofErr w:type="spellEnd"/>
      <w:r w:rsidRPr="003A070C">
        <w:rPr>
          <w:rFonts w:ascii="Times New Roman" w:hAnsi="Times New Roman" w:cs="Times New Roman"/>
          <w:b/>
          <w:sz w:val="28"/>
          <w:szCs w:val="28"/>
        </w:rPr>
        <w:t xml:space="preserve"> результатами</w:t>
      </w:r>
      <w:r w:rsidRPr="003A070C">
        <w:rPr>
          <w:rFonts w:ascii="Times New Roman" w:hAnsi="Times New Roman" w:cs="Times New Roman"/>
          <w:sz w:val="28"/>
          <w:szCs w:val="28"/>
        </w:rPr>
        <w:t xml:space="preserve"> освоения учащимися содержания программы по курсу являются следующие умения: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характеризовать явления (действия и поступки), давать им объективную оценку на основе освоенных знаний и имеющегося опыта;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находить ошибки при выполнении учебных заданий, отбирать способы их исправления;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общаться и взаимодействовать со сверстниками на принципах взаимоуважения и взаимопомощи, дружбы и толерантности;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обеспечивать защиту и сохранность природы во время активного отдыха и занятий физической культурой; </w:t>
      </w:r>
    </w:p>
    <w:p w:rsidR="003A070C" w:rsidRPr="003A070C" w:rsidRDefault="002E454F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> организовывать</w:t>
      </w:r>
      <w:r w:rsidR="003A070C" w:rsidRPr="003A070C">
        <w:rPr>
          <w:rFonts w:ascii="Times New Roman" w:hAnsi="Times New Roman" w:cs="Times New Roman"/>
          <w:sz w:val="28"/>
          <w:szCs w:val="28"/>
        </w:rPr>
        <w:t xml:space="preserve"> самостоятельную деятельность с учётом требований её безопасности, сохранности инвентаря и оборудования, организации места занятий;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планировать собственную деятельность, распределять нагрузку и отдых в процессе ее выполнения;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анализировать и объективно оценивать результаты собственного труда, находить возможности и способы их улучшения;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видеть красоту движений, выделять и обосновывать эстетические признаки в движениях и передвижениях человека;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оценивать красоту телосложения и осанки, сравнивать их с эталонными образцами;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lastRenderedPageBreak/>
        <w:t xml:space="preserve"> управлять эмоциями при общении со сверстниками и взрослыми, сохранять хладнокровие, сдержанность, рассудительность;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технически правильно выполнять приемы настольного тенниса, использовать их в игровой и соревновательной деятельности. </w:t>
      </w:r>
    </w:p>
    <w:p w:rsidR="002E454F" w:rsidRDefault="002E454F" w:rsidP="00DC7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454F">
        <w:rPr>
          <w:rFonts w:ascii="Times New Roman" w:hAnsi="Times New Roman" w:cs="Times New Roman"/>
          <w:b/>
          <w:sz w:val="28"/>
          <w:szCs w:val="28"/>
        </w:rPr>
        <w:t>Предметными результатами</w:t>
      </w:r>
      <w:r w:rsidRPr="003A070C">
        <w:rPr>
          <w:rFonts w:ascii="Times New Roman" w:hAnsi="Times New Roman" w:cs="Times New Roman"/>
          <w:sz w:val="28"/>
          <w:szCs w:val="28"/>
        </w:rPr>
        <w:t xml:space="preserve"> освоения,</w:t>
      </w:r>
      <w:r w:rsidR="003A070C" w:rsidRPr="003A070C">
        <w:rPr>
          <w:rFonts w:ascii="Times New Roman" w:hAnsi="Times New Roman" w:cs="Times New Roman"/>
          <w:sz w:val="28"/>
          <w:szCs w:val="28"/>
        </w:rPr>
        <w:t xml:space="preserve"> учащимися содержания программы по курсу являются следующие умения: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представлять настольный теннис как средство укрепления здоровья, физического развития и физической подготовки человека;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организовывать и проводить со сверстниками подвижные игры и элементы соревнований, осуществлять их объективное судейство;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бережно обращаться с инвентарём и оборудованием, соблюдать требования техники безопасности к местам проведения;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организовывать и проводить игры с разной целевой направленностью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взаимодействовать со сверстниками по правилам проведения подвижных игр и соревнований;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в доступной форме объяснять правила (технику) выполнения двигательных действий, анализировать и находить ошибки, эффективно их исправлять;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находить отличительные особенности в выполнении двигательного действия разными учениками, выделять отличительные признаки и элементы;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выполнять </w:t>
      </w:r>
      <w:r w:rsidR="002E454F" w:rsidRPr="003A070C">
        <w:rPr>
          <w:rFonts w:ascii="Times New Roman" w:hAnsi="Times New Roman" w:cs="Times New Roman"/>
          <w:sz w:val="28"/>
          <w:szCs w:val="28"/>
        </w:rPr>
        <w:t>технические действия</w:t>
      </w:r>
      <w:r w:rsidRPr="003A070C">
        <w:rPr>
          <w:rFonts w:ascii="Times New Roman" w:hAnsi="Times New Roman" w:cs="Times New Roman"/>
          <w:sz w:val="28"/>
          <w:szCs w:val="28"/>
        </w:rPr>
        <w:t xml:space="preserve"> настольного тенниса, применять их в игровой и соревновательной деятельности;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 применять жизненно важные двигательные навыки и умения различными способами, в различных изменяющихся, вариативных условиях.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Pr="003A070C" w:rsidRDefault="003A070C" w:rsidP="00DC7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454F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обучающихся</w:t>
      </w: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54F" w:rsidRPr="00DC7D2B" w:rsidRDefault="003A070C" w:rsidP="00DC7D2B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C7D2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 концу первого полугодия: </w:t>
      </w:r>
    </w:p>
    <w:p w:rsidR="003A070C" w:rsidRPr="002E454F" w:rsidRDefault="003A070C" w:rsidP="00DC7D2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 xml:space="preserve">Будут знать: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будут знать, что систематические занятия физическими упражнениями укрепляют здоровье; 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узнают, </w:t>
      </w:r>
      <w:r w:rsidR="002E454F" w:rsidRPr="003A070C">
        <w:rPr>
          <w:rFonts w:ascii="Times New Roman" w:hAnsi="Times New Roman" w:cs="Times New Roman"/>
          <w:sz w:val="28"/>
          <w:szCs w:val="28"/>
        </w:rPr>
        <w:t>как правильно</w:t>
      </w:r>
      <w:r w:rsidRPr="003A070C">
        <w:rPr>
          <w:rFonts w:ascii="Times New Roman" w:hAnsi="Times New Roman" w:cs="Times New Roman"/>
          <w:sz w:val="28"/>
          <w:szCs w:val="28"/>
        </w:rPr>
        <w:t xml:space="preserve"> распределять свою физическую нагрузку;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узнают правила игры в настольный теннис;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правила охраны труда и поведения на занятиях и в повседневной жизни;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> Знать правила проведения соревнований;</w:t>
      </w:r>
      <w:r w:rsidR="00DC7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>Будут уметь:</w:t>
      </w: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Провести специальную разминку для теннисиста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Овладеют основами техники настольного тенниса;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</w:t>
      </w:r>
      <w:r w:rsidR="002E454F" w:rsidRPr="003A070C">
        <w:rPr>
          <w:rFonts w:ascii="Times New Roman" w:hAnsi="Times New Roman" w:cs="Times New Roman"/>
          <w:sz w:val="28"/>
          <w:szCs w:val="28"/>
        </w:rPr>
        <w:t>Овладеют основами</w:t>
      </w:r>
      <w:r w:rsidRPr="003A070C">
        <w:rPr>
          <w:rFonts w:ascii="Times New Roman" w:hAnsi="Times New Roman" w:cs="Times New Roman"/>
          <w:sz w:val="28"/>
          <w:szCs w:val="28"/>
        </w:rPr>
        <w:t xml:space="preserve"> судейства в теннисе;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Смогут составить график соревнований в личном зачете и определить победителя;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>Разовьют следующие качества:</w:t>
      </w: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lastRenderedPageBreak/>
        <w:t xml:space="preserve"> улучшат координацию движений, быстроту реакции и ловкость;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улучшат общую выносливость организма </w:t>
      </w:r>
      <w:r w:rsidR="002E454F" w:rsidRPr="003A070C">
        <w:rPr>
          <w:rFonts w:ascii="Times New Roman" w:hAnsi="Times New Roman" w:cs="Times New Roman"/>
          <w:sz w:val="28"/>
          <w:szCs w:val="28"/>
        </w:rPr>
        <w:t>к продолжительным</w:t>
      </w:r>
      <w:r w:rsidRPr="003A070C">
        <w:rPr>
          <w:rFonts w:ascii="Times New Roman" w:hAnsi="Times New Roman" w:cs="Times New Roman"/>
          <w:sz w:val="28"/>
          <w:szCs w:val="28"/>
        </w:rPr>
        <w:t xml:space="preserve"> физическим нагрузкам;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повысятся адаптивные возможности организма -  </w:t>
      </w:r>
      <w:r w:rsidR="002E454F" w:rsidRPr="003A070C">
        <w:rPr>
          <w:rFonts w:ascii="Times New Roman" w:hAnsi="Times New Roman" w:cs="Times New Roman"/>
          <w:sz w:val="28"/>
          <w:szCs w:val="28"/>
        </w:rPr>
        <w:t>противостояние условиям</w:t>
      </w:r>
      <w:r w:rsidRPr="003A070C">
        <w:rPr>
          <w:rFonts w:ascii="Times New Roman" w:hAnsi="Times New Roman" w:cs="Times New Roman"/>
          <w:sz w:val="28"/>
          <w:szCs w:val="28"/>
        </w:rPr>
        <w:t xml:space="preserve"> внешней среды стрессового характера;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Разовьют коммуникабельность обучающихся в результате коллективных действий. </w:t>
      </w:r>
    </w:p>
    <w:p w:rsidR="003A070C" w:rsidRPr="002E454F" w:rsidRDefault="003A070C" w:rsidP="00DC7D2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3A070C" w:rsidRPr="00DC7D2B" w:rsidRDefault="003A070C" w:rsidP="00DC7D2B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C7D2B">
        <w:rPr>
          <w:rFonts w:ascii="Times New Roman" w:hAnsi="Times New Roman" w:cs="Times New Roman"/>
          <w:b/>
          <w:i/>
          <w:sz w:val="28"/>
          <w:szCs w:val="28"/>
          <w:u w:val="single"/>
        </w:rPr>
        <w:t>К концу второго полугодия:</w:t>
      </w:r>
      <w:r w:rsidR="00DC7D2B" w:rsidRPr="00DC7D2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DC7D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454F" w:rsidRPr="002E454F" w:rsidRDefault="003A070C" w:rsidP="00DC7D2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 xml:space="preserve">Будут знать: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расширят знания о технических приемах в настольном теннисе; 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> получат разносторонние знания о положении дел в современном настольном теннисе;</w:t>
      </w:r>
      <w:r w:rsidR="00DC7D2B">
        <w:rPr>
          <w:rFonts w:ascii="Times New Roman" w:hAnsi="Times New Roman" w:cs="Times New Roman"/>
          <w:sz w:val="28"/>
          <w:szCs w:val="28"/>
        </w:rPr>
        <w:t xml:space="preserve"> </w:t>
      </w: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54F" w:rsidRPr="002E454F" w:rsidRDefault="003A070C" w:rsidP="00DC7D2B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 xml:space="preserve">Будут уметь: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Проводить специальную разминку для теннисиста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Овладеют различными </w:t>
      </w:r>
      <w:r w:rsidR="002E454F" w:rsidRPr="003A070C">
        <w:rPr>
          <w:rFonts w:ascii="Times New Roman" w:hAnsi="Times New Roman" w:cs="Times New Roman"/>
          <w:sz w:val="28"/>
          <w:szCs w:val="28"/>
        </w:rPr>
        <w:t>приемами техники</w:t>
      </w:r>
      <w:r w:rsidRPr="003A070C">
        <w:rPr>
          <w:rFonts w:ascii="Times New Roman" w:hAnsi="Times New Roman" w:cs="Times New Roman"/>
          <w:sz w:val="28"/>
          <w:szCs w:val="28"/>
        </w:rPr>
        <w:t xml:space="preserve"> настольного тенниса;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Освоят приемы тактики игры в настольный теннис;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</w:t>
      </w:r>
      <w:r w:rsidR="002E454F" w:rsidRPr="003A070C">
        <w:rPr>
          <w:rFonts w:ascii="Times New Roman" w:hAnsi="Times New Roman" w:cs="Times New Roman"/>
          <w:sz w:val="28"/>
          <w:szCs w:val="28"/>
        </w:rPr>
        <w:t>Овладеют навыками судейства</w:t>
      </w:r>
      <w:r w:rsidRPr="003A070C">
        <w:rPr>
          <w:rFonts w:ascii="Times New Roman" w:hAnsi="Times New Roman" w:cs="Times New Roman"/>
          <w:sz w:val="28"/>
          <w:szCs w:val="28"/>
        </w:rPr>
        <w:t xml:space="preserve"> в теннисе, навыками организации мини-турнира.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Овладеют навыками общения в коллективе;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будут иметь сформированные навыки самостоятельных занятий физическими упражнениями во время игрового досуга; 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454F">
        <w:rPr>
          <w:rFonts w:ascii="Times New Roman" w:hAnsi="Times New Roman" w:cs="Times New Roman"/>
          <w:i/>
          <w:sz w:val="28"/>
          <w:szCs w:val="28"/>
          <w:u w:val="single"/>
        </w:rPr>
        <w:t>Разовьют следующие качества:</w:t>
      </w: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улучшат большинство из показателей физических качеств: координации движений, быстроты реакции и ловкости, общей выносливости организма </w:t>
      </w:r>
      <w:r w:rsidR="002E454F" w:rsidRPr="003A070C">
        <w:rPr>
          <w:rFonts w:ascii="Times New Roman" w:hAnsi="Times New Roman" w:cs="Times New Roman"/>
          <w:sz w:val="28"/>
          <w:szCs w:val="28"/>
        </w:rPr>
        <w:t>к продолжительным</w:t>
      </w:r>
      <w:r w:rsidRPr="003A070C">
        <w:rPr>
          <w:rFonts w:ascii="Times New Roman" w:hAnsi="Times New Roman" w:cs="Times New Roman"/>
          <w:sz w:val="28"/>
          <w:szCs w:val="28"/>
        </w:rPr>
        <w:t xml:space="preserve"> физическим нагрузкам; </w:t>
      </w:r>
    </w:p>
    <w:p w:rsidR="003A070C" w:rsidRPr="003A070C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повысится уровень противостояния организма обучающихся стрессовым ситуациям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 </w:t>
      </w:r>
      <w:r w:rsidRPr="003A070C">
        <w:rPr>
          <w:rFonts w:ascii="Times New Roman" w:hAnsi="Times New Roman" w:cs="Times New Roman"/>
          <w:sz w:val="28"/>
          <w:szCs w:val="28"/>
        </w:rPr>
        <w:t xml:space="preserve"> Освоят накат справа и слева по диагонали;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Освоят накат справа и слева поочерёдно «восьмерка»;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Освоят накат справа и слева в один угол стола; </w:t>
      </w:r>
    </w:p>
    <w:p w:rsidR="002E454F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 Научатся </w:t>
      </w:r>
      <w:r w:rsidR="002E454F" w:rsidRPr="003A070C">
        <w:rPr>
          <w:rFonts w:ascii="Times New Roman" w:hAnsi="Times New Roman" w:cs="Times New Roman"/>
          <w:sz w:val="28"/>
          <w:szCs w:val="28"/>
        </w:rPr>
        <w:t>правильно делать</w:t>
      </w:r>
      <w:r w:rsidRPr="003A070C">
        <w:rPr>
          <w:rFonts w:ascii="Times New Roman" w:hAnsi="Times New Roman" w:cs="Times New Roman"/>
          <w:sz w:val="28"/>
          <w:szCs w:val="28"/>
        </w:rPr>
        <w:t xml:space="preserve"> подрезки справа и слева в любом направлении; </w:t>
      </w:r>
    </w:p>
    <w:p w:rsidR="002E454F" w:rsidRPr="002E454F" w:rsidRDefault="003A070C" w:rsidP="00DC7D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E454F">
        <w:rPr>
          <w:rFonts w:ascii="Times New Roman" w:hAnsi="Times New Roman" w:cs="Times New Roman"/>
          <w:b/>
          <w:sz w:val="28"/>
          <w:szCs w:val="28"/>
        </w:rPr>
        <w:t xml:space="preserve">Формы подведения итогов: </w:t>
      </w:r>
    </w:p>
    <w:p w:rsidR="00BE2C0D" w:rsidRDefault="003A070C" w:rsidP="00DC7D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70C">
        <w:rPr>
          <w:rFonts w:ascii="Times New Roman" w:hAnsi="Times New Roman" w:cs="Times New Roman"/>
          <w:sz w:val="28"/>
          <w:szCs w:val="28"/>
        </w:rPr>
        <w:t xml:space="preserve">Соревнования, спортивные праздники, </w:t>
      </w:r>
      <w:r w:rsidR="002E454F" w:rsidRPr="003A070C">
        <w:rPr>
          <w:rFonts w:ascii="Times New Roman" w:hAnsi="Times New Roman" w:cs="Times New Roman"/>
          <w:sz w:val="28"/>
          <w:szCs w:val="28"/>
        </w:rPr>
        <w:t>тесты, выполнение</w:t>
      </w:r>
      <w:r w:rsidRPr="003A070C">
        <w:rPr>
          <w:rFonts w:ascii="Times New Roman" w:hAnsi="Times New Roman" w:cs="Times New Roman"/>
          <w:sz w:val="28"/>
          <w:szCs w:val="28"/>
        </w:rPr>
        <w:t xml:space="preserve"> нормативов.</w:t>
      </w:r>
    </w:p>
    <w:p w:rsidR="003A070C" w:rsidRDefault="00BE2C0D" w:rsidP="00DC7D2B">
      <w:pPr>
        <w:tabs>
          <w:tab w:val="left" w:pos="31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C0D">
        <w:rPr>
          <w:rFonts w:ascii="Times New Roman" w:hAnsi="Times New Roman" w:cs="Times New Roman"/>
          <w:b/>
          <w:sz w:val="28"/>
          <w:szCs w:val="28"/>
        </w:rPr>
        <w:t>Учебно-тематический план занятий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700"/>
        <w:gridCol w:w="4682"/>
        <w:gridCol w:w="992"/>
        <w:gridCol w:w="2126"/>
        <w:gridCol w:w="1985"/>
      </w:tblGrid>
      <w:tr w:rsidR="00BE2C0D" w:rsidTr="00DC7D2B">
        <w:trPr>
          <w:trHeight w:val="402"/>
        </w:trPr>
        <w:tc>
          <w:tcPr>
            <w:tcW w:w="700" w:type="dxa"/>
            <w:vMerge w:val="restart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82" w:type="dxa"/>
            <w:vMerge w:val="restart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Содержание занятий</w:t>
            </w:r>
          </w:p>
        </w:tc>
        <w:tc>
          <w:tcPr>
            <w:tcW w:w="5103" w:type="dxa"/>
            <w:gridSpan w:val="3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C7D2B" w:rsidTr="00DC7D2B">
        <w:trPr>
          <w:trHeight w:val="402"/>
        </w:trPr>
        <w:tc>
          <w:tcPr>
            <w:tcW w:w="700" w:type="dxa"/>
            <w:vMerge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2" w:type="dxa"/>
            <w:vMerge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Теоретические сведен.</w:t>
            </w:r>
          </w:p>
        </w:tc>
        <w:tc>
          <w:tcPr>
            <w:tcW w:w="1985" w:type="dxa"/>
          </w:tcPr>
          <w:p w:rsidR="00BE2C0D" w:rsidRPr="00A40F2C" w:rsidRDefault="00DC7D2B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</w:tr>
      <w:tr w:rsidR="00E71495" w:rsidTr="00DC7D2B"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2" w:type="dxa"/>
          </w:tcPr>
          <w:p w:rsidR="00BE2C0D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Развитие настольного тенниса в России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71495" w:rsidTr="00DC7D2B"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2" w:type="dxa"/>
          </w:tcPr>
          <w:p w:rsidR="00BE2C0D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Гигиенические сведения и меры безопасности на занятия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71495" w:rsidTr="00DC7D2B"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2" w:type="dxa"/>
          </w:tcPr>
          <w:p w:rsidR="00BE2C0D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Правила игры в настольный теннис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495" w:rsidTr="00DC7D2B"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2" w:type="dxa"/>
          </w:tcPr>
          <w:p w:rsidR="00BE2C0D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соревнований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71495" w:rsidTr="00DC7D2B">
        <w:trPr>
          <w:trHeight w:val="750"/>
        </w:trPr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82" w:type="dxa"/>
          </w:tcPr>
          <w:p w:rsidR="00BE2C0D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 xml:space="preserve">Общая и </w:t>
            </w:r>
            <w:proofErr w:type="spellStart"/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пециальная</w:t>
            </w:r>
            <w:proofErr w:type="spellEnd"/>
            <w:r w:rsidRPr="00A40F2C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физическая подготовка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71495" w:rsidTr="00DC7D2B"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82" w:type="dxa"/>
          </w:tcPr>
          <w:p w:rsidR="00E71495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Техника и тактика игры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71495" w:rsidTr="00DC7D2B">
        <w:tc>
          <w:tcPr>
            <w:tcW w:w="700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82" w:type="dxa"/>
          </w:tcPr>
          <w:p w:rsidR="00BE2C0D" w:rsidRPr="00A40F2C" w:rsidRDefault="00BE2C0D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Контрольные игры и соревнования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E2C0D" w:rsidTr="00DC7D2B">
        <w:tc>
          <w:tcPr>
            <w:tcW w:w="5382" w:type="dxa"/>
            <w:gridSpan w:val="2"/>
          </w:tcPr>
          <w:p w:rsidR="00BE2C0D" w:rsidRPr="00A40F2C" w:rsidRDefault="00BE2C0D" w:rsidP="00DC7D2B">
            <w:pPr>
              <w:tabs>
                <w:tab w:val="left" w:pos="879"/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992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26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BE2C0D" w:rsidRPr="00A40F2C" w:rsidRDefault="00BE2C0D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F2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</w:tbl>
    <w:p w:rsidR="00A40F2C" w:rsidRPr="00A40F2C" w:rsidRDefault="00A40F2C" w:rsidP="00DC7D2B">
      <w:pPr>
        <w:tabs>
          <w:tab w:val="left" w:pos="31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F2C">
        <w:rPr>
          <w:rFonts w:ascii="Times New Roman" w:hAnsi="Times New Roman" w:cs="Times New Roman"/>
          <w:b/>
          <w:sz w:val="28"/>
          <w:szCs w:val="28"/>
        </w:rPr>
        <w:t>Содержание рабочей программы</w:t>
      </w:r>
    </w:p>
    <w:p w:rsidR="00A40F2C" w:rsidRPr="00A40F2C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0F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1495">
        <w:rPr>
          <w:rFonts w:ascii="Times New Roman" w:hAnsi="Times New Roman" w:cs="Times New Roman"/>
          <w:b/>
          <w:sz w:val="28"/>
          <w:szCs w:val="28"/>
        </w:rPr>
        <w:t xml:space="preserve">Развитие настольного </w:t>
      </w:r>
      <w:r w:rsidR="00E71495" w:rsidRPr="00E71495">
        <w:rPr>
          <w:rFonts w:ascii="Times New Roman" w:hAnsi="Times New Roman" w:cs="Times New Roman"/>
          <w:b/>
          <w:sz w:val="28"/>
          <w:szCs w:val="28"/>
        </w:rPr>
        <w:t>тенниса в</w:t>
      </w:r>
      <w:r w:rsidRPr="00E71495">
        <w:rPr>
          <w:rFonts w:ascii="Times New Roman" w:hAnsi="Times New Roman" w:cs="Times New Roman"/>
          <w:b/>
          <w:sz w:val="28"/>
          <w:szCs w:val="28"/>
        </w:rPr>
        <w:t xml:space="preserve"> России: </w:t>
      </w:r>
      <w:r w:rsidR="009808DB">
        <w:rPr>
          <w:rFonts w:ascii="Times New Roman" w:hAnsi="Times New Roman" w:cs="Times New Roman"/>
          <w:b/>
          <w:sz w:val="28"/>
          <w:szCs w:val="28"/>
        </w:rPr>
        <w:t>(1 час)</w:t>
      </w:r>
    </w:p>
    <w:p w:rsidR="009808DB" w:rsidRP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Аудиторные: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Описание игры её возникновение и развитие.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b/>
          <w:sz w:val="28"/>
          <w:szCs w:val="28"/>
        </w:rPr>
        <w:t>Гигиенические сведения.</w:t>
      </w:r>
      <w:r w:rsidRPr="00E71495">
        <w:rPr>
          <w:rFonts w:ascii="Times New Roman" w:hAnsi="Times New Roman" w:cs="Times New Roman"/>
          <w:sz w:val="28"/>
          <w:szCs w:val="28"/>
        </w:rPr>
        <w:t xml:space="preserve"> </w:t>
      </w:r>
      <w:r w:rsidR="009808DB">
        <w:rPr>
          <w:rFonts w:ascii="Times New Roman" w:hAnsi="Times New Roman" w:cs="Times New Roman"/>
          <w:b/>
          <w:sz w:val="28"/>
          <w:szCs w:val="28"/>
        </w:rPr>
        <w:t>(2</w:t>
      </w:r>
      <w:r w:rsidR="009808DB">
        <w:rPr>
          <w:rFonts w:ascii="Times New Roman" w:hAnsi="Times New Roman" w:cs="Times New Roman"/>
          <w:b/>
          <w:sz w:val="28"/>
          <w:szCs w:val="28"/>
        </w:rPr>
        <w:t xml:space="preserve"> час)</w:t>
      </w:r>
    </w:p>
    <w:p w:rsid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Аудиторные:</w:t>
      </w:r>
    </w:p>
    <w:p w:rsidR="009808DB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Режим дня, режим питания, питьевой режим.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Использование естественных факторов природы для закаливания организма. 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b/>
          <w:sz w:val="28"/>
          <w:szCs w:val="28"/>
        </w:rPr>
        <w:t>Гигиена места занятий.</w:t>
      </w:r>
      <w:r w:rsidRPr="00E71495">
        <w:rPr>
          <w:rFonts w:ascii="Times New Roman" w:hAnsi="Times New Roman" w:cs="Times New Roman"/>
          <w:sz w:val="28"/>
          <w:szCs w:val="28"/>
        </w:rPr>
        <w:t xml:space="preserve"> </w:t>
      </w:r>
      <w:r w:rsidR="009808DB" w:rsidRPr="009808DB">
        <w:rPr>
          <w:rFonts w:ascii="Times New Roman" w:hAnsi="Times New Roman" w:cs="Times New Roman"/>
          <w:b/>
          <w:sz w:val="28"/>
          <w:szCs w:val="28"/>
        </w:rPr>
        <w:t>(1 час)</w:t>
      </w:r>
    </w:p>
    <w:p w:rsid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Аудиторные: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Значение разминки. Правила поведения и меры безопасности на занятиях настольным теннисом. </w:t>
      </w:r>
    </w:p>
    <w:p w:rsidR="00A40F2C" w:rsidRP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1495">
        <w:rPr>
          <w:rFonts w:ascii="Times New Roman" w:hAnsi="Times New Roman" w:cs="Times New Roman"/>
          <w:b/>
          <w:sz w:val="28"/>
          <w:szCs w:val="28"/>
        </w:rPr>
        <w:t xml:space="preserve">Правила игры в настольный теннис </w:t>
      </w:r>
      <w:r w:rsidR="009808DB">
        <w:rPr>
          <w:rFonts w:ascii="Times New Roman" w:hAnsi="Times New Roman" w:cs="Times New Roman"/>
          <w:b/>
          <w:sz w:val="28"/>
          <w:szCs w:val="28"/>
        </w:rPr>
        <w:t>(1 час)</w:t>
      </w:r>
    </w:p>
    <w:p w:rsid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Аудиторные: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Основные правила игры настольный теннис правила проведения соревнований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1495">
        <w:rPr>
          <w:rFonts w:ascii="Times New Roman" w:hAnsi="Times New Roman" w:cs="Times New Roman"/>
          <w:b/>
          <w:i/>
          <w:sz w:val="28"/>
          <w:szCs w:val="28"/>
          <w:u w:val="single"/>
        </w:rPr>
        <w:t>Общая и специальная физическая подготовка</w:t>
      </w:r>
      <w:r w:rsidRPr="00E7149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808DB">
        <w:rPr>
          <w:rFonts w:ascii="Times New Roman" w:hAnsi="Times New Roman" w:cs="Times New Roman"/>
          <w:b/>
          <w:sz w:val="28"/>
          <w:szCs w:val="28"/>
        </w:rPr>
        <w:t>(12 час)</w:t>
      </w:r>
    </w:p>
    <w:p w:rsidR="009808DB" w:rsidRP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Аудиторные:</w:t>
      </w:r>
    </w:p>
    <w:p w:rsidR="009808DB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Значение общей и специальной физической подготовки для спортсменов. Характеристика основных средств и их значение для достижения высокого, спортивно-технического мастерства. </w:t>
      </w:r>
    </w:p>
    <w:p w:rsid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Внеаудиторные: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Стартовые рывки с места. Повторные рывки на максимальной скорости на отрезках до 15 м. Бег со сменой направления по зрительному сигналу. Челночный бег: 3 х 10 м, 5 х 10 м, 10 х 5 м. Ускорение из различных исходных положений. Бег на 30, 60 м. </w:t>
      </w:r>
      <w:r w:rsidR="00DC7D2B" w:rsidRPr="00E71495">
        <w:rPr>
          <w:rFonts w:ascii="Times New Roman" w:hAnsi="Times New Roman" w:cs="Times New Roman"/>
          <w:sz w:val="28"/>
          <w:szCs w:val="28"/>
        </w:rPr>
        <w:t>Кросс 500</w:t>
      </w:r>
      <w:r w:rsidRPr="00E71495">
        <w:rPr>
          <w:rFonts w:ascii="Times New Roman" w:hAnsi="Times New Roman" w:cs="Times New Roman"/>
          <w:sz w:val="28"/>
          <w:szCs w:val="28"/>
        </w:rPr>
        <w:t xml:space="preserve"> м. 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1495">
        <w:rPr>
          <w:rFonts w:ascii="Times New Roman" w:hAnsi="Times New Roman" w:cs="Times New Roman"/>
          <w:b/>
          <w:i/>
          <w:sz w:val="28"/>
          <w:szCs w:val="28"/>
          <w:u w:val="single"/>
        </w:rPr>
        <w:t>Техника и тактика игры</w:t>
      </w:r>
      <w:r w:rsidR="009808D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(16 час)</w:t>
      </w:r>
    </w:p>
    <w:p w:rsidR="009808DB" w:rsidRP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Внеаудиторные: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E71495">
        <w:rPr>
          <w:rFonts w:ascii="Times New Roman" w:hAnsi="Times New Roman" w:cs="Times New Roman"/>
          <w:sz w:val="28"/>
          <w:szCs w:val="28"/>
        </w:rPr>
        <w:t xml:space="preserve">- набивание мяча ладонной стороной ракетки.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набивание мяча тыльной стороной ракетки.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набивание мяча поочередно ладонной и тыльной стороной ракетки.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накаты справа направо.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>- накаты слева налево.</w:t>
      </w:r>
    </w:p>
    <w:p w:rsidR="009808DB" w:rsidRDefault="009808DB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08DB">
        <w:rPr>
          <w:rFonts w:ascii="Times New Roman" w:hAnsi="Times New Roman" w:cs="Times New Roman"/>
          <w:sz w:val="28"/>
          <w:szCs w:val="28"/>
        </w:rPr>
        <w:t>Аудиторные: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 - атакующие удары справа налево.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атакующие удары слева направо.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>- подрезки справа и слева в любом направлении.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 - отработка техники подачи, выполнение подач разными ударами. 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игра в разных направлениях.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 - игра на счет разученными ударами.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 - игра с коротких и длинных мячей.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lastRenderedPageBreak/>
        <w:t xml:space="preserve">- отработка ударов накатом. 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отработка ударов срезкой.  </w:t>
      </w:r>
    </w:p>
    <w:p w:rsidR="00E71495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поочередные удары левой и правой стороной ракетки. </w:t>
      </w:r>
    </w:p>
    <w:p w:rsidR="00BE2C0D" w:rsidRDefault="00A40F2C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1495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r w:rsidRPr="00E71495">
        <w:rPr>
          <w:rFonts w:ascii="Times New Roman" w:hAnsi="Times New Roman" w:cs="Times New Roman"/>
          <w:sz w:val="28"/>
          <w:szCs w:val="28"/>
        </w:rPr>
        <w:t>основы тактики игры</w:t>
      </w:r>
      <w:bookmarkEnd w:id="0"/>
      <w:r w:rsidR="00380570">
        <w:rPr>
          <w:rFonts w:ascii="Times New Roman" w:hAnsi="Times New Roman" w:cs="Times New Roman"/>
          <w:sz w:val="28"/>
          <w:szCs w:val="28"/>
        </w:rPr>
        <w:tab/>
      </w:r>
    </w:p>
    <w:p w:rsidR="00380570" w:rsidRPr="00380570" w:rsidRDefault="00380570" w:rsidP="00DC7D2B">
      <w:pPr>
        <w:tabs>
          <w:tab w:val="left" w:pos="31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570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9"/>
        <w:gridCol w:w="1075"/>
        <w:gridCol w:w="1022"/>
        <w:gridCol w:w="1299"/>
      </w:tblGrid>
      <w:tr w:rsidR="00380570" w:rsidTr="00380570">
        <w:tc>
          <w:tcPr>
            <w:tcW w:w="5949" w:type="dxa"/>
            <w:vMerge w:val="restart"/>
          </w:tcPr>
          <w:p w:rsidR="00380570" w:rsidRDefault="00380570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Тема учебного занятия</w:t>
            </w:r>
          </w:p>
        </w:tc>
        <w:tc>
          <w:tcPr>
            <w:tcW w:w="3396" w:type="dxa"/>
            <w:gridSpan w:val="3"/>
          </w:tcPr>
          <w:p w:rsidR="00380570" w:rsidRDefault="00380570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380570" w:rsidTr="00380570">
        <w:tc>
          <w:tcPr>
            <w:tcW w:w="5949" w:type="dxa"/>
            <w:vMerge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380570" w:rsidTr="00380570">
        <w:tc>
          <w:tcPr>
            <w:tcW w:w="594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Физическая культура и спорт в России. Состояние и развитие настольного тенниса в России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70" w:rsidTr="00380570">
        <w:tc>
          <w:tcPr>
            <w:tcW w:w="594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Гигиенические сведенья. Значение разминки. Техника безопасности.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70" w:rsidTr="00380570">
        <w:tc>
          <w:tcPr>
            <w:tcW w:w="594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Специальные термины. Основы тактики и техники игры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70" w:rsidTr="00380570">
        <w:tc>
          <w:tcPr>
            <w:tcW w:w="594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Правила игры в настольный теннис. Организация и проведение соревнований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70" w:rsidTr="00380570">
        <w:tc>
          <w:tcPr>
            <w:tcW w:w="594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Упражнения на быстроту и ловкость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0570" w:rsidTr="00380570">
        <w:tc>
          <w:tcPr>
            <w:tcW w:w="594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Упражнения на гибкость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Силовые упражнения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Упражнения на выносливость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Стойки игрока. Хват ракетки. Упражнения с ракеткой и шарико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Техника подачи подставкой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Игра подставкой справа и слева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Атакующие удары по диагонали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Игра в защите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Тактические схемы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Выполнение подач разными ударами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Игра в разных направлениях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Игра на счет разученными ударам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Игра с коротких и длинных мячей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Отработка ударов накатом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Отработка ударов срезкой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Поочередные удары левой и правой стороной ракетки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0570" w:rsidTr="00380570">
        <w:tc>
          <w:tcPr>
            <w:tcW w:w="5949" w:type="dxa"/>
          </w:tcPr>
          <w:p w:rsidR="00380570" w:rsidRP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80570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75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22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9" w:type="dxa"/>
          </w:tcPr>
          <w:p w:rsidR="00380570" w:rsidRDefault="00380570" w:rsidP="00DC7D2B">
            <w:pPr>
              <w:tabs>
                <w:tab w:val="left" w:pos="31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</w:tbl>
    <w:p w:rsidR="00380570" w:rsidRDefault="00380570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42CD3" w:rsidRPr="00242CD3" w:rsidRDefault="00242CD3" w:rsidP="00DC7D2B">
      <w:pPr>
        <w:tabs>
          <w:tab w:val="left" w:pos="31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CD3">
        <w:rPr>
          <w:rFonts w:ascii="Times New Roman" w:hAnsi="Times New Roman" w:cs="Times New Roman"/>
          <w:b/>
          <w:sz w:val="28"/>
          <w:szCs w:val="28"/>
        </w:rPr>
        <w:t xml:space="preserve">Материально-техническое обеспечение программы </w:t>
      </w:r>
    </w:p>
    <w:p w:rsidR="00242CD3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Спортивный зал. </w:t>
      </w:r>
    </w:p>
    <w:p w:rsidR="00242CD3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Для проведения занятий в секции настольного необходимо иметь следующее оборудование и инвентарь: </w:t>
      </w:r>
    </w:p>
    <w:p w:rsidR="00242CD3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1. Стол для настольного тенниса 2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2. Ракетки теннисные 15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3. Гимнастические стенки - 4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4. Гимнастические скамейки - 3-4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lastRenderedPageBreak/>
        <w:t xml:space="preserve">5. Гимнастические маты - 3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6. Скакалки - 15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7. Мячи набивные (масса 1 кг) - 6 шт. </w:t>
      </w:r>
    </w:p>
    <w:p w:rsidR="008E569D" w:rsidRDefault="008E569D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Мячики теннисные -15</w:t>
      </w:r>
      <w:r w:rsidR="00242CD3" w:rsidRPr="00242CD3">
        <w:rPr>
          <w:rFonts w:ascii="Times New Roman" w:hAnsi="Times New Roman" w:cs="Times New Roman"/>
          <w:sz w:val="28"/>
          <w:szCs w:val="28"/>
        </w:rPr>
        <w:t xml:space="preserve"> шт.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9. Секундомер </w:t>
      </w:r>
    </w:p>
    <w:p w:rsidR="008E569D" w:rsidRDefault="00242CD3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CD3">
        <w:rPr>
          <w:rFonts w:ascii="Times New Roman" w:hAnsi="Times New Roman" w:cs="Times New Roman"/>
          <w:sz w:val="28"/>
          <w:szCs w:val="28"/>
        </w:rPr>
        <w:t xml:space="preserve">10.Рулетка - 1 штука. </w:t>
      </w:r>
    </w:p>
    <w:p w:rsidR="00242CD3" w:rsidRPr="00E71495" w:rsidRDefault="008E569D" w:rsidP="00DC7D2B">
      <w:pPr>
        <w:tabs>
          <w:tab w:val="left" w:pos="317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42CD3" w:rsidRPr="00242CD3">
        <w:rPr>
          <w:rFonts w:ascii="Times New Roman" w:hAnsi="Times New Roman" w:cs="Times New Roman"/>
          <w:sz w:val="28"/>
          <w:szCs w:val="28"/>
        </w:rPr>
        <w:t xml:space="preserve">.Фишки -10 шт. </w:t>
      </w:r>
    </w:p>
    <w:sectPr w:rsidR="00242CD3" w:rsidRPr="00E71495" w:rsidSect="00DC7D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C"/>
    <w:rsid w:val="00242CD3"/>
    <w:rsid w:val="002E454F"/>
    <w:rsid w:val="00380570"/>
    <w:rsid w:val="003A070C"/>
    <w:rsid w:val="00561D06"/>
    <w:rsid w:val="008E569D"/>
    <w:rsid w:val="009808DB"/>
    <w:rsid w:val="00A40F2C"/>
    <w:rsid w:val="00B863A5"/>
    <w:rsid w:val="00BE2C0D"/>
    <w:rsid w:val="00CD3065"/>
    <w:rsid w:val="00DC7D2B"/>
    <w:rsid w:val="00E7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936A"/>
  <w15:chartTrackingRefBased/>
  <w15:docId w15:val="{567D2C65-5460-4E04-8699-24B4D65A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8</Pages>
  <Words>2255</Words>
  <Characters>12856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армен мурадян</dc:creator>
  <cp:keywords/>
  <dc:description/>
  <cp:lastModifiedBy>армен мурадян</cp:lastModifiedBy>
  <cp:revision>8</cp:revision>
  <dcterms:created xsi:type="dcterms:W3CDTF">2018-08-30T09:17:00Z</dcterms:created>
  <dcterms:modified xsi:type="dcterms:W3CDTF">2018-08-31T20:39:00Z</dcterms:modified>
</cp:coreProperties>
</file>