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7C6" w:rsidRDefault="003978C2" w:rsidP="00397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8C2">
        <w:rPr>
          <w:rFonts w:ascii="Times New Roman" w:hAnsi="Times New Roman" w:cs="Times New Roman"/>
          <w:b/>
          <w:sz w:val="28"/>
          <w:szCs w:val="28"/>
        </w:rPr>
        <w:t>«Формирование морально – этической компетентности»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Под моралью понимают исторически сложившиеся нормы и правила поведения человека, определяющие его отношение к обществу, труду, людям.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Нравственность - это внутренняя мораль, мораль не показная, не для других - для себя.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 xml:space="preserve">С течением времени ребенок постепенно овладевает принятыми в обществе нормами и правилами поведения и взаимоотношений, присваивает, то есть делает своими, принадлежащими себе, способы и формы взаимодействия, выражения отношения к людям, </w:t>
      </w:r>
      <w:r w:rsidR="005A2216">
        <w:rPr>
          <w:rFonts w:ascii="Times New Roman" w:hAnsi="Times New Roman" w:cs="Times New Roman"/>
          <w:sz w:val="28"/>
          <w:szCs w:val="28"/>
        </w:rPr>
        <w:t>природе, лично к себе</w:t>
      </w:r>
      <w:r w:rsidRPr="000D66EA">
        <w:rPr>
          <w:rFonts w:ascii="Times New Roman" w:hAnsi="Times New Roman" w:cs="Times New Roman"/>
          <w:sz w:val="28"/>
          <w:szCs w:val="28"/>
        </w:rPr>
        <w:t>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Нравственное воспитание - основной стержень общей системы всестороннего развития личности. Нравственное воспитание тесно связано с физическим, эстетическим, трудовым и умственным воспитанием.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Нравственное воспитание дошкольников осуществляется в самых различных сферах их жизни и деятельности. Ребенок испытывает нравственное влияние в семье, в кругу сверстников, на улице. Часто это влияние не бывает адекватным требованиям морали.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Систематическое, целенаправленное формирование высоконравственной личности происходит в организованном детском коллективе. В дошкольных учреждениях осуществляется специальная воспитательная работа, направленная на всестороннее развитие личности. Подготавливая подрастающее поколение к жизни, труду, воспитатели учат ребят быть скромными, честными, принципиальными, учат любить Родину, уметь трудиться, сочетать в себе чуткость и заботливое отношение к людям.</w:t>
      </w:r>
    </w:p>
    <w:p w:rsidR="003978C2" w:rsidRPr="000D66EA" w:rsidRDefault="003978C2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hAnsi="Times New Roman" w:cs="Times New Roman"/>
          <w:sz w:val="28"/>
          <w:szCs w:val="28"/>
        </w:rPr>
        <w:t>Все эти и другие моральные качества характеризуют нравственно воспитанного человека, без формирования которого невозможно представить всесторонне развитую личность.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устойчивость нравственных качеств зависят от того, как они сформировались, какой механизм был положен в основу педагогического воздействия.</w:t>
      </w:r>
    </w:p>
    <w:p w:rsidR="000D66EA" w:rsidRPr="000D66EA" w:rsidRDefault="000D66EA" w:rsidP="000D66E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любого нравственного качества важно, чтобы оно проходило осознанно. Поэтому нужны знания, на основе которых у ребенка будут складываться представления о сущности нравственного качества, о его необходимости и о преимуществах овладения им. У ребенка должно появиться желание овладеть нравственным качеством, то есть важно, чтобы возникли мотивы для приобретения соответствующего нравственного качества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нравственного воспитания делятся на две группы: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первую группу входят задачи механизма нравственного воспитания;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вторая группа задач нравственного воспитания отражает потребности общества в людях, обладающих конкретными, сегодня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востребуемыми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качествами.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механизма нравственного воспитания: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формирование представления о сущности нравственного качества, о его необходимости и преимуществах овладения им;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нравственных чувств, привычек, норм;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практикой поведения.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компонент имеет свои особенности формирования, но необходимо помнить, что это единый механизм и потому при формировании одного компонента обязательно предполагается влияние на другие компоненты. Данная группа задач носит постоянный, неизменный характер.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формирования моральных ценностей: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гуманных чувств и отношений;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основ патриотизма и межнациональной терпимости;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трудолюбия, желания и умения трудиться;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коллективизма.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носит исторический характер и его содержание меняется в зависимости от ряда обстоятельств и условий: запросов общества, экономических факторов, уровня развития науки, возможностей возраста воспитуемых. Следовательно, на каждом этапе своего развития общество решает разные задачи воспитания подрастающего поколения, то есть у него разные нравственные идеалы человека.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содержание этой группы задач нравственного воспитания оказывают влияние и исторический этап, и особенности объекта воспитания, и конкретные условия жизни. Задачи формирования моральных ценностей имеют подвижный характер.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Перестройка мотивационной сферы связана с усвоением ребенком</w:t>
      </w:r>
      <w:r w:rsidRPr="000D6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D66E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морально-этических норм.</w:t>
      </w: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Начинается оно с формирования диффузных оценок, на основании которых дети разделяют все поступки на «хорошие» или «плохие». Первоначально непосредственное эмоциональное отношение к человеку нераздельно слито в сознании ребенка с нравственной оценкой его поведения, поэтому младшие дошкольники не умеют аргументировать свою плохую или хорошую оценку поступка литературного героя, другого человека. Старшие дошкольники связывают свою аргументацию с общественным значением поступка.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перехода </w:t>
      </w:r>
      <w:proofErr w:type="gram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немотивированной оценки к мотивированной связана с развитием у детей внутреннего мысленного сопереживания с действиями</w:t>
      </w:r>
      <w:proofErr w:type="gram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другого. Возникновение в дошкольном возрасте внутреннего действия в воображаемых условиях позволяет ребенку активно пережить событие и поступки, в которых он сам не участвовал, и через это осмыслить мотивы поступков и дифференцировать свое эмоциональное отношение и моральную оценку.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дошкольном возрасте под влиянием оценок взрослых у детей обнаруживаются и зачатки чувства долга. Первичное чувство удовлетворения от похвалы взрослого обогащается новым содержанием. Вместе с этим начинают формироваться первые моральные потребности. Удовлетворяя притязания на признание со стороны взрослых и других детей, желая заслужить общественное одобрение, ребенок старается вести себя </w:t>
      </w: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соответственно социальным нормам и требованиям. Сначала ребенок делает это под непосредственным контролем взрослого, потом весь процесс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интериоризируется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ребенок действует под воздействием собственного приказа.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ситуациях, где экспериментально создано несовпадение моральных норм и импульсивных желаний ребенка, обнаруживается 3 типа поведения и соответственно 3 способа разрешения таких ситуаций</w:t>
      </w:r>
      <w:proofErr w:type="gram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тип — «дисциплинированный» (выполнить правило, чего бы это ни стоило) встречается с 3 — 4 лет. На протяжении всего дошкольного возраста идет изменение мотивации нравственного поведения: сначала ребенок старается избегать наказания или порицания, но постепенно происходит осознание необходимости выполнения правил поведения.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2-й тип — «недисциплинированный неправдивый тип поведения» (нарушить правило, удовлетворив свое желание, но утаить нарушение от взрослого) характеризуется преобладанием импульсивного поведения при знании моральной нормы и последствий ее нарушения. Этот тип поведения порождает ложь.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3-й тип — «недисциплинированный правдивый тип» (нарушить правило, следуя своим желаниям, и не скрывать этого): младшие дошкольники проявляют его в силу недостаточности произвольного контроля, поэтому они и не переживают «свой позор»; а старшие дети бывают смущены и стыдятся совершенного даже наедине с собой.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6EA" w:rsidRPr="000D66EA" w:rsidRDefault="000D66EA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Нравственное воспитание определяется с помощью определенных средств, среди которых необходимо указать: художественные средства; природу; собственную деятельность детей; общение; окружающую обстановку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Средством нравственного воспитания может быть вся та</w:t>
      </w:r>
      <w:r w:rsidRPr="000D6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атмосфера, в которой живет ребенок, атмосфера может быть пропитана доброжелательностью, любовью, гуманностью или, напротив, жестокостью, безнравственностью.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Окружающая ребенка обстановка становится средством воспитания чувств, представлений, поведения, то есть она активизирует весь механизм нравственною воспитания и влияет на формирование определенных нравственных качеств.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средств воспитания зависит от ведущей задачи, возраста воспитанников, уровня их общего и интеллектуального развития, этапа развития нравственных качеств (только начинаем формировать нравственное качество, или закрепляем, или уже перевоспитываем).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воспитания - это пути, способы достижения заданной цели воспитания.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педагогике существует несколько подходов к классификации методов воспитания (Ю.К.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Бабанский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Б.Т. Лихачев, И.П.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Подласый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общей и школьной педагогике; В.Г. Нечаева, В.И. Логинова - в дошкольной педагогике)7.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классификации методов исследователи определяют какое-то одно основание, например, активизацию механизма нравственного воспитания.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Предлагаемая классификация объединяет все методы в три группы: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формирования нравственного поведения: упражнения, поручение, требование, воспитывающие ситуации;</w:t>
      </w:r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формирования нравственного сознания: объяснение, увещевание, внушение, просьба, этическая беседа, пример;</w:t>
      </w:r>
      <w:proofErr w:type="gramEnd"/>
    </w:p>
    <w:p w:rsidR="000D66EA" w:rsidRPr="000D66EA" w:rsidRDefault="000D66EA" w:rsidP="000D66E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методы стимулирования: поощрение, соревнование, одобрение, награждение, </w:t>
      </w:r>
      <w:proofErr w:type="gram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субъективно-прагматический</w:t>
      </w:r>
      <w:proofErr w:type="gram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66EA" w:rsidRPr="000D66EA" w:rsidRDefault="000D66EA" w:rsidP="000D6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нравственного воспитания дошкольников применяются не изолированно, а</w:t>
      </w:r>
      <w:r w:rsidRPr="000D6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комплексе, во взаимосвязи. Основаниями для подбора методов, которые можно и целесообразно использовать в комплексе, служат ведущая воспитательная задача и возраст детей.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рассмотрев вопрос нравственного воспитания дошкольников, мы можем сделать следующие выводы.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 ориентированное воспитание основывается на известных принципах гуманистической педагогики: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самоценность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личности;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уважение личности ребенка;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природосообразность</w:t>
      </w:r>
      <w:proofErr w:type="spellEnd"/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воспитания;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 и ласка как основное средство воспитания.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словами, личностно ориентированное воспитание - это организация воспитательного процесса на основе: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глубокого уважения личности ребенка;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учета особенностей его индивидуального развития;</w:t>
      </w:r>
    </w:p>
    <w:p w:rsidR="000D66EA" w:rsidRPr="000D66EA" w:rsidRDefault="000D66EA" w:rsidP="000D66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отношения к нему как сознательному, полноправному и ответственному участнику воспитательного процесса.</w:t>
      </w:r>
    </w:p>
    <w:p w:rsidR="003978C2" w:rsidRPr="000D66EA" w:rsidRDefault="003978C2" w:rsidP="000D66EA">
      <w:pPr>
        <w:rPr>
          <w:rFonts w:ascii="Times New Roman" w:hAnsi="Times New Roman" w:cs="Times New Roman"/>
          <w:sz w:val="28"/>
          <w:szCs w:val="28"/>
        </w:rPr>
      </w:pPr>
    </w:p>
    <w:sectPr w:rsidR="003978C2" w:rsidRPr="000D66EA" w:rsidSect="0066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8C2"/>
    <w:rsid w:val="000D66EA"/>
    <w:rsid w:val="001F36BC"/>
    <w:rsid w:val="003978C2"/>
    <w:rsid w:val="005A2216"/>
    <w:rsid w:val="006637C6"/>
    <w:rsid w:val="00E35E78"/>
    <w:rsid w:val="00EC2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3</cp:revision>
  <dcterms:created xsi:type="dcterms:W3CDTF">2017-02-14T04:17:00Z</dcterms:created>
  <dcterms:modified xsi:type="dcterms:W3CDTF">2017-02-15T14:30:00Z</dcterms:modified>
</cp:coreProperties>
</file>