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b/>
          <w:sz w:val="28"/>
          <w:szCs w:val="28"/>
        </w:rPr>
        <w:t>Нравственное воспитание</w:t>
      </w:r>
      <w:r w:rsidRPr="00C161E6">
        <w:rPr>
          <w:rFonts w:ascii="Times New Roman" w:hAnsi="Times New Roman" w:cs="Times New Roman"/>
          <w:sz w:val="28"/>
          <w:szCs w:val="28"/>
        </w:rPr>
        <w:t> – это систематическое воспитательное воздействие на человеческую личность, направленное на формирование у человека общественно сообразных нравственных качеств. К ним относятся ответственность, гуманность, высокая культура поведения, понимание и стремление к сохранению общечеловеческих ценностей, выработка нравственных убеждений и привычек, высокая культура межнациональных отношений, патриотизм, устойчивость научного мировоззрения и т. д.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sz w:val="28"/>
          <w:szCs w:val="28"/>
        </w:rPr>
        <w:t>Часто в качестве синонима нравственности личности используют понятие морали.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b/>
          <w:sz w:val="28"/>
          <w:szCs w:val="28"/>
        </w:rPr>
        <w:t>Мораль</w:t>
      </w:r>
      <w:r w:rsidRPr="00C161E6">
        <w:rPr>
          <w:rFonts w:ascii="Times New Roman" w:hAnsi="Times New Roman" w:cs="Times New Roman"/>
          <w:sz w:val="28"/>
          <w:szCs w:val="28"/>
        </w:rPr>
        <w:t> – система норм, правил и требований, предъявляемых обществом к личности. Формирование нравственности – это перевод моральных норм, правил и требований в навыки и привычки. Мораль общества охватывает большое многообразие отношений человека к различным сферам жизни и деятельности: патриотические отношения, отношение к другим народам и их культуре, отношения к труду и продуктам труда, отношение к людям, отношение к себе.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sz w:val="28"/>
          <w:szCs w:val="28"/>
        </w:rPr>
        <w:t>Особенность нравственного воспитания заключается в том, что соблюдение моральных общественных норм и правил является делом добровольным, зависящим от внутренних мотивов и потребностей самого человека. Единственным наказанием за их несоблюдение может служить осуждение, неодобрение со стороны общества или отдельных ее членов, и здесь важна значимость для человека этих неодобрений, роль общественного мнения в его сознании. Нравственно воспитанный человек относится к обществу и общественному мнению как к определяющему фактору его поведения, так как ассоциирует себя с этим обществом и считает себя частью его, что обязывает его к соблюдению общественно принятых норм и правил поведения. Нравственно воспитанным человек становится лишь тогда, когда нормы и правила поведения, диктуемые обществом, становятся его собственными взглядами и убеждениями, а требования, предъявляемые к личности, становятся внутренними потребностями человека.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sz w:val="28"/>
          <w:szCs w:val="28"/>
        </w:rPr>
        <w:t>В настоящее время остро стоит задача возрождения общечеловеческих ценностей. Важнейшей из них является жизнь. В этой связи, уже начиная с младшего школьного возраста, следует воспитывать детей, учитывая их будущие родительские обязанности, то есть прививать понимание человеческой жизни как величайшей ценности, гуманное отношение к ней, понятие об ответственности за собственных детей, важность их здорового и полноценного роста и развития, бережное отношение к собственной жизни. Воспитывая детей, необходимо сформировать у них стойкое убеждение о том, что всякое покушение на здоровье и жизнь свою и других людей недопустимо. Основным правом человека является его право на жизнь.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sz w:val="28"/>
          <w:szCs w:val="28"/>
        </w:rPr>
        <w:t>Другой ценностью человечества является свобода. Большое значение имеет правильное понимание этого определения. Часто дети воспринимают право на свободу как вседозволенность, безнаказанность и отсутствие дисциплинированности. На самом деле свобода и дисциплина – неразделимые понятия, присущие демократическому обществу.</w:t>
      </w:r>
    </w:p>
    <w:p w:rsidR="00C161E6" w:rsidRPr="00C161E6" w:rsidRDefault="00C161E6" w:rsidP="00C161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61E6">
        <w:rPr>
          <w:rFonts w:ascii="Times New Roman" w:hAnsi="Times New Roman" w:cs="Times New Roman"/>
          <w:sz w:val="28"/>
          <w:szCs w:val="28"/>
        </w:rPr>
        <w:lastRenderedPageBreak/>
        <w:t>В младшем возрасте в этой связи необходимо делать акцент на послушание, но вместе с тем, стремиться, как можно быстрее превратить его в осознанное стремление к дисциплине и ответственности. Важно объяснять человеку смысл и значение нравственного воспитания. Моральные отношения возникают в процессе различной деятельности человека, поэтому, организовывая воспитательный процесс, нужно отдавать предпочтение разнообразной творческой, учебной, трудовой и других видов деятельности и выработке, посредством этой управления и регулировки этой деятельности, соответствующих личностно-этических качеств. В процессе воспитания хороший эффект имеет искусственное создание ситуаций, в которых ребенок может на практике ощутить негативные стороны плохого поведения, черствого отношения к людям, проявлений эгоизма и безответственности. Тогда ребенок начинает понимать и осознавать ценность нравственных качеств в реальной жизни, видеть в их формировании пользу для полноценной жизни и деятельности в обществе. Выбирая методы нравственного воспитания нужно, прежде всего, основываться на индивидуальных особенностях человека, конкретной ситуации, эмоциональном настрое в коллективе воспитанников. Важно следить за тем, чтобы воспитательный процесс не превратился в борьбу с негативными или слабыми сторонами воспитанников. Воспитание нравственности само должно быть нравственным, следуя гуманности, как определяющей лини отношений внутри воспитательного коллектива. Вырабатывая нравственные привычки, зачастую приходится избавляться от отрицательных с моральной точки зрения привычек. В этой связи стоит делать акцент не на том дурном, что есть в человеке, а на том хорошем, что может это дурное заменить, раскрывать перспективы воспитания, а не загонять в сознание собственной несостоятельности.</w:t>
      </w:r>
    </w:p>
    <w:p w:rsidR="00C161E6" w:rsidRDefault="00C161E6" w:rsidP="00C161E6"/>
    <w:p w:rsidR="00C161E6" w:rsidRPr="00C161E6" w:rsidRDefault="00C161E6" w:rsidP="00C161E6"/>
    <w:p w:rsidR="00C161E6" w:rsidRPr="00C161E6" w:rsidRDefault="00C161E6" w:rsidP="00C161E6"/>
    <w:p w:rsidR="00C161E6" w:rsidRDefault="00C161E6" w:rsidP="00C161E6"/>
    <w:p w:rsidR="006637C6" w:rsidRDefault="006637C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Default="00C161E6" w:rsidP="00C161E6">
      <w:pPr>
        <w:ind w:firstLine="708"/>
      </w:pP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lastRenderedPageBreak/>
        <w:t>Нравственное воспитание - это целенаправленный процесс формирования у подрастающего поколения высокого сознания, нравственных чувств и поведения в соответствии с идеалами и принципами морали. Главная функция нравственного воспитания состоит в том, чтобы сформировать у подрастающего поколения нравственное сознание, устойчивое нравственное поведение, нравственные чувства, соответствующие современному образу жизни, сформировать активную жизненную позицию каждого человека, привычку руководствоваться в своих поступках, действиях, отношениях чувствам общественного долга</w:t>
      </w:r>
      <w:proofErr w:type="gramStart"/>
      <w:r w:rsidRPr="00C161E6">
        <w:rPr>
          <w:sz w:val="28"/>
          <w:szCs w:val="28"/>
        </w:rPr>
        <w:t xml:space="preserve"> .</w:t>
      </w:r>
      <w:proofErr w:type="gramEnd"/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Важно подчеркнуть, что нравственное воспитание закладывается у ребенка в семье. В семье формируются все нравственные качества: доброжелательность, отзывчивость, внимательность, заботливость и другие. Однако далеко не все семьи в полной мере реализуют весь комплекс возможностей воздействия на ребенка. Причины разные: одни семьи не хотят воспитывать ребенка, другие не умеют это делать, третьи не понимают, зачем это нужно. Во всех случаях необходима квалифицированная помощь дошкольного учреждения.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Следует отметить, что педагоги дошкольных учреждений не всегда проникаются сознанием важности и необходимости сотрудничества с семьей.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Поэтому успех нравственного воспитания детей во многом зависит от характера субъективного нравственного пространства, в котором они живут.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Р.С. Буре подчеркивала, что умение детей в случаях затруднения или конфликта, самостоятельно найти правильную форму поведения, соответствующую нормам культурных, доброжелательных взаимоотношений, является безусловным показателем их воспитанности</w:t>
      </w:r>
      <w:proofErr w:type="gramStart"/>
      <w:r w:rsidRPr="00C161E6">
        <w:rPr>
          <w:sz w:val="28"/>
          <w:szCs w:val="28"/>
        </w:rPr>
        <w:t xml:space="preserve"> .</w:t>
      </w:r>
      <w:proofErr w:type="gramEnd"/>
      <w:r w:rsidRPr="00C161E6">
        <w:rPr>
          <w:sz w:val="28"/>
          <w:szCs w:val="28"/>
        </w:rPr>
        <w:t xml:space="preserve"> Но такой результат не приходит сам собой; далеко не все дети способны в критические моменты проявлять сочувствие сверстнику, желание помочь, уступить, отказавшись от своих намерений, особенно если они увлечены собственными занятиями. Невнимание взрослого к этой стороне взаимоотношений детей способствует формированию у дошкольников негативного стиля поведения: безразличия к «страдающему» ровеснику, эгоистических проявлений.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А.В. Запорожец подчеркивал, что нередко дети поступают вразрез с существующими правилами морали не потому, что они их не знают, а потому, что у них оказываются недостаточно сформированными такие гуманные чувства и отношения, как сочувствие, сопережив</w:t>
      </w:r>
      <w:r>
        <w:rPr>
          <w:sz w:val="28"/>
          <w:szCs w:val="28"/>
        </w:rPr>
        <w:t>ание, сострадание, отзывчивость</w:t>
      </w:r>
      <w:r w:rsidRPr="00C161E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C161E6">
        <w:rPr>
          <w:sz w:val="28"/>
          <w:szCs w:val="28"/>
        </w:rPr>
        <w:t>А ведь они нужны не только взрослому, но и ребенку при вступлении в детский коллектив, найти друзей, получить их поддержку.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Формирование гуманных чувств и отношений - важное условие всестороннего воспитания личности ребенка. От того, как будет воспитан дошкольник в нравственном отношении, зависит не только его успешное обучение в школе, но и формирование жизненной позиции. Недооценка важности воспитания нравственных качеств с ранних лет приводит к установлению неправильных взаимоотношений взрослых и детей, к излишней опеке последних, что может стать причиной лени, </w:t>
      </w:r>
      <w:r w:rsidRPr="00C161E6">
        <w:rPr>
          <w:sz w:val="28"/>
          <w:szCs w:val="28"/>
        </w:rPr>
        <w:lastRenderedPageBreak/>
        <w:t>несамостоятельности детей, неуверенности в своих силах, низкой самооценки, иждивенчества и эгоизма.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Еще Н. К. Крупская во многих статьях говорила о значении игры для познания мира, для нравственного воспитания детей.</w:t>
      </w:r>
      <w:r w:rsidRPr="00C161E6">
        <w:rPr>
          <w:rStyle w:val="apple-converted-space"/>
          <w:sz w:val="28"/>
          <w:szCs w:val="28"/>
        </w:rPr>
        <w:t> </w:t>
      </w:r>
      <w:r w:rsidRPr="00C161E6">
        <w:rPr>
          <w:sz w:val="28"/>
          <w:szCs w:val="28"/>
        </w:rPr>
        <w:t>В игре формируются все стороны личности ребенка, происходят значительные изменения в его психике, подготавливающие переход к новой, более высокой стадии развития. Этим объясняются огромные воспитательные возможности игр, в которую психологи считают ведущей деятельностью дошкольника.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Особое место занимают игры, которые создаются самими детьми, </w:t>
      </w:r>
      <w:proofErr w:type="gramStart"/>
      <w:r w:rsidRPr="00C161E6">
        <w:rPr>
          <w:sz w:val="28"/>
          <w:szCs w:val="28"/>
        </w:rPr>
        <w:t>их</w:t>
      </w:r>
      <w:proofErr w:type="gramEnd"/>
      <w:r w:rsidRPr="00C161E6">
        <w:rPr>
          <w:sz w:val="28"/>
          <w:szCs w:val="28"/>
        </w:rPr>
        <w:t xml:space="preserve"> называют творческими или сюжетно-ролевыми. В этих играх дошкольники воспроизводят в ролях все то, что они видят вокруг себя, в жизни и деятельности взрослых. Творческая игра наиболее полно формирует личность ребенка, поэтому является важным средством нравственного воспитания.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В игре ребенок начинает чувствовать себя членом коллектива, справедливо оценивать действия и поступки своих товарищей и свои собственные. Задача воспитателя состоит в том, чтобы сосредоточить внимание играющих на таких целях, которые вызывали бы общность чувств и действий, способствовать установлению между детьми отношений, основанные на дружбе, справедливости, взаимной ответственности. В игре все стороны детской личности формируются в единстве и взаимодействии. Организовать дружный коллектив, воспитать у детей товарищеские чувства, организаторские умения можно только в том случае, если удается увлечь их играми, отражающими труд взрослых, их благородные поступки, взаимоотношения, в свою очередь только при хорошей организации детского коллектива можно успешно развивать творческие способности каждого ребенка, его активность.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В игре формируются моральные качества; ответственность перед коллективом за порученное дело, чувство товарищества и дружбы, согласование действий при достижении общей цели, умение справедливо разрешать спорные вопросы.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Руководство сюжетно-ролевыми играми - один из самых сложных разделов методики дошкольного воспитания. Педагог не может заранее предвидеть, что придумают дети, и как они будут вести себя в игре. Но это не значит, что роль воспитателя в творческой игре менее активна, чем на занятиях. Однако своеобразие детской деятельности требует и своеобразных приемов управления.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Важнейшее условие успешного руководства сюжетно-ролевыми играми - умение завоевать доверие детей, установить с ними контакт. Это достигается только в том случае, если педагог относится к игре серьезно, с искренним интересом, понимает замыслы детей, их переживания. Такому воспитателю ребята охотно рассказывают о своих планах, обращаются к нему за советом и помощью. Часто ставится вопрос; может ли, и должен ли воспитатель вмешиваться в игру? Разумеется, такое право у него есть, если это требуется для того, чтобы дать игре нужное направление. Но </w:t>
      </w:r>
      <w:r w:rsidRPr="00C161E6">
        <w:rPr>
          <w:sz w:val="28"/>
          <w:szCs w:val="28"/>
        </w:rPr>
        <w:lastRenderedPageBreak/>
        <w:t>вмешательство взрослого только тогда будет успешным, когда он пользуется у детей достаточным уважением и доверием, когда он умеет, не нарушая их замыслов, сделать игру увлекательнее</w:t>
      </w:r>
      <w:proofErr w:type="gramStart"/>
      <w:r w:rsidRPr="00C161E6">
        <w:rPr>
          <w:sz w:val="28"/>
          <w:szCs w:val="28"/>
        </w:rPr>
        <w:t xml:space="preserve"> .</w:t>
      </w:r>
      <w:proofErr w:type="gramEnd"/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В игре раскрываются особенности каждого ребенка, его интересы, хорошие и дурные черты характера. Наблюдения за детьми в процессе этого вида деятельности дают педагогу богатый материал для изучения своих воспитанников, помогают найти правильный подход к каждому ребенку. Основной путь воспитания в игре - влияние на ее содержание, т.е. на выбор темы, развитие сюжета, распределение ролей и на реализацию игровых образов. Тема игры - </w:t>
      </w:r>
      <w:proofErr w:type="gramStart"/>
      <w:r w:rsidRPr="00C161E6">
        <w:rPr>
          <w:sz w:val="28"/>
          <w:szCs w:val="28"/>
        </w:rPr>
        <w:t>это то</w:t>
      </w:r>
      <w:proofErr w:type="gramEnd"/>
      <w:r w:rsidRPr="00C161E6">
        <w:rPr>
          <w:sz w:val="28"/>
          <w:szCs w:val="28"/>
        </w:rPr>
        <w:t xml:space="preserve"> явление жизни, которое будет изображаться: семья, детский сад, больница, поликлиника и т.д.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Одна и та же тема включает в себя различные эпизоды в зависимости от интересов детей и развития фантазии. Таким образом, по одной теме могут создаваться различные сюжеты. Каждый ребенок изображает человека определенной профессии: врач, медсестра, спасатель, или члена семьи (мама, бабушка). Иногда разыгрываются роли животных, персонажей из сказок.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Создавая игровой образ, ребенок не только выражает свое отношение к выбранному герою, но и проявляет личные качества. Все девочки бывают мамами, но каждая придает роли свои индивидуальные черты. Так же и в сыгранной роли летчика или космонавта сочетаются черты героя с чертами ребенка, который его изображает.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Поэтому роли могут быть одинаковыми, но игровые образы всегда индивидуальны. Содержание игр детей разнообразно: в них отражается быт семьи и детского сада, труд людей разных профессий, общественные события, понятные ребенку и привлекающие его внимание. Деление игр на </w:t>
      </w:r>
      <w:proofErr w:type="gramStart"/>
      <w:r w:rsidRPr="00C161E6">
        <w:rPr>
          <w:sz w:val="28"/>
          <w:szCs w:val="28"/>
        </w:rPr>
        <w:t>бытовые</w:t>
      </w:r>
      <w:proofErr w:type="gramEnd"/>
      <w:r w:rsidRPr="00C161E6">
        <w:rPr>
          <w:sz w:val="28"/>
          <w:szCs w:val="28"/>
        </w:rPr>
        <w:t>, производственные и общественные - условно. В одной и той же игре часто сочетаются элементы быта труда и общественной жизни: мама отводит дочку-куклу в детский сад, а сама спешит на работу; родители с детьми идут на праздник, в театр. Но в каждой игре есть преобладающий мотив, который определяет ее содержание, ее педагогическое значение. Это естественно: семья дает ребенку первые впечатления об окружающей жизни, родители - самые близкие, любимые люди, которым, прежде всего, хочется подражать.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Закономерно также, что куклы привлекают главным образом девочек, ведь о детях больше заботятся мамы и бабушки. Однако</w:t>
      </w:r>
      <w:proofErr w:type="gramStart"/>
      <w:r w:rsidRPr="00C161E6">
        <w:rPr>
          <w:sz w:val="28"/>
          <w:szCs w:val="28"/>
        </w:rPr>
        <w:t>,</w:t>
      </w:r>
      <w:proofErr w:type="gramEnd"/>
      <w:r w:rsidRPr="00C161E6">
        <w:rPr>
          <w:sz w:val="28"/>
          <w:szCs w:val="28"/>
        </w:rPr>
        <w:t xml:space="preserve"> если мальчикам не внушают презрения к таким играм (“зачем тебе кукла, ты ведь не девочка”), и они с удовольствием бывают папами, выполняют домашние обязанности, возят в коляске малышей. Наблюдая поведение ребенка в игре, можно судить о взаимоотношениях взрослых в семье, об их обращении с детьми. Эти игры помогают воспитывать у детей уважение к родителям, к старшим, желание заботиться о малышах. Подражая домашней работе взрослых, дети усваивают некоторые навыки хозяйственного труда: вытирают пыль с кукольной мебели, подметают пол в своем “доме”, стирают кукольное белье</w:t>
      </w:r>
      <w:proofErr w:type="gramStart"/>
      <w:r w:rsidRPr="00C161E6">
        <w:rPr>
          <w:sz w:val="28"/>
          <w:szCs w:val="28"/>
        </w:rPr>
        <w:t xml:space="preserve"> .</w:t>
      </w:r>
      <w:proofErr w:type="gramEnd"/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Организация игрового коллектива и становление в этом коллективе личности каждого ребенка - один из важнейших и очень сложных вопросов </w:t>
      </w:r>
      <w:r w:rsidRPr="00C161E6">
        <w:rPr>
          <w:sz w:val="28"/>
          <w:szCs w:val="28"/>
        </w:rPr>
        <w:lastRenderedPageBreak/>
        <w:t xml:space="preserve">педагогики детского возраста. Сложность эта вызвана двойственным характером переживаний и взаимоотношений играющих. С увлечением выполняя свою роль, ребенок не утрачивает чувства реальности, помнит, что на самом деле он не матрос, и капитан - это только его товарищ. Оказывая внешнее уважение командиру, он, может быть, испытывает совсем другие чувства </w:t>
      </w:r>
      <w:proofErr w:type="gramStart"/>
      <w:r w:rsidRPr="00C161E6">
        <w:rPr>
          <w:sz w:val="28"/>
          <w:szCs w:val="28"/>
        </w:rPr>
        <w:t>-о</w:t>
      </w:r>
      <w:proofErr w:type="gramEnd"/>
      <w:r w:rsidRPr="00C161E6">
        <w:rPr>
          <w:sz w:val="28"/>
          <w:szCs w:val="28"/>
        </w:rPr>
        <w:t>суждает его, завидует ему. Если же игра сильно увлекает ребенка, если он осознанно и глубоко вошел в роль, игровые переживания побеждают эгоистические порывы. Задача педагога - воспитывать детей на лучших примерах из жизни и деятельности людей, способствующих формированию положительных чувств и побуждений.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В последние годы ввиду того, что отмечается недостаточно высокий уровень </w:t>
      </w:r>
      <w:proofErr w:type="spellStart"/>
      <w:r w:rsidRPr="00C161E6">
        <w:rPr>
          <w:sz w:val="28"/>
          <w:szCs w:val="28"/>
        </w:rPr>
        <w:t>сформированности</w:t>
      </w:r>
      <w:proofErr w:type="spellEnd"/>
      <w:r w:rsidRPr="00C161E6">
        <w:rPr>
          <w:sz w:val="28"/>
          <w:szCs w:val="28"/>
        </w:rPr>
        <w:t xml:space="preserve"> игровой деятельности у детей дошкольного возраста, ученые Н.Я. </w:t>
      </w:r>
      <w:proofErr w:type="spellStart"/>
      <w:r w:rsidRPr="00C161E6">
        <w:rPr>
          <w:sz w:val="28"/>
          <w:szCs w:val="28"/>
        </w:rPr>
        <w:t>Михайленко</w:t>
      </w:r>
      <w:proofErr w:type="spellEnd"/>
      <w:proofErr w:type="gramStart"/>
      <w:r w:rsidRPr="00C161E6">
        <w:rPr>
          <w:sz w:val="28"/>
          <w:szCs w:val="28"/>
        </w:rPr>
        <w:t xml:space="preserve"> ,</w:t>
      </w:r>
      <w:proofErr w:type="gramEnd"/>
      <w:r w:rsidRPr="00C161E6">
        <w:rPr>
          <w:sz w:val="28"/>
          <w:szCs w:val="28"/>
        </w:rPr>
        <w:t xml:space="preserve"> </w:t>
      </w:r>
      <w:proofErr w:type="spellStart"/>
      <w:r w:rsidRPr="00C161E6">
        <w:rPr>
          <w:sz w:val="28"/>
          <w:szCs w:val="28"/>
        </w:rPr>
        <w:t>Д.В.Менджерицкая</w:t>
      </w:r>
      <w:proofErr w:type="spellEnd"/>
      <w:r w:rsidRPr="00C161E6">
        <w:rPr>
          <w:sz w:val="28"/>
          <w:szCs w:val="28"/>
        </w:rPr>
        <w:t xml:space="preserve"> предлагают рассматривать руководство сюжетно-ролевой игрой как процесс постепенной передачи дошкольниками усложняющихся способов построения игры.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Н.Я. </w:t>
      </w:r>
      <w:proofErr w:type="spellStart"/>
      <w:r w:rsidRPr="00C161E6">
        <w:rPr>
          <w:sz w:val="28"/>
          <w:szCs w:val="28"/>
        </w:rPr>
        <w:t>Михайленко</w:t>
      </w:r>
      <w:proofErr w:type="spellEnd"/>
      <w:r w:rsidRPr="00C161E6">
        <w:rPr>
          <w:sz w:val="28"/>
          <w:szCs w:val="28"/>
        </w:rPr>
        <w:t xml:space="preserve"> и Н.А. Короткова подчеркивали, что оказывается эффективным средством формирования нравственных качеств в сюжетно-ролевой игре, является совместная игра взрослого с детьми, но по форме совершенно новых сюжетов, а с частичного изменени</w:t>
      </w:r>
      <w:proofErr w:type="gramStart"/>
      <w:r w:rsidRPr="00C161E6">
        <w:rPr>
          <w:sz w:val="28"/>
          <w:szCs w:val="28"/>
        </w:rPr>
        <w:t>я-</w:t>
      </w:r>
      <w:proofErr w:type="gramEnd"/>
      <w:r w:rsidRPr="00C161E6">
        <w:rPr>
          <w:sz w:val="28"/>
          <w:szCs w:val="28"/>
        </w:rPr>
        <w:t xml:space="preserve"> «расшатывания» уже известных; постепенно взрослый переводит детей к все более сложным преобразованиям знакомого сюжета, а затем к совместному придумыванию нового. По мере овладения умениями совместно комбинировать разнообразные события, Н.Я. </w:t>
      </w:r>
      <w:proofErr w:type="spellStart"/>
      <w:r w:rsidRPr="00C161E6">
        <w:rPr>
          <w:sz w:val="28"/>
          <w:szCs w:val="28"/>
        </w:rPr>
        <w:t>Михайленко</w:t>
      </w:r>
      <w:proofErr w:type="spellEnd"/>
      <w:r w:rsidRPr="00C161E6">
        <w:rPr>
          <w:sz w:val="28"/>
          <w:szCs w:val="28"/>
        </w:rPr>
        <w:t xml:space="preserve"> и Н.А. Короткова утверждали, что воспитатель может стимулировать детей к соединению творческого построения сюжета с разным ролевым взаимодействием. Полученный в игре </w:t>
      </w:r>
      <w:proofErr w:type="gramStart"/>
      <w:r w:rsidRPr="00C161E6">
        <w:rPr>
          <w:sz w:val="28"/>
          <w:szCs w:val="28"/>
        </w:rPr>
        <w:t>со</w:t>
      </w:r>
      <w:proofErr w:type="gramEnd"/>
      <w:r w:rsidRPr="00C161E6">
        <w:rPr>
          <w:sz w:val="28"/>
          <w:szCs w:val="28"/>
        </w:rPr>
        <w:t xml:space="preserve"> взрослым опыт придумывания </w:t>
      </w:r>
      <w:proofErr w:type="spellStart"/>
      <w:r w:rsidRPr="00C161E6">
        <w:rPr>
          <w:sz w:val="28"/>
          <w:szCs w:val="28"/>
        </w:rPr>
        <w:t>многотемных</w:t>
      </w:r>
      <w:proofErr w:type="spellEnd"/>
      <w:r w:rsidRPr="00C161E6">
        <w:rPr>
          <w:sz w:val="28"/>
          <w:szCs w:val="28"/>
        </w:rPr>
        <w:t xml:space="preserve"> сюжетов, событий, объединяющих разные роли, помогает детям успешнее развертывать самостоятельную совместную игру.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Мы пришли к выводу, что педагог, организуя жизнь и деятельность в форме игры, последовательно развивает активность и инициативу, одобряет дружеские отношения в игре, умение находить в товарищах новые положительные качества, формирует навыки самоорганизации в игре.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Обеспечить усвоение норм, регулирующих нравственные отношения и одновременно сохранить творческий, самодеятельный характер игры возможно лишь при правильном педагогическом руководстве, так как происходит развитие содержания игровой деятельности, средств ее осуществления, а также положительно изменяется нравственное поведение каждого ребенка с учетом общей игровой цели.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Сюжетно-ролевые отношения, являясь своеобразным материальным этапом, на который моделируется сфера человеческих взаимоотношений, преимущественно определяют развитие у дошкольников умения выделять и лучше познавать те стороны своих взаимоотношений с другими детьми, которые регулируются нравственными нормами. Уровни взаимоотношений в сюжетно-ролевых играх определили А.П.Усова в своих исследованиях: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1. Уровень неорганизованного поведения.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lastRenderedPageBreak/>
        <w:t>2. Уровень одиночных игр.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3. Уровень игры рядом.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4. Уровень кратковременного общения.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5. Уровень длительного общения.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6. Уровень постоянного взаимодействия.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Таким образом, неоценимо значение сюжетно-ролевой игры для нравственного формирования личности дошкольников. Основой нравственности являются гуманные отношения, а именно: доброжелательность, отзывчивость, внимательность, заботливость. Гуманные качества представляют собой единство трех компонентов: представлений о нормах гуманности, гуманных чувств (сопереживание, сочувствие, содействие), соответствующих поступков. Суть гуманных качеств и отношений - помощь, поддержка </w:t>
      </w:r>
      <w:proofErr w:type="gramStart"/>
      <w:r w:rsidRPr="00C161E6">
        <w:rPr>
          <w:sz w:val="28"/>
          <w:szCs w:val="28"/>
        </w:rPr>
        <w:t>другого</w:t>
      </w:r>
      <w:proofErr w:type="gramEnd"/>
      <w:r w:rsidRPr="00C161E6">
        <w:rPr>
          <w:sz w:val="28"/>
          <w:szCs w:val="28"/>
        </w:rPr>
        <w:t>. Нравственное воспитание через сюжетно-ролевую игру происходит при выполнении педагогических условий: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1. целенаправленное педагогическое руководство сюжетно-ролевыми играми;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2. взаимодействие педагога с семьей воспитанника по проблеме нравственного воспитания;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>3. обогащение сюжетно-ролевых игр нравственным содержанием;</w:t>
      </w:r>
    </w:p>
    <w:p w:rsidR="00C161E6" w:rsidRPr="00C161E6" w:rsidRDefault="00C161E6" w:rsidP="00C161E6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8"/>
          <w:szCs w:val="28"/>
        </w:rPr>
      </w:pPr>
      <w:r w:rsidRPr="00C161E6">
        <w:rPr>
          <w:sz w:val="28"/>
          <w:szCs w:val="28"/>
        </w:rPr>
        <w:t xml:space="preserve">Названные гуманные качества, их </w:t>
      </w:r>
      <w:proofErr w:type="spellStart"/>
      <w:r w:rsidRPr="00C161E6">
        <w:rPr>
          <w:sz w:val="28"/>
          <w:szCs w:val="28"/>
        </w:rPr>
        <w:t>представленность</w:t>
      </w:r>
      <w:proofErr w:type="spellEnd"/>
      <w:r w:rsidRPr="00C161E6">
        <w:rPr>
          <w:sz w:val="28"/>
          <w:szCs w:val="28"/>
        </w:rPr>
        <w:t xml:space="preserve"> в отношениях детей мы исследуем в экспериментальной части работы.</w:t>
      </w:r>
    </w:p>
    <w:p w:rsidR="00C161E6" w:rsidRPr="00C161E6" w:rsidRDefault="00C161E6" w:rsidP="00C161E6">
      <w:pPr>
        <w:ind w:firstLine="708"/>
      </w:pPr>
    </w:p>
    <w:sectPr w:rsidR="00C161E6" w:rsidRPr="00C161E6" w:rsidSect="0066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1E6"/>
    <w:rsid w:val="001F36BC"/>
    <w:rsid w:val="006637C6"/>
    <w:rsid w:val="00B5170B"/>
    <w:rsid w:val="00C161E6"/>
    <w:rsid w:val="00EC2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61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2</cp:revision>
  <dcterms:created xsi:type="dcterms:W3CDTF">2017-02-14T04:07:00Z</dcterms:created>
  <dcterms:modified xsi:type="dcterms:W3CDTF">2017-02-14T04:59:00Z</dcterms:modified>
</cp:coreProperties>
</file>