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5FB" w:rsidRPr="005805FB" w:rsidRDefault="005805FB" w:rsidP="005805FB">
      <w:pPr>
        <w:pStyle w:val="a3"/>
        <w:jc w:val="center"/>
        <w:rPr>
          <w:b/>
          <w:color w:val="000000"/>
        </w:rPr>
      </w:pPr>
      <w:r w:rsidRPr="005805FB">
        <w:rPr>
          <w:b/>
          <w:color w:val="000000"/>
        </w:rPr>
        <w:t>Классный час «Ростовская область – Это моя Родина»</w:t>
      </w:r>
    </w:p>
    <w:p w:rsidR="00B40436" w:rsidRPr="005A42AE" w:rsidRDefault="00B40436" w:rsidP="005A42AE">
      <w:pPr>
        <w:pStyle w:val="a3"/>
        <w:rPr>
          <w:color w:val="000000"/>
        </w:rPr>
      </w:pPr>
      <w:r w:rsidRPr="005A42AE">
        <w:rPr>
          <w:color w:val="000000"/>
        </w:rPr>
        <w:t xml:space="preserve">  </w:t>
      </w:r>
      <w:r w:rsidRPr="005A42AE">
        <w:rPr>
          <w:bCs/>
          <w:color w:val="000000"/>
        </w:rPr>
        <w:t>Цель классного часа:</w:t>
      </w:r>
      <w:r w:rsidRPr="005A42AE">
        <w:rPr>
          <w:color w:val="000000"/>
        </w:rPr>
        <w:t> </w:t>
      </w:r>
      <w:r w:rsidR="00FD206E">
        <w:rPr>
          <w:color w:val="000000"/>
        </w:rPr>
        <w:t xml:space="preserve">формировать знания о родном крае (флаг, герб, гимн Ростовской области), </w:t>
      </w:r>
      <w:r w:rsidRPr="005A42AE">
        <w:rPr>
          <w:color w:val="000000"/>
        </w:rPr>
        <w:t>воспитание патрио</w:t>
      </w:r>
      <w:r w:rsidR="00FD206E">
        <w:rPr>
          <w:color w:val="000000"/>
        </w:rPr>
        <w:t>тизма</w:t>
      </w:r>
      <w:r w:rsidRPr="005A42AE">
        <w:rPr>
          <w:color w:val="000000"/>
        </w:rPr>
        <w:t xml:space="preserve"> на примерах исторических событий и явлений современной жизни области, формирование умения прослеживать историческую взаимосвязь между явлениями и событиями прошлого и настоящего Дона.</w:t>
      </w:r>
    </w:p>
    <w:p w:rsidR="0077132D" w:rsidRPr="0077132D" w:rsidRDefault="0077132D" w:rsidP="005A42AE">
      <w:pPr>
        <w:spacing w:after="0" w:line="240" w:lineRule="auto"/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</w:pPr>
      <w:r w:rsidRPr="0077132D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Учитель:</w:t>
      </w:r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 xml:space="preserve"> (Слайд</w:t>
      </w:r>
      <w:proofErr w:type="gramStart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1</w:t>
      </w:r>
      <w:proofErr w:type="gramEnd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)</w:t>
      </w:r>
    </w:p>
    <w:p w:rsidR="005A42AE" w:rsidRPr="005A42AE" w:rsidRDefault="00B40436" w:rsidP="005A42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A42AE">
        <w:rPr>
          <w:rStyle w:val="a4"/>
          <w:rFonts w:ascii="Times New Roman" w:hAnsi="Times New Roman" w:cs="Times New Roman"/>
          <w:b w:val="0"/>
          <w:sz w:val="24"/>
          <w:szCs w:val="24"/>
        </w:rPr>
        <w:t>Ребята, вы все знаете, что 13 сентября 2017 года исполняется 80 лет со дня образования Ростовской области. Поэтому с</w:t>
      </w:r>
      <w:r w:rsidRPr="005A42AE">
        <w:rPr>
          <w:rFonts w:ascii="Times New Roman" w:hAnsi="Times New Roman" w:cs="Times New Roman"/>
          <w:sz w:val="24"/>
          <w:szCs w:val="24"/>
        </w:rPr>
        <w:t xml:space="preserve">егодня классный час я хочу посвятить именно этому событию, мы поговорим </w:t>
      </w:r>
      <w:r w:rsidR="005A42AE" w:rsidRPr="005A42AE">
        <w:rPr>
          <w:rFonts w:ascii="Times New Roman" w:eastAsia="Times New Roman" w:hAnsi="Times New Roman" w:cs="Times New Roman"/>
          <w:sz w:val="24"/>
          <w:szCs w:val="24"/>
        </w:rPr>
        <w:t>о нашем родном, замечательном крае, в котором мы с вами родились,</w:t>
      </w:r>
      <w:r w:rsidR="005A42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42AE" w:rsidRPr="005A42AE">
        <w:rPr>
          <w:rFonts w:ascii="Times New Roman" w:eastAsia="Times New Roman" w:hAnsi="Times New Roman" w:cs="Times New Roman"/>
          <w:sz w:val="24"/>
          <w:szCs w:val="24"/>
        </w:rPr>
        <w:t>который мы очень любим и гордимся – о Ростовской области!</w:t>
      </w:r>
    </w:p>
    <w:p w:rsid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2A1" w:rsidRPr="005A42AE" w:rsidRDefault="00FF42A1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(Слайд</w:t>
      </w:r>
      <w:proofErr w:type="gramStart"/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2</w:t>
      </w:r>
      <w:proofErr w:type="gramEnd"/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)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Ты знаешь край, где всё обильем дышит,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Где реки льются чище серебра,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Где ветерок степной ковыль колышет,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В вишневых рощах тонут хутора,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Среди садов деревья гнутся долу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И до земли висит их плод тяжёлый!</w:t>
      </w:r>
    </w:p>
    <w:p w:rsidR="00000000" w:rsidRDefault="005805FB"/>
    <w:p w:rsidR="00FF42A1" w:rsidRDefault="00FF42A1"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(Слайд3)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Ростовская область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часть Российской Федерации. Она расположена на юге Русской 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равнины и частично на Северном Кавказе. По своим размерам область больше 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Австралии, Венгрии, Швейцарии и почти в три раза больше Бельгии. Она занимает </w:t>
      </w:r>
    </w:p>
    <w:p w:rsid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территорию в сто тысяч квадратных километров.</w:t>
      </w:r>
    </w:p>
    <w:p w:rsidR="005A42AE" w:rsidRPr="005A42AE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Областным</w:t>
      </w:r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центром </w:t>
      </w:r>
      <w:r w:rsidRPr="005A42AE">
        <w:rPr>
          <w:rFonts w:ascii="Times New Roman" w:eastAsia="Times New Roman" w:hAnsi="Times New Roman" w:cs="Times New Roman"/>
          <w:sz w:val="24"/>
          <w:szCs w:val="24"/>
        </w:rPr>
        <w:t>Ростовской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является </w:t>
      </w:r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город Ростов </w:t>
      </w:r>
      <w:proofErr w:type="gramStart"/>
      <w:r w:rsidRPr="005A42AE">
        <w:rPr>
          <w:rFonts w:ascii="Times New Roman" w:eastAsia="Times New Roman" w:hAnsi="Times New Roman" w:cs="Times New Roman"/>
          <w:sz w:val="24"/>
          <w:szCs w:val="24"/>
        </w:rPr>
        <w:t>–н</w:t>
      </w:r>
      <w:proofErr w:type="gramEnd"/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а –Дону. Это краса и диво Ростовской области. Это город </w:t>
      </w:r>
      <w:proofErr w:type="gramStart"/>
      <w:r w:rsidRPr="005A42AE">
        <w:rPr>
          <w:rFonts w:ascii="Times New Roman" w:eastAsia="Times New Roman" w:hAnsi="Times New Roman" w:cs="Times New Roman"/>
          <w:sz w:val="24"/>
          <w:szCs w:val="24"/>
        </w:rPr>
        <w:t>–п</w:t>
      </w:r>
      <w:proofErr w:type="gramEnd"/>
      <w:r w:rsidRPr="005A42AE">
        <w:rPr>
          <w:rFonts w:ascii="Times New Roman" w:eastAsia="Times New Roman" w:hAnsi="Times New Roman" w:cs="Times New Roman"/>
          <w:sz w:val="24"/>
          <w:szCs w:val="24"/>
        </w:rPr>
        <w:t xml:space="preserve">ерекресток, город –посредник, до которого рукой </w:t>
      </w:r>
    </w:p>
    <w:p w:rsidR="00E17144" w:rsidRDefault="005A42AE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A42AE">
        <w:rPr>
          <w:rFonts w:ascii="Times New Roman" w:eastAsia="Times New Roman" w:hAnsi="Times New Roman" w:cs="Times New Roman"/>
          <w:sz w:val="24"/>
          <w:szCs w:val="24"/>
        </w:rPr>
        <w:t>подать и с Украины, и с Кавказа, и с Волги, и из центра России</w:t>
      </w:r>
      <w:r w:rsidRPr="005A42A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:rsidR="00E17144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723E9A">
        <w:rPr>
          <w:rFonts w:ascii="Times New Roman" w:eastAsia="Times New Roman" w:hAnsi="Times New Roman" w:cs="Times New Roman"/>
          <w:sz w:val="24"/>
          <w:szCs w:val="24"/>
        </w:rPr>
        <w:t xml:space="preserve">состав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Ростовской области </w:t>
      </w:r>
      <w:r w:rsidRPr="00723E9A">
        <w:rPr>
          <w:rFonts w:ascii="Times New Roman" w:eastAsia="Times New Roman" w:hAnsi="Times New Roman" w:cs="Times New Roman"/>
          <w:sz w:val="24"/>
          <w:szCs w:val="24"/>
        </w:rPr>
        <w:t>входят: 12 городских округов и 43 районных муниципальных образований. Кроме того, на её территории находятся 18 поселений городского типа и 380 сельского. Сам же город Ростов-на-Дону включает в себя 8 районов: Советский, Первомайский, Ленинский, Железнодорожный, Пролетарский, Октябрьский, Кировский и Ворошиловский. После того как в 1991 году в Российской Федерации было введено губернаторское правление, первым губернатором Ростовской области стал видный политический деятель советского и постсоветского периода Чуб Владимир Фёдорович. На своём посту он находился до июня 2010 года. По завершении срока его полномочий эту должность занял</w:t>
      </w:r>
      <w:proofErr w:type="gramStart"/>
      <w:r w:rsidRPr="00723E9A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proofErr w:type="gramEnd"/>
      <w:r w:rsidRPr="00723E9A">
        <w:rPr>
          <w:rFonts w:ascii="Times New Roman" w:eastAsia="Times New Roman" w:hAnsi="Times New Roman" w:cs="Times New Roman"/>
          <w:sz w:val="24"/>
          <w:szCs w:val="24"/>
        </w:rPr>
        <w:t>олубев Василий Юрьевич, являющийся губернатором Ростовской области до настоящего времени.</w:t>
      </w:r>
    </w:p>
    <w:p w:rsidR="00E17144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7132D">
        <w:rPr>
          <w:rFonts w:ascii="Times New Roman" w:eastAsia="Times New Roman" w:hAnsi="Times New Roman" w:cs="Times New Roman"/>
          <w:sz w:val="24"/>
          <w:szCs w:val="24"/>
        </w:rPr>
        <w:t>В нашей области есть также свои флаг и герб.</w:t>
      </w:r>
      <w:proofErr w:type="gramEnd"/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132D">
        <w:rPr>
          <w:rFonts w:ascii="Times New Roman" w:eastAsia="Times New Roman" w:hAnsi="Times New Roman" w:cs="Times New Roman"/>
          <w:sz w:val="24"/>
          <w:szCs w:val="24"/>
          <w:u w:val="single"/>
        </w:rPr>
        <w:t>Карина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(Слайд</w:t>
      </w:r>
      <w:proofErr w:type="gramStart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4</w:t>
      </w:r>
      <w:proofErr w:type="gramEnd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)</w:t>
      </w:r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1CD8">
        <w:rPr>
          <w:rFonts w:ascii="Times New Roman" w:eastAsia="Times New Roman" w:hAnsi="Times New Roman" w:cs="Times New Roman"/>
          <w:sz w:val="24"/>
          <w:szCs w:val="24"/>
        </w:rPr>
        <w:t>Герб Ростовской области создан по образцу символики Области Войска Донского, которая была утверждена Александром 25.06.1878 г. Символ сделан по форме щита, который был дважды рассечен и имел главу. В середине, на серебряном поле, была изображена стена с 3 башнями. На правом поле – золотой пернач, на левом – серебряная булава. Во главе щита изображен с тремя коронами на голове орел. Верхняя часть щита украшена короной царей, а за ним - императорское знаменье, соединенное Александровской лентой.</w:t>
      </w:r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Дима: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(Слайд5)</w:t>
      </w:r>
    </w:p>
    <w:p w:rsidR="0077132D" w:rsidRP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32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Флаг Ростовской области появился еще в 1918 году в результате огромных стараний правительства. Однако даже с тем, что его рождение приходится на столь далекую дату, официальное закрепление за Ростовской областью состоялось тогда же, когда был принят и герб. Флаг обладает обыкновенной прямоугольной формой и имеет четыре разных цвета. </w:t>
      </w:r>
      <w:proofErr w:type="gramStart"/>
      <w:r w:rsidRPr="0041324E">
        <w:rPr>
          <w:rFonts w:ascii="Times New Roman" w:eastAsia="Times New Roman" w:hAnsi="Times New Roman" w:cs="Times New Roman"/>
          <w:sz w:val="24"/>
          <w:szCs w:val="24"/>
        </w:rPr>
        <w:t>Три из них расположены в горизонтальной ориентации, а последний – в вертикальной с краю.</w:t>
      </w:r>
      <w:proofErr w:type="gramEnd"/>
      <w:r w:rsidRPr="00413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324E">
        <w:rPr>
          <w:rFonts w:ascii="Times New Roman" w:eastAsia="Times New Roman" w:hAnsi="Times New Roman" w:cs="Times New Roman"/>
          <w:sz w:val="24"/>
          <w:szCs w:val="24"/>
        </w:rPr>
        <w:t xml:space="preserve">Для того чтобы узнать с легкостью данный символ, следует запомнить, что он состоит из </w:t>
      </w:r>
      <w:proofErr w:type="spellStart"/>
      <w:r w:rsidRPr="0041324E">
        <w:rPr>
          <w:rFonts w:ascii="Times New Roman" w:eastAsia="Times New Roman" w:hAnsi="Times New Roman" w:cs="Times New Roman"/>
          <w:sz w:val="24"/>
          <w:szCs w:val="24"/>
        </w:rPr>
        <w:t>голубого</w:t>
      </w:r>
      <w:proofErr w:type="spellEnd"/>
      <w:r w:rsidRPr="0041324E">
        <w:rPr>
          <w:rFonts w:ascii="Times New Roman" w:eastAsia="Times New Roman" w:hAnsi="Times New Roman" w:cs="Times New Roman"/>
          <w:sz w:val="24"/>
          <w:szCs w:val="24"/>
        </w:rPr>
        <w:t>, желтого, красного и белого.</w:t>
      </w:r>
    </w:p>
    <w:p w:rsidR="0077132D" w:rsidRDefault="0077132D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324E">
        <w:rPr>
          <w:rFonts w:ascii="Times New Roman" w:eastAsia="Times New Roman" w:hAnsi="Times New Roman" w:cs="Times New Roman"/>
          <w:sz w:val="24"/>
          <w:szCs w:val="24"/>
        </w:rPr>
        <w:t xml:space="preserve">Значение цветов этого символа состоит в идентификации тех народов, которые с самого начала заселили эти земли у Дона. Так, синяя полоса на флаге символизирует донских казаков, желтая - калмыков, а красная - русских. Таким образом, цвета флага в комплексе символизируют единство и взаимопонимание между всеми народами, населяющими область. Ведь на данный момент здесь проживают и украинцы, и армяне, и азербайджанцы, и прочие народы. Но </w:t>
      </w:r>
      <w:proofErr w:type="gramStart"/>
      <w:r w:rsidRPr="0041324E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gramEnd"/>
      <w:r w:rsidRPr="0041324E">
        <w:rPr>
          <w:rFonts w:ascii="Times New Roman" w:eastAsia="Times New Roman" w:hAnsi="Times New Roman" w:cs="Times New Roman"/>
          <w:sz w:val="24"/>
          <w:szCs w:val="24"/>
        </w:rPr>
        <w:t xml:space="preserve"> же означает вертикальная белая полоска, которой был дополнен флаг Ростовской области в 1996 году? Оказывается, полоса белого цвета - не что иное, как символ единства Ростовской области с остальными частями образованной после распада СССР Российской Федерации.</w:t>
      </w:r>
    </w:p>
    <w:p w:rsidR="00FF42A1" w:rsidRDefault="00FF42A1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2A1" w:rsidRPr="00FF42A1" w:rsidRDefault="00FD206E" w:rsidP="005A4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F42A1">
        <w:rPr>
          <w:rFonts w:ascii="Times New Roman" w:eastAsia="Times New Roman" w:hAnsi="Times New Roman" w:cs="Times New Roman"/>
          <w:sz w:val="24"/>
          <w:szCs w:val="24"/>
          <w:u w:val="single"/>
        </w:rPr>
        <w:t>Учитель:</w:t>
      </w:r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(Слайд</w:t>
      </w:r>
      <w:proofErr w:type="gramStart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6</w:t>
      </w:r>
      <w:proofErr w:type="gramEnd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)</w:t>
      </w:r>
    </w:p>
    <w:p w:rsidR="00FD206E" w:rsidRPr="00FD206E" w:rsidRDefault="00FD206E" w:rsidP="00FD2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Ещё один</w:t>
      </w:r>
      <w:r w:rsidRPr="00FD206E">
        <w:rPr>
          <w:rFonts w:ascii="Times New Roman" w:hAnsi="Times New Roman" w:cs="Times New Roman"/>
          <w:sz w:val="24"/>
          <w:szCs w:val="24"/>
        </w:rPr>
        <w:t xml:space="preserve"> символ – гимн – появляется ещё позднее, чем герб и флаг.</w:t>
      </w:r>
    </w:p>
    <w:p w:rsidR="00FD206E" w:rsidRPr="00FD206E" w:rsidRDefault="00FD206E" w:rsidP="00FD20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206E">
        <w:rPr>
          <w:rFonts w:ascii="Times New Roman" w:hAnsi="Times New Roman" w:cs="Times New Roman"/>
          <w:sz w:val="24"/>
          <w:szCs w:val="24"/>
        </w:rPr>
        <w:t xml:space="preserve">   Гимн – торжественное музыкальное произведение, призванное сплачивать, вдохновлять нацию, народ, государство. На Дону последний символ триединства появляется в 1918 году. </w:t>
      </w:r>
      <w:proofErr w:type="gramStart"/>
      <w:r w:rsidRPr="00FD206E">
        <w:rPr>
          <w:rFonts w:ascii="Times New Roman" w:hAnsi="Times New Roman" w:cs="Times New Roman"/>
          <w:sz w:val="24"/>
          <w:szCs w:val="24"/>
        </w:rPr>
        <w:t xml:space="preserve">На Большом Войсковом Круге в Новочеркасске, в мае того же года был утвержден гимн на слова Ф.Анисимова «Всколыхнулся, взволновался, православный Тихий Дон», который был гимном </w:t>
      </w:r>
      <w:proofErr w:type="spellStart"/>
      <w:r w:rsidRPr="00FD206E">
        <w:rPr>
          <w:rFonts w:ascii="Times New Roman" w:hAnsi="Times New Roman" w:cs="Times New Roman"/>
          <w:sz w:val="24"/>
          <w:szCs w:val="24"/>
        </w:rPr>
        <w:t>Всевеликого</w:t>
      </w:r>
      <w:proofErr w:type="spellEnd"/>
      <w:r w:rsidRPr="00FD206E">
        <w:rPr>
          <w:rFonts w:ascii="Times New Roman" w:hAnsi="Times New Roman" w:cs="Times New Roman"/>
          <w:sz w:val="24"/>
          <w:szCs w:val="24"/>
        </w:rPr>
        <w:t xml:space="preserve"> Войска Донского в годы Гражданской войны, а все последующие годы оставался только в памяти донского казачества, как на Родине, так и в эмиграции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06E">
        <w:rPr>
          <w:rFonts w:ascii="Times New Roman" w:hAnsi="Times New Roman" w:cs="Times New Roman"/>
          <w:sz w:val="24"/>
          <w:szCs w:val="24"/>
        </w:rPr>
        <w:t>- за границей.</w:t>
      </w:r>
      <w:proofErr w:type="gramEnd"/>
    </w:p>
    <w:p w:rsidR="00FF42A1" w:rsidRDefault="00FF42A1" w:rsidP="00FF42A1">
      <w:pPr>
        <w:pStyle w:val="a3"/>
      </w:pPr>
      <w:r>
        <w:rPr>
          <w:rStyle w:val="a4"/>
        </w:rPr>
        <w:t>Гимн Ростовской области</w:t>
      </w:r>
      <w:r>
        <w:rPr>
          <w:b/>
          <w:bCs/>
        </w:rPr>
        <w:br/>
      </w:r>
      <w:r>
        <w:rPr>
          <w:rStyle w:val="a4"/>
        </w:rPr>
        <w:t>Православный Тихий Дон</w:t>
      </w:r>
    </w:p>
    <w:p w:rsidR="00FF42A1" w:rsidRPr="00FF42A1" w:rsidRDefault="00FF42A1" w:rsidP="00FF42A1">
      <w:pPr>
        <w:pStyle w:val="a3"/>
        <w:rPr>
          <w:i/>
        </w:rPr>
      </w:pPr>
      <w:r w:rsidRPr="00FF42A1">
        <w:rPr>
          <w:rStyle w:val="a5"/>
          <w:i w:val="0"/>
        </w:rPr>
        <w:t>Всколыхнулся, взволновался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Православный Тихий Дон.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И послушно отозвался</w:t>
      </w:r>
      <w:proofErr w:type="gramStart"/>
      <w:r w:rsidRPr="00FF42A1">
        <w:rPr>
          <w:i/>
          <w:iCs/>
        </w:rPr>
        <w:br/>
      </w:r>
      <w:r w:rsidRPr="00FF42A1">
        <w:rPr>
          <w:rStyle w:val="a5"/>
          <w:i w:val="0"/>
        </w:rPr>
        <w:t>Н</w:t>
      </w:r>
      <w:proofErr w:type="gramEnd"/>
      <w:r w:rsidRPr="00FF42A1">
        <w:rPr>
          <w:rStyle w:val="a5"/>
          <w:i w:val="0"/>
        </w:rPr>
        <w:t>а призыв свободы он.</w:t>
      </w:r>
    </w:p>
    <w:p w:rsidR="00FF42A1" w:rsidRPr="00FF42A1" w:rsidRDefault="00FF42A1" w:rsidP="00FF42A1">
      <w:pPr>
        <w:pStyle w:val="a3"/>
        <w:rPr>
          <w:i/>
        </w:rPr>
      </w:pPr>
      <w:r w:rsidRPr="00FF42A1">
        <w:rPr>
          <w:rStyle w:val="a5"/>
          <w:i w:val="0"/>
        </w:rPr>
        <w:t>Зеленеет степь донская,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Золотятся волны нив.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 xml:space="preserve">И с простора, </w:t>
      </w:r>
      <w:proofErr w:type="gramStart"/>
      <w:r w:rsidRPr="00FF42A1">
        <w:rPr>
          <w:rStyle w:val="a5"/>
          <w:i w:val="0"/>
        </w:rPr>
        <w:t>слух</w:t>
      </w:r>
      <w:proofErr w:type="gramEnd"/>
      <w:r w:rsidRPr="00FF42A1">
        <w:rPr>
          <w:rStyle w:val="a5"/>
          <w:i w:val="0"/>
        </w:rPr>
        <w:t xml:space="preserve"> лаская,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Вольный слышится призыв.</w:t>
      </w:r>
    </w:p>
    <w:p w:rsidR="00FF42A1" w:rsidRPr="00FF42A1" w:rsidRDefault="00FF42A1" w:rsidP="00FF42A1">
      <w:pPr>
        <w:pStyle w:val="a3"/>
        <w:rPr>
          <w:rStyle w:val="a5"/>
          <w:i w:val="0"/>
        </w:rPr>
      </w:pPr>
      <w:r w:rsidRPr="00FF42A1">
        <w:rPr>
          <w:rStyle w:val="a5"/>
          <w:i w:val="0"/>
        </w:rPr>
        <w:t>Славься, Дон, и в наши годы</w:t>
      </w:r>
      <w:proofErr w:type="gramStart"/>
      <w:r w:rsidRPr="00FF42A1">
        <w:rPr>
          <w:i/>
          <w:iCs/>
        </w:rPr>
        <w:br/>
      </w:r>
      <w:r w:rsidRPr="00FF42A1">
        <w:rPr>
          <w:rStyle w:val="a5"/>
          <w:i w:val="0"/>
        </w:rPr>
        <w:t>В</w:t>
      </w:r>
      <w:proofErr w:type="gramEnd"/>
      <w:r w:rsidRPr="00FF42A1">
        <w:rPr>
          <w:rStyle w:val="a5"/>
          <w:i w:val="0"/>
        </w:rPr>
        <w:t xml:space="preserve"> память вольной старины,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В час невзгоды - честь свободы</w:t>
      </w:r>
      <w:r w:rsidRPr="00FF42A1">
        <w:rPr>
          <w:i/>
          <w:iCs/>
        </w:rPr>
        <w:br/>
      </w:r>
      <w:r w:rsidRPr="00FF42A1">
        <w:rPr>
          <w:rStyle w:val="a5"/>
          <w:i w:val="0"/>
        </w:rPr>
        <w:t>Отстоят твои сыны</w:t>
      </w:r>
      <w:r>
        <w:rPr>
          <w:rStyle w:val="a5"/>
        </w:rPr>
        <w:t>.</w:t>
      </w:r>
    </w:p>
    <w:p w:rsidR="00FF42A1" w:rsidRPr="00FF42A1" w:rsidRDefault="00FD206E" w:rsidP="00FF4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Настя (Слайд</w:t>
      </w:r>
      <w:proofErr w:type="gramStart"/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7</w:t>
      </w:r>
      <w:proofErr w:type="gramEnd"/>
      <w:r w:rsidR="00FF42A1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)</w:t>
      </w:r>
    </w:p>
    <w:p w:rsidR="00FF42A1" w:rsidRPr="00FF42A1" w:rsidRDefault="00FF42A1" w:rsidP="00FF42A1">
      <w:pPr>
        <w:pStyle w:val="a3"/>
        <w:spacing w:before="0" w:beforeAutospacing="0" w:after="0" w:afterAutospacing="0"/>
      </w:pPr>
      <w:r w:rsidRPr="00FF42A1">
        <w:t>Донской край привлекает туристов своей богатой историей, очаровательной природой, гостеприимными жителями, самобытной казачьей культурой.</w:t>
      </w:r>
    </w:p>
    <w:p w:rsidR="00FF42A1" w:rsidRPr="00FF42A1" w:rsidRDefault="00FF42A1" w:rsidP="00FF42A1">
      <w:pPr>
        <w:pStyle w:val="a3"/>
        <w:spacing w:before="0" w:beforeAutospacing="0" w:after="0" w:afterAutospacing="0"/>
      </w:pPr>
      <w:r w:rsidRPr="00FF42A1">
        <w:t>Река Дон – одна из крупнейших рек  Европы, с ее рукавами и притоками, Азовское море и его Таганрогский залив, Цимлянское водохранилище,  донские и приазовские степи формируют неповторимый и запоминающийся облик Ростовской области.</w:t>
      </w:r>
    </w:p>
    <w:p w:rsidR="00FF42A1" w:rsidRPr="00FF42A1" w:rsidRDefault="00FF42A1" w:rsidP="00FF42A1">
      <w:pPr>
        <w:pStyle w:val="a3"/>
        <w:spacing w:before="0" w:beforeAutospacing="0" w:after="0" w:afterAutospacing="0"/>
      </w:pPr>
      <w:r w:rsidRPr="00FF42A1">
        <w:lastRenderedPageBreak/>
        <w:t xml:space="preserve">С Тихим Доном связано творчество Александра Пушкина, Михаила Шолохова, Николая </w:t>
      </w:r>
      <w:proofErr w:type="spellStart"/>
      <w:r w:rsidRPr="00FF42A1">
        <w:t>Туроверова</w:t>
      </w:r>
      <w:proofErr w:type="spellEnd"/>
      <w:r w:rsidRPr="00FF42A1">
        <w:t xml:space="preserve">, Виталия </w:t>
      </w:r>
      <w:proofErr w:type="spellStart"/>
      <w:r w:rsidRPr="00FF42A1">
        <w:t>Закруткина</w:t>
      </w:r>
      <w:proofErr w:type="spellEnd"/>
      <w:r w:rsidRPr="00FF42A1">
        <w:t xml:space="preserve">, Анатолия Калинина, Владимира Фоменко, Виталия Сёмина, Анатолия Софронова, Бориса Куликова, Николая </w:t>
      </w:r>
      <w:proofErr w:type="spellStart"/>
      <w:r w:rsidRPr="00FF42A1">
        <w:t>Доризо</w:t>
      </w:r>
      <w:proofErr w:type="spellEnd"/>
      <w:r w:rsidRPr="00FF42A1">
        <w:t xml:space="preserve">, </w:t>
      </w:r>
      <w:proofErr w:type="spellStart"/>
      <w:r w:rsidRPr="00FF42A1">
        <w:t>Аршака</w:t>
      </w:r>
      <w:proofErr w:type="spellEnd"/>
      <w:r w:rsidRPr="00FF42A1">
        <w:t xml:space="preserve"> </w:t>
      </w:r>
      <w:proofErr w:type="spellStart"/>
      <w:r w:rsidRPr="00FF42A1">
        <w:t>Тер-Маркарьяна</w:t>
      </w:r>
      <w:proofErr w:type="spellEnd"/>
      <w:r w:rsidRPr="00FF42A1">
        <w:t>.</w:t>
      </w:r>
    </w:p>
    <w:p w:rsidR="00FF42A1" w:rsidRDefault="00FF42A1" w:rsidP="00FF42A1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FF42A1">
        <w:t xml:space="preserve">В городе Таганроге </w:t>
      </w:r>
      <w:r w:rsidRPr="00FF42A1">
        <w:rPr>
          <w:color w:val="000000"/>
        </w:rPr>
        <w:t>родился всемирно известный писатель А.П. Чехов.</w:t>
      </w:r>
    </w:p>
    <w:p w:rsidR="00FD206E" w:rsidRDefault="00FD206E" w:rsidP="00FF42A1">
      <w:pPr>
        <w:pStyle w:val="a3"/>
        <w:spacing w:before="0" w:beforeAutospacing="0" w:after="0" w:afterAutospacing="0" w:line="360" w:lineRule="auto"/>
        <w:rPr>
          <w:color w:val="000000"/>
          <w:u w:val="single"/>
        </w:rPr>
      </w:pPr>
      <w:r>
        <w:rPr>
          <w:color w:val="000000"/>
          <w:u w:val="single"/>
        </w:rPr>
        <w:t>Кирилл: (Слайд 8)</w:t>
      </w:r>
    </w:p>
    <w:p w:rsidR="00FD206E" w:rsidRPr="00FD206E" w:rsidRDefault="00FD206E" w:rsidP="00FD206E">
      <w:pPr>
        <w:pStyle w:val="a3"/>
        <w:spacing w:before="0" w:beforeAutospacing="0" w:after="0" w:afterAutospacing="0"/>
      </w:pPr>
      <w:r>
        <w:t>Ростовская область</w:t>
      </w:r>
      <w:r w:rsidRPr="00FD206E">
        <w:t xml:space="preserve"> богат</w:t>
      </w:r>
      <w:r>
        <w:t>а</w:t>
      </w:r>
      <w:r w:rsidRPr="00FD206E">
        <w:t xml:space="preserve"> полезными ископаемыми. Осо</w:t>
      </w:r>
      <w:r w:rsidRPr="00FD206E">
        <w:softHyphen/>
        <w:t xml:space="preserve">бенно значительны запасы каменного угля. Ростовский Донбасс простирается от города Миллерово на севере до </w:t>
      </w:r>
      <w:proofErr w:type="spellStart"/>
      <w:r w:rsidRPr="00FD206E">
        <w:t>Придонья</w:t>
      </w:r>
      <w:proofErr w:type="spellEnd"/>
      <w:r w:rsidRPr="00FD206E">
        <w:t xml:space="preserve"> на юге и </w:t>
      </w:r>
      <w:proofErr w:type="gramStart"/>
      <w:r w:rsidRPr="00FD206E">
        <w:t>от границ с Украиной на западе до Цимлянского моря на востоке</w:t>
      </w:r>
      <w:proofErr w:type="gramEnd"/>
      <w:r w:rsidRPr="00FD206E">
        <w:t>. Открыты месторожде</w:t>
      </w:r>
      <w:r w:rsidRPr="00FD206E">
        <w:softHyphen/>
        <w:t>ния ряда цветных металлов, бурого железняка. Промыш</w:t>
      </w:r>
      <w:r w:rsidRPr="00FD206E">
        <w:softHyphen/>
        <w:t>ленное значение имеют запасы кварцитов, флюсовых известняков, формовочных песков, огнеупорных и туго</w:t>
      </w:r>
      <w:r w:rsidRPr="00FD206E">
        <w:softHyphen/>
        <w:t>плавких глин, разнообразных естественных строитель</w:t>
      </w:r>
      <w:r w:rsidRPr="00FD206E">
        <w:softHyphen/>
        <w:t>ных материалов. Несомненно, перспективными являются минеральные подземные источники, они обладают высо</w:t>
      </w:r>
      <w:r w:rsidRPr="00FD206E">
        <w:softHyphen/>
        <w:t>кими лечебными свойствами, что способствует созданию в Ростовской области курортов.</w:t>
      </w:r>
    </w:p>
    <w:p w:rsidR="00FD206E" w:rsidRPr="00FD206E" w:rsidRDefault="00FD206E" w:rsidP="00FD206E">
      <w:pPr>
        <w:pStyle w:val="a3"/>
        <w:spacing w:before="0" w:beforeAutospacing="0" w:after="0" w:afterAutospacing="0"/>
      </w:pPr>
      <w:r w:rsidRPr="00FD206E">
        <w:t>Главное богатство области — её почвенные ресурсы. В общей структуре земли черноземы составляют почти 65 %.</w:t>
      </w:r>
    </w:p>
    <w:p w:rsidR="00FD206E" w:rsidRPr="00FD206E" w:rsidRDefault="00FD206E" w:rsidP="00FD206E">
      <w:pPr>
        <w:pStyle w:val="a3"/>
        <w:spacing w:before="0" w:beforeAutospacing="0" w:after="0" w:afterAutospacing="0"/>
      </w:pPr>
      <w:r w:rsidRPr="00FD206E">
        <w:t xml:space="preserve">Более 60 % валовой продукции сельского хозяйства области производится в отраслях растениеводства. Первостепенное значение в его структуре имеет зерновое хозяйство, под которым занято около половины посевных площадей. Главная зерновая культура — озимая </w:t>
      </w:r>
      <w:hyperlink r:id="rId4" w:history="1">
        <w:r w:rsidRPr="00FD206E">
          <w:rPr>
            <w:rStyle w:val="a6"/>
            <w:color w:val="auto"/>
            <w:u w:val="none"/>
          </w:rPr>
          <w:t>пшеница</w:t>
        </w:r>
      </w:hyperlink>
      <w:r w:rsidRPr="00FD206E">
        <w:t xml:space="preserve">. Широко распространены посевы </w:t>
      </w:r>
      <w:hyperlink r:id="rId5" w:history="1">
        <w:r w:rsidRPr="00FD206E">
          <w:rPr>
            <w:rStyle w:val="a6"/>
            <w:color w:val="auto"/>
            <w:u w:val="none"/>
          </w:rPr>
          <w:t>кукурузы</w:t>
        </w:r>
      </w:hyperlink>
      <w:r w:rsidRPr="00FD206E">
        <w:t xml:space="preserve">, </w:t>
      </w:r>
      <w:hyperlink r:id="rId6" w:history="1">
        <w:r w:rsidRPr="00FD206E">
          <w:rPr>
            <w:rStyle w:val="a6"/>
            <w:color w:val="auto"/>
            <w:u w:val="none"/>
          </w:rPr>
          <w:t>риса</w:t>
        </w:r>
      </w:hyperlink>
      <w:r w:rsidRPr="00FD206E">
        <w:t xml:space="preserve">, </w:t>
      </w:r>
      <w:hyperlink r:id="rId7" w:history="1">
        <w:r w:rsidRPr="00FD206E">
          <w:rPr>
            <w:rStyle w:val="a6"/>
            <w:color w:val="auto"/>
            <w:u w:val="none"/>
          </w:rPr>
          <w:t>проса</w:t>
        </w:r>
      </w:hyperlink>
      <w:r w:rsidRPr="00FD206E">
        <w:t xml:space="preserve">, </w:t>
      </w:r>
      <w:hyperlink r:id="rId8" w:history="1">
        <w:r w:rsidRPr="00FD206E">
          <w:rPr>
            <w:rStyle w:val="a6"/>
            <w:color w:val="auto"/>
            <w:u w:val="none"/>
          </w:rPr>
          <w:t>гречихи</w:t>
        </w:r>
      </w:hyperlink>
      <w:r w:rsidRPr="00FD206E">
        <w:t xml:space="preserve"> и других крупяных культур, </w:t>
      </w:r>
      <w:hyperlink r:id="rId9" w:history="1">
        <w:r w:rsidRPr="00FD206E">
          <w:rPr>
            <w:rStyle w:val="a6"/>
            <w:color w:val="auto"/>
            <w:u w:val="none"/>
          </w:rPr>
          <w:t>сои</w:t>
        </w:r>
      </w:hyperlink>
      <w:r>
        <w:t xml:space="preserve">, льна, </w:t>
      </w:r>
      <w:proofErr w:type="spellStart"/>
      <w:r>
        <w:t>софлора</w:t>
      </w:r>
      <w:proofErr w:type="spellEnd"/>
      <w:r>
        <w:t>.</w:t>
      </w:r>
    </w:p>
    <w:p w:rsidR="00FD206E" w:rsidRPr="00FD206E" w:rsidRDefault="00FD206E" w:rsidP="00FD206E">
      <w:pPr>
        <w:pStyle w:val="a3"/>
        <w:spacing w:before="0" w:beforeAutospacing="0" w:after="0" w:afterAutospacing="0"/>
      </w:pPr>
      <w:r w:rsidRPr="00FD206E">
        <w:t xml:space="preserve">Ведущей технической культурой является </w:t>
      </w:r>
      <w:hyperlink r:id="rId10" w:history="1">
        <w:r w:rsidRPr="00FD206E">
          <w:rPr>
            <w:rStyle w:val="a6"/>
            <w:color w:val="auto"/>
            <w:u w:val="none"/>
          </w:rPr>
          <w:t>подсолнечник</w:t>
        </w:r>
      </w:hyperlink>
      <w:r w:rsidRPr="00FD206E">
        <w:t>. На промышленной основе создано садоводство и виноградарство. Большие площади заняты под овощеводство.</w:t>
      </w:r>
    </w:p>
    <w:p w:rsidR="00FD206E" w:rsidRDefault="00FD206E" w:rsidP="00FD206E">
      <w:pPr>
        <w:pStyle w:val="a3"/>
        <w:spacing w:before="0" w:beforeAutospacing="0" w:after="0" w:afterAutospacing="0"/>
      </w:pPr>
      <w:r w:rsidRPr="00FD206E">
        <w:t>В животноводстве хозяйства области специализируются по следующим направлениям — молочному и мясному скотоводству, овцеводству, коневодству и птицеводству.</w:t>
      </w:r>
    </w:p>
    <w:p w:rsidR="00FD206E" w:rsidRDefault="00FD206E" w:rsidP="00FD206E">
      <w:pPr>
        <w:pStyle w:val="a3"/>
        <w:spacing w:before="0" w:beforeAutospacing="0" w:after="0" w:afterAutospacing="0"/>
      </w:pPr>
    </w:p>
    <w:p w:rsidR="00FD206E" w:rsidRPr="0077132D" w:rsidRDefault="00FD206E" w:rsidP="00FD206E">
      <w:pPr>
        <w:spacing w:after="0" w:line="240" w:lineRule="auto"/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</w:pPr>
      <w:r w:rsidRPr="0077132D"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>Учитель:</w:t>
      </w:r>
      <w:r>
        <w:rPr>
          <w:rStyle w:val="a4"/>
          <w:rFonts w:ascii="Times New Roman" w:hAnsi="Times New Roman" w:cs="Times New Roman"/>
          <w:b w:val="0"/>
          <w:sz w:val="24"/>
          <w:szCs w:val="24"/>
          <w:u w:val="single"/>
        </w:rPr>
        <w:t xml:space="preserve"> (Слайд 9)</w:t>
      </w:r>
    </w:p>
    <w:p w:rsidR="00FD206E" w:rsidRPr="00FD206E" w:rsidRDefault="00FD206E" w:rsidP="00FD206E">
      <w:pPr>
        <w:pStyle w:val="a3"/>
        <w:spacing w:before="0" w:beforeAutospacing="0" w:after="0" w:afterAutospacing="0"/>
      </w:pPr>
    </w:p>
    <w:p w:rsidR="00FD206E" w:rsidRPr="00FD206E" w:rsidRDefault="00FD206E" w:rsidP="00FD206E">
      <w:pPr>
        <w:pStyle w:val="a3"/>
        <w:spacing w:before="0" w:beforeAutospacing="0" w:after="0" w:afterAutospacing="0"/>
        <w:rPr>
          <w:color w:val="000000"/>
        </w:rPr>
      </w:pPr>
      <w:r w:rsidRPr="00FD206E">
        <w:rPr>
          <w:color w:val="000000"/>
        </w:rPr>
        <w:t>Спасибо</w:t>
      </w:r>
      <w:r>
        <w:rPr>
          <w:color w:val="000000"/>
        </w:rPr>
        <w:t>, ребята</w:t>
      </w:r>
      <w:r w:rsidR="000F7216">
        <w:rPr>
          <w:color w:val="000000"/>
        </w:rPr>
        <w:t>,</w:t>
      </w:r>
      <w:r>
        <w:rPr>
          <w:color w:val="000000"/>
        </w:rPr>
        <w:t xml:space="preserve"> за ваши доклады</w:t>
      </w:r>
      <w:r w:rsidR="000F7216">
        <w:rPr>
          <w:color w:val="000000"/>
        </w:rPr>
        <w:t>!</w:t>
      </w:r>
      <w:r w:rsidR="000F7216" w:rsidRPr="000F7216">
        <w:t xml:space="preserve"> </w:t>
      </w:r>
      <w:r w:rsidR="000F7216" w:rsidRPr="00387F15">
        <w:t xml:space="preserve">Надеюсь, </w:t>
      </w:r>
      <w:proofErr w:type="gramStart"/>
      <w:r w:rsidR="000F7216" w:rsidRPr="00387F15">
        <w:t>что вы многое узнал</w:t>
      </w:r>
      <w:r w:rsidR="000F7216">
        <w:t>и о Ростовской области, и будете любить и помнить свой край</w:t>
      </w:r>
      <w:r w:rsidR="000F7216" w:rsidRPr="00387F15">
        <w:t>, где бы вы не оказались</w:t>
      </w:r>
      <w:proofErr w:type="gramEnd"/>
      <w:r w:rsidR="000F7216" w:rsidRPr="00387F15">
        <w:t>.</w:t>
      </w:r>
    </w:p>
    <w:p w:rsidR="00FD206E" w:rsidRPr="00FD206E" w:rsidRDefault="000F7216" w:rsidP="000F7216">
      <w:pPr>
        <w:pStyle w:val="a3"/>
        <w:spacing w:before="0" w:beforeAutospacing="0" w:after="0" w:afterAutospacing="0"/>
        <w:rPr>
          <w:color w:val="000000"/>
        </w:rPr>
      </w:pPr>
      <w:r w:rsidRPr="00387F15">
        <w:t>Как писал историк Ф.А.Щербина: «Знание родного края – наша сила и величие Родины». Каждый должен подумать, а что я сделал для своей Родины и что я могу ещё сделать? Вам, ребята, нужно защитить и сохранить казачий край, делами приумножить его красоту и богатство!</w:t>
      </w:r>
      <w:r>
        <w:t xml:space="preserve"> Это ВАША Родина, это ВАШ край!!!!</w:t>
      </w:r>
    </w:p>
    <w:p w:rsidR="000F7216" w:rsidRDefault="000F7216" w:rsidP="000F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7216" w:rsidRPr="00A2330D" w:rsidRDefault="000F7216" w:rsidP="000F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30D">
        <w:rPr>
          <w:rFonts w:ascii="Times New Roman" w:eastAsia="Times New Roman" w:hAnsi="Times New Roman" w:cs="Times New Roman"/>
          <w:sz w:val="24"/>
          <w:szCs w:val="24"/>
        </w:rPr>
        <w:t>Пусть не обойти мне даже мысленно</w:t>
      </w:r>
    </w:p>
    <w:p w:rsidR="000F7216" w:rsidRPr="00A2330D" w:rsidRDefault="000F7216" w:rsidP="000F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30D">
        <w:rPr>
          <w:rFonts w:ascii="Times New Roman" w:eastAsia="Times New Roman" w:hAnsi="Times New Roman" w:cs="Times New Roman"/>
          <w:sz w:val="24"/>
          <w:szCs w:val="24"/>
        </w:rPr>
        <w:t>Эти неоглядные края,</w:t>
      </w:r>
    </w:p>
    <w:p w:rsidR="000F7216" w:rsidRPr="00A2330D" w:rsidRDefault="000F7216" w:rsidP="000F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30D">
        <w:rPr>
          <w:rFonts w:ascii="Times New Roman" w:eastAsia="Times New Roman" w:hAnsi="Times New Roman" w:cs="Times New Roman"/>
          <w:sz w:val="24"/>
          <w:szCs w:val="24"/>
        </w:rPr>
        <w:t>Каждая росинка серебристая,</w:t>
      </w:r>
    </w:p>
    <w:p w:rsidR="000F7216" w:rsidRPr="00A2330D" w:rsidRDefault="000F7216" w:rsidP="000F72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30D">
        <w:rPr>
          <w:rFonts w:ascii="Times New Roman" w:eastAsia="Times New Roman" w:hAnsi="Times New Roman" w:cs="Times New Roman"/>
          <w:sz w:val="24"/>
          <w:szCs w:val="24"/>
        </w:rPr>
        <w:t>Каждая росинка здесь моя.</w:t>
      </w:r>
    </w:p>
    <w:p w:rsidR="00FF42A1" w:rsidRPr="0077132D" w:rsidRDefault="00FF42A1" w:rsidP="00FF4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7144" w:rsidRDefault="00E17144" w:rsidP="00FF42A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7144" w:rsidRDefault="00E17144" w:rsidP="005A42A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42AE" w:rsidRPr="005A42AE" w:rsidRDefault="005A42AE">
      <w:pPr>
        <w:rPr>
          <w:rFonts w:ascii="Times New Roman" w:hAnsi="Times New Roman" w:cs="Times New Roman"/>
          <w:sz w:val="24"/>
          <w:szCs w:val="24"/>
        </w:rPr>
      </w:pPr>
    </w:p>
    <w:sectPr w:rsidR="005A42AE" w:rsidRPr="005A4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40436"/>
    <w:rsid w:val="000F7216"/>
    <w:rsid w:val="005805FB"/>
    <w:rsid w:val="005A42AE"/>
    <w:rsid w:val="0077132D"/>
    <w:rsid w:val="00A2330D"/>
    <w:rsid w:val="00B40436"/>
    <w:rsid w:val="00E17144"/>
    <w:rsid w:val="00FD206E"/>
    <w:rsid w:val="00FF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40436"/>
    <w:rPr>
      <w:b/>
      <w:bCs/>
    </w:rPr>
  </w:style>
  <w:style w:type="character" w:styleId="a5">
    <w:name w:val="Emphasis"/>
    <w:basedOn w:val="a0"/>
    <w:uiPriority w:val="20"/>
    <w:qFormat/>
    <w:rsid w:val="00FF42A1"/>
    <w:rPr>
      <w:i/>
      <w:iCs/>
    </w:rPr>
  </w:style>
  <w:style w:type="character" w:styleId="a6">
    <w:name w:val="Hyperlink"/>
    <w:basedOn w:val="a0"/>
    <w:uiPriority w:val="99"/>
    <w:semiHidden/>
    <w:unhideWhenUsed/>
    <w:rsid w:val="00FD20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4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ru.wikipedia.org%2Fwiki%2F%D0%93%D1%80%D0%B5%D1%87%D0%B8%D1%85%D0%B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fourok.ru/go.html?href=http%3A%2F%2Fru.wikipedia.org%2Fwiki%2F%D0%9F%D1%80%D0%BE%D1%81%D0%B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%3A%2F%2Fru.wikipedia.org%2Fwiki%2F%D0%A0%D0%B8%D1%8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fourok.ru/go.html?href=http%3A%2F%2Fru.wikipedia.org%2Fwiki%2F%D0%9A%D1%83%D0%BA%D1%83%D1%80%D1%83%D0%B7%D0%B0" TargetMode="External"/><Relationship Id="rId10" Type="http://schemas.openxmlformats.org/officeDocument/2006/relationships/hyperlink" Target="https://infourok.ru/go.html?href=http%3A%2F%2Fru.wikipedia.org%2Fwiki%2F%D0%9F%D0%BE%D0%B4%D1%81%D0%BE%D0%BB%D0%BD%D0%B5%D1%87%D0%BD%D0%B8%D0%BA" TargetMode="External"/><Relationship Id="rId4" Type="http://schemas.openxmlformats.org/officeDocument/2006/relationships/hyperlink" Target="https://infourok.ru/go.html?href=http%3A%2F%2Fru.wikipedia.org%2Fwiki%2F%D0%9F%D1%88%D0%B5%D0%BD%D0%B8%D1%86%D0%B0" TargetMode="External"/><Relationship Id="rId9" Type="http://schemas.openxmlformats.org/officeDocument/2006/relationships/hyperlink" Target="https://infourok.ru/go.html?href=http%3A%2F%2Fru.wikipedia.org%2Fwiki%2F%D0%A1%D0%BE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student13</dc:creator>
  <cp:keywords/>
  <dc:description/>
  <cp:lastModifiedBy>student13</cp:lastModifiedBy>
  <cp:revision>4</cp:revision>
  <dcterms:created xsi:type="dcterms:W3CDTF">2017-08-31T10:52:00Z</dcterms:created>
  <dcterms:modified xsi:type="dcterms:W3CDTF">2017-08-31T20:21:00Z</dcterms:modified>
</cp:coreProperties>
</file>