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1FE1" w:rsidRDefault="00FC1FE1" w:rsidP="00FC1FE1">
      <w:pPr>
        <w:jc w:val="center"/>
        <w:rPr>
          <w:rFonts w:ascii="Times New Roman" w:hAnsi="Times New Roman" w:cs="Times New Roman"/>
          <w:sz w:val="28"/>
        </w:rPr>
      </w:pPr>
      <w:r>
        <w:rPr>
          <w:rFonts w:ascii="Times New Roman" w:hAnsi="Times New Roman" w:cs="Times New Roman"/>
          <w:sz w:val="28"/>
        </w:rPr>
        <w:t xml:space="preserve">МУНИЦИПАЛЬНОЕ БЮДЖЕТНОЕ УЧРЕЖДЕНИЕ </w:t>
      </w:r>
    </w:p>
    <w:p w:rsidR="00FC1FE1" w:rsidRDefault="00FC1FE1" w:rsidP="00FC1FE1">
      <w:pPr>
        <w:jc w:val="center"/>
        <w:rPr>
          <w:rFonts w:ascii="Times New Roman" w:hAnsi="Times New Roman" w:cs="Times New Roman"/>
          <w:sz w:val="28"/>
        </w:rPr>
      </w:pPr>
      <w:r>
        <w:rPr>
          <w:rFonts w:ascii="Times New Roman" w:hAnsi="Times New Roman" w:cs="Times New Roman"/>
          <w:sz w:val="28"/>
        </w:rPr>
        <w:t xml:space="preserve">ДОПОЛНИТЕЛЬНОГО ОБРАЗОВАНИЯ </w:t>
      </w:r>
    </w:p>
    <w:p w:rsidR="00FC1FE1" w:rsidRDefault="00FC1FE1" w:rsidP="00FC1FE1">
      <w:pPr>
        <w:jc w:val="center"/>
        <w:rPr>
          <w:rFonts w:ascii="Times New Roman" w:hAnsi="Times New Roman" w:cs="Times New Roman"/>
          <w:sz w:val="28"/>
        </w:rPr>
      </w:pPr>
      <w:r>
        <w:rPr>
          <w:rFonts w:ascii="Times New Roman" w:hAnsi="Times New Roman" w:cs="Times New Roman"/>
          <w:sz w:val="28"/>
        </w:rPr>
        <w:t xml:space="preserve">СТАНЦИЯ  ЮНЫХ НАТУРАЛИСТОВ </w:t>
      </w:r>
    </w:p>
    <w:p w:rsidR="00FC1FE1" w:rsidRDefault="00FC1FE1" w:rsidP="00FC1FE1">
      <w:pPr>
        <w:jc w:val="center"/>
        <w:rPr>
          <w:rFonts w:ascii="Times New Roman" w:hAnsi="Times New Roman" w:cs="Times New Roman"/>
          <w:sz w:val="28"/>
        </w:rPr>
      </w:pPr>
      <w:r>
        <w:rPr>
          <w:rFonts w:ascii="Times New Roman" w:hAnsi="Times New Roman" w:cs="Times New Roman"/>
          <w:sz w:val="28"/>
        </w:rPr>
        <w:t>Г.ВЯЗЬМЫ СМОЛЕНСКОЙ ОБЛАСТИ</w:t>
      </w:r>
    </w:p>
    <w:p w:rsidR="00FC1FE1" w:rsidRDefault="00FC1FE1" w:rsidP="00FC1FE1">
      <w:pPr>
        <w:jc w:val="center"/>
        <w:rPr>
          <w:rFonts w:ascii="Times New Roman" w:hAnsi="Times New Roman" w:cs="Times New Roman"/>
          <w:sz w:val="28"/>
        </w:rPr>
      </w:pPr>
    </w:p>
    <w:p w:rsidR="00FC1FE1" w:rsidRDefault="00FC1FE1" w:rsidP="00FC1FE1">
      <w:pPr>
        <w:rPr>
          <w:rFonts w:ascii="Times New Roman" w:hAnsi="Times New Roman" w:cs="Times New Roman"/>
          <w:sz w:val="28"/>
        </w:rPr>
      </w:pPr>
    </w:p>
    <w:p w:rsidR="00FC1FE1" w:rsidRDefault="00FC1FE1" w:rsidP="00FC1FE1">
      <w:pPr>
        <w:rPr>
          <w:rFonts w:ascii="Times New Roman" w:hAnsi="Times New Roman" w:cs="Times New Roman"/>
          <w:sz w:val="28"/>
        </w:rPr>
      </w:pPr>
    </w:p>
    <w:p w:rsidR="00FC1FE1" w:rsidRDefault="00FC1FE1" w:rsidP="00FC1FE1">
      <w:pPr>
        <w:rPr>
          <w:rFonts w:ascii="Times New Roman" w:hAnsi="Times New Roman" w:cs="Times New Roman"/>
          <w:sz w:val="28"/>
        </w:rPr>
      </w:pPr>
    </w:p>
    <w:p w:rsidR="00FC1FE1" w:rsidRDefault="00FC1FE1" w:rsidP="00FC1FE1">
      <w:pPr>
        <w:rPr>
          <w:rFonts w:ascii="Times New Roman" w:hAnsi="Times New Roman" w:cs="Times New Roman"/>
          <w:sz w:val="28"/>
        </w:rPr>
      </w:pPr>
    </w:p>
    <w:p w:rsidR="00FC1FE1" w:rsidRDefault="00FC1FE1" w:rsidP="00FC1FE1">
      <w:pPr>
        <w:rPr>
          <w:rFonts w:ascii="Times New Roman" w:hAnsi="Times New Roman" w:cs="Times New Roman"/>
          <w:sz w:val="28"/>
        </w:rPr>
      </w:pPr>
    </w:p>
    <w:p w:rsidR="00FC1FE1" w:rsidRDefault="00FC1FE1" w:rsidP="00FC1FE1">
      <w:pPr>
        <w:jc w:val="center"/>
        <w:rPr>
          <w:rFonts w:ascii="Times New Roman" w:hAnsi="Times New Roman" w:cs="Times New Roman"/>
          <w:sz w:val="28"/>
        </w:rPr>
      </w:pPr>
      <w:r>
        <w:rPr>
          <w:rFonts w:ascii="Times New Roman" w:hAnsi="Times New Roman" w:cs="Times New Roman"/>
          <w:sz w:val="28"/>
        </w:rPr>
        <w:t>«МАЛЕНЬКИЕ</w:t>
      </w:r>
      <w:r w:rsidR="00706D88">
        <w:rPr>
          <w:rFonts w:ascii="Times New Roman" w:hAnsi="Times New Roman" w:cs="Times New Roman"/>
          <w:sz w:val="28"/>
        </w:rPr>
        <w:t>, НО СМЕРТЕЛЬНО ОПАСНЫЕ СОЗДАНИЯ</w:t>
      </w:r>
      <w:r>
        <w:rPr>
          <w:rFonts w:ascii="Times New Roman" w:hAnsi="Times New Roman" w:cs="Times New Roman"/>
          <w:sz w:val="28"/>
        </w:rPr>
        <w:t>»</w:t>
      </w:r>
    </w:p>
    <w:p w:rsidR="00FC1FE1" w:rsidRDefault="00FC1FE1" w:rsidP="00FC1FE1">
      <w:pPr>
        <w:jc w:val="center"/>
        <w:rPr>
          <w:rFonts w:ascii="Times New Roman" w:hAnsi="Times New Roman" w:cs="Times New Roman"/>
          <w:sz w:val="28"/>
        </w:rPr>
      </w:pPr>
      <w:r>
        <w:rPr>
          <w:rFonts w:ascii="Times New Roman" w:hAnsi="Times New Roman" w:cs="Times New Roman"/>
          <w:sz w:val="28"/>
        </w:rPr>
        <w:t>Методическое пособие.</w:t>
      </w:r>
    </w:p>
    <w:p w:rsidR="00FC1FE1" w:rsidRDefault="00FC1FE1" w:rsidP="00FC1FE1">
      <w:pPr>
        <w:jc w:val="center"/>
        <w:rPr>
          <w:rFonts w:ascii="Times New Roman" w:hAnsi="Times New Roman" w:cs="Times New Roman"/>
          <w:sz w:val="28"/>
        </w:rPr>
      </w:pPr>
    </w:p>
    <w:p w:rsidR="00FC1FE1" w:rsidRDefault="00FC1FE1" w:rsidP="00FC1FE1">
      <w:pPr>
        <w:jc w:val="center"/>
        <w:rPr>
          <w:rFonts w:ascii="Times New Roman" w:hAnsi="Times New Roman" w:cs="Times New Roman"/>
          <w:sz w:val="28"/>
        </w:rPr>
      </w:pPr>
    </w:p>
    <w:p w:rsidR="00FC1FE1" w:rsidRDefault="00FC1FE1" w:rsidP="00FC1FE1">
      <w:pPr>
        <w:jc w:val="center"/>
        <w:rPr>
          <w:rFonts w:ascii="Times New Roman" w:hAnsi="Times New Roman" w:cs="Times New Roman"/>
          <w:sz w:val="28"/>
        </w:rPr>
      </w:pPr>
    </w:p>
    <w:p w:rsidR="00FC1FE1" w:rsidRDefault="00FC1FE1" w:rsidP="00FC1FE1">
      <w:pPr>
        <w:jc w:val="center"/>
        <w:rPr>
          <w:rFonts w:ascii="Times New Roman" w:hAnsi="Times New Roman" w:cs="Times New Roman"/>
          <w:sz w:val="28"/>
        </w:rPr>
      </w:pPr>
    </w:p>
    <w:p w:rsidR="00FC1FE1" w:rsidRDefault="00FC1FE1" w:rsidP="00FC1FE1">
      <w:pPr>
        <w:jc w:val="center"/>
        <w:rPr>
          <w:rFonts w:ascii="Times New Roman" w:hAnsi="Times New Roman" w:cs="Times New Roman"/>
          <w:sz w:val="28"/>
        </w:rPr>
      </w:pPr>
    </w:p>
    <w:p w:rsidR="00FC1FE1" w:rsidRDefault="00FC1FE1" w:rsidP="00FC1FE1">
      <w:pPr>
        <w:jc w:val="center"/>
        <w:rPr>
          <w:rFonts w:ascii="Times New Roman" w:hAnsi="Times New Roman" w:cs="Times New Roman"/>
          <w:sz w:val="28"/>
        </w:rPr>
      </w:pPr>
      <w:r>
        <w:rPr>
          <w:rFonts w:ascii="Times New Roman" w:hAnsi="Times New Roman" w:cs="Times New Roman"/>
          <w:sz w:val="28"/>
        </w:rPr>
        <w:t xml:space="preserve">                                Автор-составитель: Наврозашвили Елена Владимировна,</w:t>
      </w:r>
    </w:p>
    <w:p w:rsidR="00FC1FE1" w:rsidRDefault="00FC1FE1" w:rsidP="00FC1FE1">
      <w:pPr>
        <w:jc w:val="center"/>
        <w:rPr>
          <w:rFonts w:ascii="Times New Roman" w:hAnsi="Times New Roman" w:cs="Times New Roman"/>
          <w:sz w:val="28"/>
        </w:rPr>
      </w:pPr>
      <w:r>
        <w:rPr>
          <w:rFonts w:ascii="Times New Roman" w:hAnsi="Times New Roman" w:cs="Times New Roman"/>
          <w:sz w:val="28"/>
        </w:rPr>
        <w:t xml:space="preserve">                                                                   педагог дополнительного образования</w:t>
      </w:r>
    </w:p>
    <w:p w:rsidR="00FC1FE1" w:rsidRDefault="00FC1FE1" w:rsidP="00FC1FE1">
      <w:pPr>
        <w:rPr>
          <w:rFonts w:ascii="Times New Roman" w:hAnsi="Times New Roman" w:cs="Times New Roman"/>
        </w:rPr>
      </w:pPr>
    </w:p>
    <w:p w:rsidR="00FC1FE1" w:rsidRDefault="00FC1FE1" w:rsidP="00FC1FE1">
      <w:pPr>
        <w:jc w:val="center"/>
        <w:rPr>
          <w:rFonts w:ascii="Times New Roman" w:hAnsi="Times New Roman" w:cs="Times New Roman"/>
        </w:rPr>
      </w:pPr>
    </w:p>
    <w:p w:rsidR="00FC1FE1" w:rsidRDefault="00FC1FE1" w:rsidP="00FC1FE1">
      <w:pPr>
        <w:jc w:val="center"/>
        <w:rPr>
          <w:rFonts w:ascii="Times New Roman" w:hAnsi="Times New Roman" w:cs="Times New Roman"/>
        </w:rPr>
      </w:pPr>
    </w:p>
    <w:p w:rsidR="00FC1FE1" w:rsidRDefault="00FC1FE1" w:rsidP="00FC1FE1">
      <w:pPr>
        <w:rPr>
          <w:rFonts w:ascii="Times New Roman" w:hAnsi="Times New Roman" w:cs="Times New Roman"/>
        </w:rPr>
      </w:pPr>
    </w:p>
    <w:p w:rsidR="00FC1FE1" w:rsidRDefault="00FC1FE1" w:rsidP="00FC1FE1">
      <w:pPr>
        <w:jc w:val="center"/>
        <w:rPr>
          <w:rFonts w:ascii="Times New Roman" w:hAnsi="Times New Roman" w:cs="Times New Roman"/>
        </w:rPr>
      </w:pPr>
      <w:r>
        <w:rPr>
          <w:rFonts w:ascii="Times New Roman" w:hAnsi="Times New Roman" w:cs="Times New Roman"/>
          <w:sz w:val="28"/>
          <w:szCs w:val="28"/>
        </w:rPr>
        <w:t>г. Вязьма</w:t>
      </w:r>
    </w:p>
    <w:p w:rsidR="00FC1FE1" w:rsidRDefault="00FC1FE1" w:rsidP="00FC1FE1">
      <w:pPr>
        <w:jc w:val="center"/>
        <w:rPr>
          <w:rFonts w:ascii="Times New Roman" w:hAnsi="Times New Roman" w:cs="Times New Roman"/>
          <w:sz w:val="28"/>
          <w:szCs w:val="28"/>
        </w:rPr>
      </w:pPr>
      <w:r>
        <w:rPr>
          <w:rFonts w:ascii="Times New Roman" w:hAnsi="Times New Roman" w:cs="Times New Roman"/>
          <w:sz w:val="28"/>
          <w:szCs w:val="28"/>
        </w:rPr>
        <w:t>Смоленская область</w:t>
      </w:r>
    </w:p>
    <w:p w:rsidR="00FC1FE1" w:rsidRPr="00FC1FE1" w:rsidRDefault="00FC1FE1" w:rsidP="00FC1FE1">
      <w:pPr>
        <w:jc w:val="center"/>
        <w:rPr>
          <w:rFonts w:ascii="Times New Roman" w:hAnsi="Times New Roman" w:cs="Times New Roman"/>
          <w:sz w:val="28"/>
          <w:szCs w:val="20"/>
        </w:rPr>
      </w:pPr>
      <w:r>
        <w:rPr>
          <w:rFonts w:ascii="Times New Roman" w:hAnsi="Times New Roman" w:cs="Times New Roman"/>
          <w:sz w:val="28"/>
        </w:rPr>
        <w:t>2018 год</w:t>
      </w:r>
    </w:p>
    <w:p w:rsidR="00972D37" w:rsidRPr="00FC1FE1" w:rsidRDefault="00972D37" w:rsidP="00FC1FE1">
      <w:pPr>
        <w:jc w:val="both"/>
        <w:rPr>
          <w:rFonts w:ascii="Times New Roman" w:hAnsi="Times New Roman" w:cs="Times New Roman"/>
          <w:sz w:val="24"/>
          <w:szCs w:val="24"/>
        </w:rPr>
      </w:pPr>
      <w:r w:rsidRPr="00FC1FE1">
        <w:rPr>
          <w:rFonts w:ascii="Times New Roman" w:hAnsi="Times New Roman" w:cs="Times New Roman"/>
          <w:sz w:val="24"/>
          <w:szCs w:val="24"/>
        </w:rPr>
        <w:lastRenderedPageBreak/>
        <w:t>Природа и все её существа, большие и маленькие, являются постоянным источником чудес для учёных и всех остальных. Никто не может соперничать с мощными лапами бурого медведя из Аляски или со свирепостью гиппопотама, который ринулся на вас. Тем не менее, не все создания природы кажутся нам агрессивными и страшными на первый взгляд. Некоторые из них выглядят просто очаровательными и милыми животными.</w:t>
      </w:r>
    </w:p>
    <w:p w:rsidR="00FC1FE1" w:rsidRDefault="00972D37" w:rsidP="00FC1FE1">
      <w:pPr>
        <w:jc w:val="both"/>
        <w:rPr>
          <w:rFonts w:ascii="Times New Roman" w:hAnsi="Times New Roman" w:cs="Times New Roman"/>
          <w:sz w:val="24"/>
          <w:szCs w:val="24"/>
        </w:rPr>
      </w:pPr>
      <w:r w:rsidRPr="00FC1FE1">
        <w:rPr>
          <w:rFonts w:ascii="Times New Roman" w:hAnsi="Times New Roman" w:cs="Times New Roman"/>
          <w:sz w:val="24"/>
          <w:szCs w:val="24"/>
        </w:rPr>
        <w:t>Например, канадские выдры выглядят очень игривыми и милыми, однако если они почувствуют угрозу, они могут броситься на человека. Учитывая, что эти 14-килограммовые животные обладают впечатляющей мышечной массой, их когти и зубы представляют вполне реальную угрозу для человека.</w:t>
      </w:r>
    </w:p>
    <w:p w:rsidR="00FC1FE1" w:rsidRDefault="00972D37" w:rsidP="00FC1FE1">
      <w:pPr>
        <w:jc w:val="both"/>
        <w:rPr>
          <w:rFonts w:ascii="Times New Roman" w:hAnsi="Times New Roman" w:cs="Times New Roman"/>
          <w:sz w:val="24"/>
          <w:szCs w:val="24"/>
        </w:rPr>
      </w:pPr>
      <w:r w:rsidRPr="00FC1FE1">
        <w:rPr>
          <w:rFonts w:ascii="Times New Roman" w:hAnsi="Times New Roman" w:cs="Times New Roman"/>
          <w:noProof/>
          <w:sz w:val="24"/>
          <w:szCs w:val="24"/>
        </w:rPr>
        <w:drawing>
          <wp:inline distT="0" distB="0" distL="0" distR="0">
            <wp:extent cx="5710555" cy="5236210"/>
            <wp:effectExtent l="19050" t="0" r="4445" b="0"/>
            <wp:docPr id="2" name="Рисунок 2" descr="https://3.404content.com/1/F8/FC/1268697152430015694/fullsiz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3.404content.com/1/F8/FC/1268697152430015694/fullsize.png"/>
                    <pic:cNvPicPr>
                      <a:picLocks noChangeAspect="1" noChangeArrowheads="1"/>
                    </pic:cNvPicPr>
                  </pic:nvPicPr>
                  <pic:blipFill>
                    <a:blip r:embed="rId4"/>
                    <a:srcRect/>
                    <a:stretch>
                      <a:fillRect/>
                    </a:stretch>
                  </pic:blipFill>
                  <pic:spPr bwMode="auto">
                    <a:xfrm>
                      <a:off x="0" y="0"/>
                      <a:ext cx="5710555" cy="5236210"/>
                    </a:xfrm>
                    <a:prstGeom prst="rect">
                      <a:avLst/>
                    </a:prstGeom>
                    <a:noFill/>
                    <a:ln w="9525">
                      <a:noFill/>
                      <a:miter lim="800000"/>
                      <a:headEnd/>
                      <a:tailEnd/>
                    </a:ln>
                  </pic:spPr>
                </pic:pic>
              </a:graphicData>
            </a:graphic>
          </wp:inline>
        </w:drawing>
      </w:r>
      <w:r w:rsidRPr="00FC1FE1">
        <w:rPr>
          <w:rFonts w:ascii="Times New Roman" w:hAnsi="Times New Roman" w:cs="Times New Roman"/>
          <w:sz w:val="24"/>
          <w:szCs w:val="24"/>
        </w:rPr>
        <w:br/>
      </w:r>
    </w:p>
    <w:p w:rsidR="00972D37" w:rsidRPr="00FC1FE1" w:rsidRDefault="00972D37" w:rsidP="00FC1FE1">
      <w:pPr>
        <w:jc w:val="both"/>
        <w:rPr>
          <w:rFonts w:ascii="Times New Roman" w:hAnsi="Times New Roman" w:cs="Times New Roman"/>
          <w:sz w:val="24"/>
          <w:szCs w:val="24"/>
        </w:rPr>
      </w:pPr>
      <w:r w:rsidRPr="00FC1FE1">
        <w:rPr>
          <w:rFonts w:ascii="Times New Roman" w:hAnsi="Times New Roman" w:cs="Times New Roman"/>
          <w:sz w:val="24"/>
          <w:szCs w:val="24"/>
        </w:rPr>
        <w:t xml:space="preserve">Глядя на рыбу фугу с её большими глазами и смешными выражениями </w:t>
      </w:r>
      <w:proofErr w:type="gramStart"/>
      <w:r w:rsidRPr="00FC1FE1">
        <w:rPr>
          <w:rFonts w:ascii="Times New Roman" w:hAnsi="Times New Roman" w:cs="Times New Roman"/>
          <w:sz w:val="24"/>
          <w:szCs w:val="24"/>
        </w:rPr>
        <w:t>морды</w:t>
      </w:r>
      <w:proofErr w:type="gramEnd"/>
      <w:r w:rsidRPr="00FC1FE1">
        <w:rPr>
          <w:rFonts w:ascii="Times New Roman" w:hAnsi="Times New Roman" w:cs="Times New Roman"/>
          <w:sz w:val="24"/>
          <w:szCs w:val="24"/>
        </w:rPr>
        <w:t xml:space="preserve">, невозможно не подумать о том, что она забавна. Тем не менее, один укол шипа этой рыбы может убить человека. Они вырабатывают очень </w:t>
      </w:r>
      <w:proofErr w:type="gramStart"/>
      <w:r w:rsidRPr="00FC1FE1">
        <w:rPr>
          <w:rFonts w:ascii="Times New Roman" w:hAnsi="Times New Roman" w:cs="Times New Roman"/>
          <w:sz w:val="24"/>
          <w:szCs w:val="24"/>
        </w:rPr>
        <w:t>сильный</w:t>
      </w:r>
      <w:proofErr w:type="gramEnd"/>
      <w:r w:rsidRPr="00FC1FE1">
        <w:rPr>
          <w:rFonts w:ascii="Times New Roman" w:hAnsi="Times New Roman" w:cs="Times New Roman"/>
          <w:sz w:val="24"/>
          <w:szCs w:val="24"/>
        </w:rPr>
        <w:t xml:space="preserve"> </w:t>
      </w:r>
      <w:proofErr w:type="spellStart"/>
      <w:r w:rsidRPr="00FC1FE1">
        <w:rPr>
          <w:rFonts w:ascii="Times New Roman" w:hAnsi="Times New Roman" w:cs="Times New Roman"/>
          <w:sz w:val="24"/>
          <w:szCs w:val="24"/>
        </w:rPr>
        <w:t>нейротоксин</w:t>
      </w:r>
      <w:proofErr w:type="spellEnd"/>
      <w:r w:rsidRPr="00FC1FE1">
        <w:rPr>
          <w:rFonts w:ascii="Times New Roman" w:hAnsi="Times New Roman" w:cs="Times New Roman"/>
          <w:sz w:val="24"/>
          <w:szCs w:val="24"/>
        </w:rPr>
        <w:t xml:space="preserve">, известный как </w:t>
      </w:r>
      <w:proofErr w:type="spellStart"/>
      <w:r w:rsidRPr="00FC1FE1">
        <w:rPr>
          <w:rFonts w:ascii="Times New Roman" w:hAnsi="Times New Roman" w:cs="Times New Roman"/>
          <w:sz w:val="24"/>
          <w:szCs w:val="24"/>
        </w:rPr>
        <w:t>тетродотоксин</w:t>
      </w:r>
      <w:proofErr w:type="spellEnd"/>
      <w:r w:rsidRPr="00FC1FE1">
        <w:rPr>
          <w:rFonts w:ascii="Times New Roman" w:hAnsi="Times New Roman" w:cs="Times New Roman"/>
          <w:sz w:val="24"/>
          <w:szCs w:val="24"/>
        </w:rPr>
        <w:t>. От этого яда немеет язык и губы, начинается тошнота, потеря ориентации, после чего наступает онемение и покалывание во всём теле. Затем падает кровяное давление и наступает мышечный паралич. Эти рыбки очаровательные, но смертельно опасные.</w:t>
      </w:r>
      <w:r w:rsidRPr="00FC1FE1">
        <w:rPr>
          <w:rFonts w:ascii="Times New Roman" w:hAnsi="Times New Roman" w:cs="Times New Roman"/>
          <w:sz w:val="24"/>
          <w:szCs w:val="24"/>
        </w:rPr>
        <w:br/>
      </w:r>
      <w:r w:rsidRPr="00FC1FE1">
        <w:rPr>
          <w:rFonts w:ascii="Times New Roman" w:hAnsi="Times New Roman" w:cs="Times New Roman"/>
          <w:sz w:val="24"/>
          <w:szCs w:val="24"/>
        </w:rPr>
        <w:lastRenderedPageBreak/>
        <w:t>Ниже, Вашему вниманию пре</w:t>
      </w:r>
      <w:r w:rsidR="00FC1FE1">
        <w:rPr>
          <w:rFonts w:ascii="Times New Roman" w:hAnsi="Times New Roman" w:cs="Times New Roman"/>
          <w:sz w:val="24"/>
          <w:szCs w:val="24"/>
        </w:rPr>
        <w:t xml:space="preserve">дставляется информация о </w:t>
      </w:r>
      <w:r w:rsidRPr="00FC1FE1">
        <w:rPr>
          <w:rFonts w:ascii="Times New Roman" w:hAnsi="Times New Roman" w:cs="Times New Roman"/>
          <w:sz w:val="24"/>
          <w:szCs w:val="24"/>
        </w:rPr>
        <w:t xml:space="preserve"> самых маленьких, но смертельно опасных существ на Земле.</w:t>
      </w:r>
    </w:p>
    <w:p w:rsidR="00972D37" w:rsidRPr="00FC1FE1" w:rsidRDefault="00972D37" w:rsidP="00FC1FE1">
      <w:pPr>
        <w:jc w:val="both"/>
        <w:rPr>
          <w:rFonts w:ascii="Times New Roman" w:hAnsi="Times New Roman" w:cs="Times New Roman"/>
          <w:b/>
          <w:sz w:val="24"/>
          <w:szCs w:val="24"/>
          <w:lang w:val="en-US"/>
        </w:rPr>
      </w:pPr>
      <w:r w:rsidRPr="00FC1FE1">
        <w:rPr>
          <w:rFonts w:ascii="Times New Roman" w:hAnsi="Times New Roman" w:cs="Times New Roman"/>
          <w:b/>
          <w:sz w:val="24"/>
          <w:szCs w:val="24"/>
        </w:rPr>
        <w:t>Ужасный</w:t>
      </w:r>
      <w:r w:rsidRPr="00FC1FE1">
        <w:rPr>
          <w:rFonts w:ascii="Times New Roman" w:hAnsi="Times New Roman" w:cs="Times New Roman"/>
          <w:b/>
          <w:sz w:val="24"/>
          <w:szCs w:val="24"/>
          <w:lang w:val="en-US"/>
        </w:rPr>
        <w:t xml:space="preserve"> </w:t>
      </w:r>
      <w:proofErr w:type="spellStart"/>
      <w:r w:rsidRPr="00FC1FE1">
        <w:rPr>
          <w:rFonts w:ascii="Times New Roman" w:hAnsi="Times New Roman" w:cs="Times New Roman"/>
          <w:b/>
          <w:sz w:val="24"/>
          <w:szCs w:val="24"/>
        </w:rPr>
        <w:t>листолаз</w:t>
      </w:r>
      <w:proofErr w:type="spellEnd"/>
      <w:r w:rsidRPr="00FC1FE1">
        <w:rPr>
          <w:rFonts w:ascii="Times New Roman" w:hAnsi="Times New Roman" w:cs="Times New Roman"/>
          <w:b/>
          <w:sz w:val="24"/>
          <w:szCs w:val="24"/>
          <w:lang w:val="en-US"/>
        </w:rPr>
        <w:t xml:space="preserve"> (Golden Poison Frog)</w:t>
      </w:r>
    </w:p>
    <w:p w:rsidR="00972D37" w:rsidRPr="00FC1FE1" w:rsidRDefault="00972D37" w:rsidP="00FC1FE1">
      <w:pPr>
        <w:jc w:val="both"/>
        <w:rPr>
          <w:rFonts w:ascii="Times New Roman" w:hAnsi="Times New Roman" w:cs="Times New Roman"/>
          <w:sz w:val="24"/>
          <w:szCs w:val="24"/>
        </w:rPr>
      </w:pPr>
      <w:r w:rsidRPr="00FC1FE1">
        <w:rPr>
          <w:rFonts w:ascii="Times New Roman" w:hAnsi="Times New Roman" w:cs="Times New Roman"/>
          <w:noProof/>
          <w:sz w:val="24"/>
          <w:szCs w:val="24"/>
        </w:rPr>
        <w:drawing>
          <wp:inline distT="0" distB="0" distL="0" distR="0">
            <wp:extent cx="6270768" cy="4178030"/>
            <wp:effectExtent l="19050" t="0" r="0" b="0"/>
            <wp:docPr id="3" name="Рисунок 3" descr="https://4.404content.com/resize/730x-/1/32/CC/1268697150211228871/fullsize.jpg">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4.404content.com/resize/730x-/1/32/CC/1268697150211228871/fullsize.jpg">
                      <a:hlinkClick r:id="rId5" tgtFrame="&quot;_blank&quot;"/>
                    </pic:cNvPr>
                    <pic:cNvPicPr>
                      <a:picLocks noChangeAspect="1" noChangeArrowheads="1"/>
                    </pic:cNvPicPr>
                  </pic:nvPicPr>
                  <pic:blipFill>
                    <a:blip r:embed="rId6"/>
                    <a:srcRect/>
                    <a:stretch>
                      <a:fillRect/>
                    </a:stretch>
                  </pic:blipFill>
                  <pic:spPr bwMode="auto">
                    <a:xfrm>
                      <a:off x="0" y="0"/>
                      <a:ext cx="6272714" cy="4179327"/>
                    </a:xfrm>
                    <a:prstGeom prst="rect">
                      <a:avLst/>
                    </a:prstGeom>
                    <a:noFill/>
                    <a:ln w="9525">
                      <a:noFill/>
                      <a:miter lim="800000"/>
                      <a:headEnd/>
                      <a:tailEnd/>
                    </a:ln>
                  </pic:spPr>
                </pic:pic>
              </a:graphicData>
            </a:graphic>
          </wp:inline>
        </w:drawing>
      </w:r>
    </w:p>
    <w:p w:rsidR="00972D37" w:rsidRPr="00FC1FE1" w:rsidRDefault="00972D37" w:rsidP="00FC1FE1">
      <w:pPr>
        <w:jc w:val="both"/>
        <w:rPr>
          <w:rFonts w:ascii="Times New Roman" w:hAnsi="Times New Roman" w:cs="Times New Roman"/>
          <w:sz w:val="24"/>
          <w:szCs w:val="24"/>
        </w:rPr>
      </w:pPr>
      <w:r w:rsidRPr="00FC1FE1">
        <w:rPr>
          <w:rFonts w:ascii="Times New Roman" w:hAnsi="Times New Roman" w:cs="Times New Roman"/>
          <w:sz w:val="24"/>
          <w:szCs w:val="24"/>
        </w:rPr>
        <w:t>Эти лягушки, окрашенные в яркие цвета, такие как красный, жёлтый, синий и чернильно-чёрный, представляют собой поистине красивое зрелище. Кроме того, они очень маленькие по размеру, ведь размер взрослой особи не превышает размер большого пальца на руке человека. Однако их окрас является отличным примером того, что яркий цвет предупреждает об опасности и сигнализирует держаться подальше.</w:t>
      </w:r>
      <w:r w:rsidRPr="00FC1FE1">
        <w:rPr>
          <w:rFonts w:ascii="Times New Roman" w:hAnsi="Times New Roman" w:cs="Times New Roman"/>
          <w:sz w:val="24"/>
          <w:szCs w:val="24"/>
        </w:rPr>
        <w:br/>
        <w:t xml:space="preserve">Эта лягушка </w:t>
      </w:r>
      <w:proofErr w:type="spellStart"/>
      <w:r w:rsidRPr="00FC1FE1">
        <w:rPr>
          <w:rFonts w:ascii="Times New Roman" w:hAnsi="Times New Roman" w:cs="Times New Roman"/>
          <w:sz w:val="24"/>
          <w:szCs w:val="24"/>
        </w:rPr>
        <w:t>эндемична</w:t>
      </w:r>
      <w:proofErr w:type="spellEnd"/>
      <w:r w:rsidRPr="00FC1FE1">
        <w:rPr>
          <w:rFonts w:ascii="Times New Roman" w:hAnsi="Times New Roman" w:cs="Times New Roman"/>
          <w:sz w:val="24"/>
          <w:szCs w:val="24"/>
        </w:rPr>
        <w:t xml:space="preserve"> тропическим лесам на территории от Бразилии до Перу. Местные племена в течение многих столетий сражались друг с другом, используя яд этих лягушек. На коже одной лягушки достаточно </w:t>
      </w:r>
      <w:proofErr w:type="spellStart"/>
      <w:r w:rsidRPr="00FC1FE1">
        <w:rPr>
          <w:rFonts w:ascii="Times New Roman" w:hAnsi="Times New Roman" w:cs="Times New Roman"/>
          <w:sz w:val="24"/>
          <w:szCs w:val="24"/>
        </w:rPr>
        <w:t>нейротоксина</w:t>
      </w:r>
      <w:proofErr w:type="spellEnd"/>
      <w:r w:rsidRPr="00FC1FE1">
        <w:rPr>
          <w:rFonts w:ascii="Times New Roman" w:hAnsi="Times New Roman" w:cs="Times New Roman"/>
          <w:sz w:val="24"/>
          <w:szCs w:val="24"/>
        </w:rPr>
        <w:t>, чтобы убить двух взрослых самцов слона или же десять человек. Смачивая наконечники своих стрел в выделениях с кожи лягушек, аборигены создавали смертельное оружие для борьбы со своими врагами.</w:t>
      </w:r>
      <w:r w:rsidRPr="00FC1FE1">
        <w:rPr>
          <w:rFonts w:ascii="Times New Roman" w:hAnsi="Times New Roman" w:cs="Times New Roman"/>
          <w:sz w:val="24"/>
          <w:szCs w:val="24"/>
        </w:rPr>
        <w:br/>
        <w:t>Люди, отправляющиеся в путешествие в бразильский атлантический лес должны взять себе это на заметку, так как недавно учёные обнаружили в этом лесу семь ранее неизвестных, но не менее ядовитых видов этих лягушек.</w:t>
      </w:r>
    </w:p>
    <w:p w:rsidR="00972D37" w:rsidRPr="00FC1FE1" w:rsidRDefault="00972D37" w:rsidP="00FC1FE1">
      <w:pPr>
        <w:jc w:val="both"/>
        <w:rPr>
          <w:rFonts w:ascii="Times New Roman" w:hAnsi="Times New Roman" w:cs="Times New Roman"/>
          <w:sz w:val="24"/>
          <w:szCs w:val="24"/>
        </w:rPr>
      </w:pPr>
      <w:r w:rsidRPr="00FC1FE1">
        <w:rPr>
          <w:rFonts w:ascii="Times New Roman" w:hAnsi="Times New Roman" w:cs="Times New Roman"/>
          <w:sz w:val="24"/>
          <w:szCs w:val="24"/>
        </w:rPr>
        <w:t> </w:t>
      </w:r>
    </w:p>
    <w:p w:rsidR="00FC1FE1" w:rsidRDefault="00FC1FE1" w:rsidP="00FC1FE1">
      <w:pPr>
        <w:jc w:val="both"/>
        <w:rPr>
          <w:rFonts w:ascii="Times New Roman" w:hAnsi="Times New Roman" w:cs="Times New Roman"/>
          <w:b/>
          <w:sz w:val="24"/>
          <w:szCs w:val="24"/>
        </w:rPr>
      </w:pPr>
    </w:p>
    <w:p w:rsidR="00FC1FE1" w:rsidRDefault="00FC1FE1" w:rsidP="00FC1FE1">
      <w:pPr>
        <w:jc w:val="both"/>
        <w:rPr>
          <w:rFonts w:ascii="Times New Roman" w:hAnsi="Times New Roman" w:cs="Times New Roman"/>
          <w:b/>
          <w:sz w:val="24"/>
          <w:szCs w:val="24"/>
        </w:rPr>
      </w:pPr>
    </w:p>
    <w:p w:rsidR="00FC1FE1" w:rsidRDefault="00FC1FE1" w:rsidP="00FC1FE1">
      <w:pPr>
        <w:jc w:val="both"/>
        <w:rPr>
          <w:rFonts w:ascii="Times New Roman" w:hAnsi="Times New Roman" w:cs="Times New Roman"/>
          <w:b/>
          <w:sz w:val="24"/>
          <w:szCs w:val="24"/>
        </w:rPr>
      </w:pPr>
    </w:p>
    <w:p w:rsidR="00972D37" w:rsidRPr="00FC1FE1" w:rsidRDefault="00972D37" w:rsidP="00FC1FE1">
      <w:pPr>
        <w:jc w:val="both"/>
        <w:rPr>
          <w:rFonts w:ascii="Times New Roman" w:hAnsi="Times New Roman" w:cs="Times New Roman"/>
          <w:b/>
          <w:sz w:val="24"/>
          <w:szCs w:val="24"/>
        </w:rPr>
      </w:pPr>
      <w:r w:rsidRPr="00FC1FE1">
        <w:rPr>
          <w:rFonts w:ascii="Times New Roman" w:hAnsi="Times New Roman" w:cs="Times New Roman"/>
          <w:b/>
          <w:sz w:val="24"/>
          <w:szCs w:val="24"/>
        </w:rPr>
        <w:lastRenderedPageBreak/>
        <w:t xml:space="preserve">Медуза </w:t>
      </w:r>
      <w:proofErr w:type="spellStart"/>
      <w:r w:rsidRPr="00FC1FE1">
        <w:rPr>
          <w:rFonts w:ascii="Times New Roman" w:hAnsi="Times New Roman" w:cs="Times New Roman"/>
          <w:b/>
          <w:sz w:val="24"/>
          <w:szCs w:val="24"/>
        </w:rPr>
        <w:t>ируканджи</w:t>
      </w:r>
      <w:proofErr w:type="spellEnd"/>
      <w:r w:rsidRPr="00FC1FE1">
        <w:rPr>
          <w:rFonts w:ascii="Times New Roman" w:hAnsi="Times New Roman" w:cs="Times New Roman"/>
          <w:b/>
          <w:sz w:val="24"/>
          <w:szCs w:val="24"/>
        </w:rPr>
        <w:t xml:space="preserve"> (</w:t>
      </w:r>
      <w:proofErr w:type="spellStart"/>
      <w:r w:rsidRPr="00FC1FE1">
        <w:rPr>
          <w:rFonts w:ascii="Times New Roman" w:hAnsi="Times New Roman" w:cs="Times New Roman"/>
          <w:b/>
          <w:sz w:val="24"/>
          <w:szCs w:val="24"/>
        </w:rPr>
        <w:t>Irukandji</w:t>
      </w:r>
      <w:proofErr w:type="spellEnd"/>
      <w:r w:rsidRPr="00FC1FE1">
        <w:rPr>
          <w:rFonts w:ascii="Times New Roman" w:hAnsi="Times New Roman" w:cs="Times New Roman"/>
          <w:b/>
          <w:sz w:val="24"/>
          <w:szCs w:val="24"/>
        </w:rPr>
        <w:t xml:space="preserve"> </w:t>
      </w:r>
      <w:proofErr w:type="spellStart"/>
      <w:r w:rsidRPr="00FC1FE1">
        <w:rPr>
          <w:rFonts w:ascii="Times New Roman" w:hAnsi="Times New Roman" w:cs="Times New Roman"/>
          <w:b/>
          <w:sz w:val="24"/>
          <w:szCs w:val="24"/>
        </w:rPr>
        <w:t>jellyfish</w:t>
      </w:r>
      <w:proofErr w:type="spellEnd"/>
      <w:r w:rsidRPr="00FC1FE1">
        <w:rPr>
          <w:rFonts w:ascii="Times New Roman" w:hAnsi="Times New Roman" w:cs="Times New Roman"/>
          <w:b/>
          <w:sz w:val="24"/>
          <w:szCs w:val="24"/>
        </w:rPr>
        <w:t>)</w:t>
      </w:r>
    </w:p>
    <w:p w:rsidR="00972D37" w:rsidRPr="00FC1FE1" w:rsidRDefault="00972D37" w:rsidP="00FC1FE1">
      <w:pPr>
        <w:jc w:val="both"/>
        <w:rPr>
          <w:rFonts w:ascii="Times New Roman" w:hAnsi="Times New Roman" w:cs="Times New Roman"/>
          <w:sz w:val="24"/>
          <w:szCs w:val="24"/>
        </w:rPr>
      </w:pPr>
      <w:r w:rsidRPr="00FC1FE1">
        <w:rPr>
          <w:rFonts w:ascii="Times New Roman" w:hAnsi="Times New Roman" w:cs="Times New Roman"/>
          <w:noProof/>
          <w:sz w:val="24"/>
          <w:szCs w:val="24"/>
        </w:rPr>
        <w:drawing>
          <wp:inline distT="0" distB="0" distL="0" distR="0">
            <wp:extent cx="6167252" cy="4032456"/>
            <wp:effectExtent l="19050" t="0" r="4948" b="0"/>
            <wp:docPr id="4" name="Рисунок 4" descr="https://4.404content.com/resize/730x-/1/32/D5/1268697149880403141/fullsize.jpg">
              <a:hlinkClick xmlns:a="http://schemas.openxmlformats.org/drawingml/2006/main" r:id="rId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4.404content.com/resize/730x-/1/32/D5/1268697149880403141/fullsize.jpg">
                      <a:hlinkClick r:id="rId7" tgtFrame="&quot;_blank&quot;"/>
                    </pic:cNvPr>
                    <pic:cNvPicPr>
                      <a:picLocks noChangeAspect="1" noChangeArrowheads="1"/>
                    </pic:cNvPicPr>
                  </pic:nvPicPr>
                  <pic:blipFill>
                    <a:blip r:embed="rId8"/>
                    <a:srcRect/>
                    <a:stretch>
                      <a:fillRect/>
                    </a:stretch>
                  </pic:blipFill>
                  <pic:spPr bwMode="auto">
                    <a:xfrm>
                      <a:off x="0" y="0"/>
                      <a:ext cx="6169166" cy="4033707"/>
                    </a:xfrm>
                    <a:prstGeom prst="rect">
                      <a:avLst/>
                    </a:prstGeom>
                    <a:noFill/>
                    <a:ln w="9525">
                      <a:noFill/>
                      <a:miter lim="800000"/>
                      <a:headEnd/>
                      <a:tailEnd/>
                    </a:ln>
                  </pic:spPr>
                </pic:pic>
              </a:graphicData>
            </a:graphic>
          </wp:inline>
        </w:drawing>
      </w:r>
    </w:p>
    <w:p w:rsidR="00FC1FE1" w:rsidRDefault="00972D37" w:rsidP="00FC1FE1">
      <w:pPr>
        <w:jc w:val="both"/>
        <w:rPr>
          <w:rFonts w:ascii="Times New Roman" w:hAnsi="Times New Roman" w:cs="Times New Roman"/>
          <w:sz w:val="24"/>
          <w:szCs w:val="24"/>
        </w:rPr>
      </w:pPr>
      <w:proofErr w:type="spellStart"/>
      <w:r w:rsidRPr="00FC1FE1">
        <w:rPr>
          <w:rFonts w:ascii="Times New Roman" w:hAnsi="Times New Roman" w:cs="Times New Roman"/>
          <w:sz w:val="24"/>
          <w:szCs w:val="24"/>
        </w:rPr>
        <w:t>Кубомедузы</w:t>
      </w:r>
      <w:proofErr w:type="spellEnd"/>
      <w:r w:rsidRPr="00FC1FE1">
        <w:rPr>
          <w:rFonts w:ascii="Times New Roman" w:hAnsi="Times New Roman" w:cs="Times New Roman"/>
          <w:sz w:val="24"/>
          <w:szCs w:val="24"/>
        </w:rPr>
        <w:t xml:space="preserve">, </w:t>
      </w:r>
      <w:proofErr w:type="gramStart"/>
      <w:r w:rsidRPr="00FC1FE1">
        <w:rPr>
          <w:rFonts w:ascii="Times New Roman" w:hAnsi="Times New Roman" w:cs="Times New Roman"/>
          <w:sz w:val="24"/>
          <w:szCs w:val="24"/>
        </w:rPr>
        <w:t>обитающие</w:t>
      </w:r>
      <w:proofErr w:type="gramEnd"/>
      <w:r w:rsidRPr="00FC1FE1">
        <w:rPr>
          <w:rFonts w:ascii="Times New Roman" w:hAnsi="Times New Roman" w:cs="Times New Roman"/>
          <w:sz w:val="24"/>
          <w:szCs w:val="24"/>
        </w:rPr>
        <w:t xml:space="preserve"> в прибрежных водах у многих побережий от северной Австралии до Флориды, представляют собой поистине завораживающее зрелище.</w:t>
      </w:r>
      <w:r w:rsidRPr="00FC1FE1">
        <w:rPr>
          <w:rFonts w:ascii="Times New Roman" w:hAnsi="Times New Roman" w:cs="Times New Roman"/>
          <w:sz w:val="24"/>
          <w:szCs w:val="24"/>
        </w:rPr>
        <w:br/>
        <w:t>Они сверхъестественные, эфирные, сказочные и смертельно опасные.</w:t>
      </w:r>
      <w:r w:rsidRPr="00FC1FE1">
        <w:rPr>
          <w:rFonts w:ascii="Times New Roman" w:hAnsi="Times New Roman" w:cs="Times New Roman"/>
          <w:sz w:val="24"/>
          <w:szCs w:val="24"/>
        </w:rPr>
        <w:br/>
        <w:t>Эти существа чрезвычайно опасны, так как их щупальца переполнены токсином. Считается, что их яд в 100 раз мощнее, чем у кобры и в 1000 раз хуже, чем яд тарантула. Впечатляющий показатель для существа размером в один кубический сантиметр.</w:t>
      </w:r>
      <w:r w:rsidRPr="00FC1FE1">
        <w:rPr>
          <w:rFonts w:ascii="Times New Roman" w:hAnsi="Times New Roman" w:cs="Times New Roman"/>
          <w:sz w:val="24"/>
          <w:szCs w:val="24"/>
        </w:rPr>
        <w:br/>
        <w:t>Эти крошечные медузы выстреливают щупальцами в своих жертв. Из-за их крошечного размера, их укусы можно не сразу почувствовать при нападении. Однако в течение 30 минут, жертвы начинают жаловаться на сильные головные боли, тошноту, боли в животе и потливость. Без экстренного лечения у жертв начинается тахикардия, повышается артериальное давление и происходит инфаркт.</w:t>
      </w:r>
    </w:p>
    <w:p w:rsidR="00972D37" w:rsidRPr="00FC1FE1" w:rsidRDefault="00972D37" w:rsidP="00FC1FE1">
      <w:pPr>
        <w:jc w:val="both"/>
        <w:rPr>
          <w:rFonts w:ascii="Times New Roman" w:hAnsi="Times New Roman" w:cs="Times New Roman"/>
          <w:sz w:val="24"/>
          <w:szCs w:val="24"/>
        </w:rPr>
      </w:pPr>
      <w:r w:rsidRPr="00FC1FE1">
        <w:rPr>
          <w:rFonts w:ascii="Times New Roman" w:hAnsi="Times New Roman" w:cs="Times New Roman"/>
          <w:sz w:val="24"/>
          <w:szCs w:val="24"/>
        </w:rPr>
        <w:t xml:space="preserve">На данный момент не существует какого-либо противоядия. Лечение проводится незамедлительным введением магния в кровоток пациента. Дальний родственник медузы </w:t>
      </w:r>
      <w:proofErr w:type="spellStart"/>
      <w:r w:rsidRPr="00FC1FE1">
        <w:rPr>
          <w:rFonts w:ascii="Times New Roman" w:hAnsi="Times New Roman" w:cs="Times New Roman"/>
          <w:sz w:val="24"/>
          <w:szCs w:val="24"/>
        </w:rPr>
        <w:t>ируканджи</w:t>
      </w:r>
      <w:proofErr w:type="spellEnd"/>
      <w:r w:rsidRPr="00FC1FE1">
        <w:rPr>
          <w:rFonts w:ascii="Times New Roman" w:hAnsi="Times New Roman" w:cs="Times New Roman"/>
          <w:sz w:val="24"/>
          <w:szCs w:val="24"/>
        </w:rPr>
        <w:t>, известный как морская оса (</w:t>
      </w:r>
      <w:proofErr w:type="spellStart"/>
      <w:r w:rsidRPr="00FC1FE1">
        <w:rPr>
          <w:rFonts w:ascii="Times New Roman" w:hAnsi="Times New Roman" w:cs="Times New Roman"/>
          <w:sz w:val="24"/>
          <w:szCs w:val="24"/>
        </w:rPr>
        <w:t>Chironex</w:t>
      </w:r>
      <w:proofErr w:type="spellEnd"/>
      <w:r w:rsidRPr="00FC1FE1">
        <w:rPr>
          <w:rFonts w:ascii="Times New Roman" w:hAnsi="Times New Roman" w:cs="Times New Roman"/>
          <w:sz w:val="24"/>
          <w:szCs w:val="24"/>
        </w:rPr>
        <w:t xml:space="preserve"> </w:t>
      </w:r>
      <w:proofErr w:type="spellStart"/>
      <w:r w:rsidRPr="00FC1FE1">
        <w:rPr>
          <w:rFonts w:ascii="Times New Roman" w:hAnsi="Times New Roman" w:cs="Times New Roman"/>
          <w:sz w:val="24"/>
          <w:szCs w:val="24"/>
        </w:rPr>
        <w:t>fleckeri</w:t>
      </w:r>
      <w:proofErr w:type="spellEnd"/>
      <w:r w:rsidRPr="00FC1FE1">
        <w:rPr>
          <w:rFonts w:ascii="Times New Roman" w:hAnsi="Times New Roman" w:cs="Times New Roman"/>
          <w:sz w:val="24"/>
          <w:szCs w:val="24"/>
        </w:rPr>
        <w:t>) ежегодно убивает больше людей, чем акулы и крокодилы вместе взятые.</w:t>
      </w:r>
    </w:p>
    <w:p w:rsidR="00972D37" w:rsidRPr="00FC1FE1" w:rsidRDefault="00972D37" w:rsidP="00FC1FE1">
      <w:pPr>
        <w:jc w:val="both"/>
        <w:rPr>
          <w:rFonts w:ascii="Times New Roman" w:hAnsi="Times New Roman" w:cs="Times New Roman"/>
          <w:sz w:val="24"/>
          <w:szCs w:val="24"/>
        </w:rPr>
      </w:pPr>
      <w:r w:rsidRPr="00FC1FE1">
        <w:rPr>
          <w:rFonts w:ascii="Times New Roman" w:hAnsi="Times New Roman" w:cs="Times New Roman"/>
          <w:sz w:val="24"/>
          <w:szCs w:val="24"/>
        </w:rPr>
        <w:t> </w:t>
      </w:r>
    </w:p>
    <w:p w:rsidR="00FC1FE1" w:rsidRDefault="00FC1FE1" w:rsidP="00FC1FE1">
      <w:pPr>
        <w:jc w:val="both"/>
        <w:rPr>
          <w:rFonts w:ascii="Times New Roman" w:hAnsi="Times New Roman" w:cs="Times New Roman"/>
          <w:b/>
          <w:sz w:val="24"/>
          <w:szCs w:val="24"/>
        </w:rPr>
      </w:pPr>
    </w:p>
    <w:p w:rsidR="00FC1FE1" w:rsidRDefault="00FC1FE1" w:rsidP="00FC1FE1">
      <w:pPr>
        <w:jc w:val="both"/>
        <w:rPr>
          <w:rFonts w:ascii="Times New Roman" w:hAnsi="Times New Roman" w:cs="Times New Roman"/>
          <w:b/>
          <w:sz w:val="24"/>
          <w:szCs w:val="24"/>
        </w:rPr>
      </w:pPr>
    </w:p>
    <w:p w:rsidR="00FC1FE1" w:rsidRDefault="00FC1FE1" w:rsidP="00FC1FE1">
      <w:pPr>
        <w:jc w:val="both"/>
        <w:rPr>
          <w:rFonts w:ascii="Times New Roman" w:hAnsi="Times New Roman" w:cs="Times New Roman"/>
          <w:b/>
          <w:sz w:val="24"/>
          <w:szCs w:val="24"/>
        </w:rPr>
      </w:pPr>
    </w:p>
    <w:p w:rsidR="00FC1FE1" w:rsidRPr="00FC1FE1" w:rsidRDefault="00972D37" w:rsidP="00FC1FE1">
      <w:pPr>
        <w:jc w:val="both"/>
        <w:rPr>
          <w:rFonts w:ascii="Times New Roman" w:hAnsi="Times New Roman" w:cs="Times New Roman"/>
          <w:b/>
          <w:sz w:val="24"/>
          <w:szCs w:val="24"/>
        </w:rPr>
      </w:pPr>
      <w:r w:rsidRPr="00FC1FE1">
        <w:rPr>
          <w:rFonts w:ascii="Times New Roman" w:hAnsi="Times New Roman" w:cs="Times New Roman"/>
          <w:b/>
          <w:sz w:val="24"/>
          <w:szCs w:val="24"/>
        </w:rPr>
        <w:lastRenderedPageBreak/>
        <w:t>Палестинский жёлтый скорпион (</w:t>
      </w:r>
      <w:proofErr w:type="spellStart"/>
      <w:r w:rsidRPr="00FC1FE1">
        <w:rPr>
          <w:rFonts w:ascii="Times New Roman" w:hAnsi="Times New Roman" w:cs="Times New Roman"/>
          <w:b/>
          <w:sz w:val="24"/>
          <w:szCs w:val="24"/>
        </w:rPr>
        <w:t>Deathstalker</w:t>
      </w:r>
      <w:proofErr w:type="spellEnd"/>
      <w:r w:rsidRPr="00FC1FE1">
        <w:rPr>
          <w:rFonts w:ascii="Times New Roman" w:hAnsi="Times New Roman" w:cs="Times New Roman"/>
          <w:b/>
          <w:sz w:val="24"/>
          <w:szCs w:val="24"/>
        </w:rPr>
        <w:t xml:space="preserve"> </w:t>
      </w:r>
      <w:proofErr w:type="spellStart"/>
      <w:r w:rsidRPr="00FC1FE1">
        <w:rPr>
          <w:rFonts w:ascii="Times New Roman" w:hAnsi="Times New Roman" w:cs="Times New Roman"/>
          <w:b/>
          <w:sz w:val="24"/>
          <w:szCs w:val="24"/>
        </w:rPr>
        <w:t>Scorpion</w:t>
      </w:r>
      <w:proofErr w:type="spellEnd"/>
      <w:r w:rsidRPr="00FC1FE1">
        <w:rPr>
          <w:rFonts w:ascii="Times New Roman" w:hAnsi="Times New Roman" w:cs="Times New Roman"/>
          <w:b/>
          <w:sz w:val="24"/>
          <w:szCs w:val="24"/>
        </w:rPr>
        <w:t>)</w:t>
      </w:r>
    </w:p>
    <w:p w:rsidR="00972D37" w:rsidRPr="00FC1FE1" w:rsidRDefault="00972D37" w:rsidP="00FC1FE1">
      <w:pPr>
        <w:jc w:val="both"/>
        <w:rPr>
          <w:rFonts w:ascii="Times New Roman" w:hAnsi="Times New Roman" w:cs="Times New Roman"/>
          <w:sz w:val="24"/>
          <w:szCs w:val="24"/>
        </w:rPr>
      </w:pPr>
      <w:r w:rsidRPr="00FC1FE1">
        <w:rPr>
          <w:rFonts w:ascii="Times New Roman" w:hAnsi="Times New Roman" w:cs="Times New Roman"/>
          <w:noProof/>
          <w:sz w:val="24"/>
          <w:szCs w:val="24"/>
        </w:rPr>
        <w:drawing>
          <wp:inline distT="0" distB="0" distL="0" distR="0">
            <wp:extent cx="5795259" cy="4342872"/>
            <wp:effectExtent l="19050" t="0" r="0" b="0"/>
            <wp:docPr id="5" name="Рисунок 5" descr="https://3.404content.com/resize/730x-/1/7A/E8/1268697150746789067/fullsize.jpg">
              <a:hlinkClick xmlns:a="http://schemas.openxmlformats.org/drawingml/2006/main" r:id="rId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3.404content.com/resize/730x-/1/7A/E8/1268697150746789067/fullsize.jpg">
                      <a:hlinkClick r:id="rId9" tgtFrame="&quot;_blank&quot;"/>
                    </pic:cNvPr>
                    <pic:cNvPicPr>
                      <a:picLocks noChangeAspect="1" noChangeArrowheads="1"/>
                    </pic:cNvPicPr>
                  </pic:nvPicPr>
                  <pic:blipFill>
                    <a:blip r:embed="rId10"/>
                    <a:srcRect/>
                    <a:stretch>
                      <a:fillRect/>
                    </a:stretch>
                  </pic:blipFill>
                  <pic:spPr bwMode="auto">
                    <a:xfrm>
                      <a:off x="0" y="0"/>
                      <a:ext cx="5799704" cy="4346203"/>
                    </a:xfrm>
                    <a:prstGeom prst="rect">
                      <a:avLst/>
                    </a:prstGeom>
                    <a:noFill/>
                    <a:ln w="9525">
                      <a:noFill/>
                      <a:miter lim="800000"/>
                      <a:headEnd/>
                      <a:tailEnd/>
                    </a:ln>
                  </pic:spPr>
                </pic:pic>
              </a:graphicData>
            </a:graphic>
          </wp:inline>
        </w:drawing>
      </w:r>
    </w:p>
    <w:p w:rsidR="00972D37" w:rsidRPr="00FC1FE1" w:rsidRDefault="00972D37" w:rsidP="00FC1FE1">
      <w:pPr>
        <w:jc w:val="both"/>
        <w:rPr>
          <w:rFonts w:ascii="Times New Roman" w:hAnsi="Times New Roman" w:cs="Times New Roman"/>
          <w:sz w:val="24"/>
          <w:szCs w:val="24"/>
        </w:rPr>
      </w:pPr>
      <w:r w:rsidRPr="00FC1FE1">
        <w:rPr>
          <w:rFonts w:ascii="Times New Roman" w:hAnsi="Times New Roman" w:cs="Times New Roman"/>
          <w:sz w:val="24"/>
          <w:szCs w:val="24"/>
        </w:rPr>
        <w:t>«</w:t>
      </w:r>
      <w:proofErr w:type="spellStart"/>
      <w:r w:rsidRPr="00FC1FE1">
        <w:rPr>
          <w:rFonts w:ascii="Times New Roman" w:hAnsi="Times New Roman" w:cs="Times New Roman"/>
          <w:sz w:val="24"/>
          <w:szCs w:val="24"/>
        </w:rPr>
        <w:t>Leiurus</w:t>
      </w:r>
      <w:proofErr w:type="spellEnd"/>
      <w:r w:rsidRPr="00FC1FE1">
        <w:rPr>
          <w:rFonts w:ascii="Times New Roman" w:hAnsi="Times New Roman" w:cs="Times New Roman"/>
          <w:sz w:val="24"/>
          <w:szCs w:val="24"/>
        </w:rPr>
        <w:t xml:space="preserve"> </w:t>
      </w:r>
      <w:proofErr w:type="spellStart"/>
      <w:r w:rsidRPr="00FC1FE1">
        <w:rPr>
          <w:rFonts w:ascii="Times New Roman" w:hAnsi="Times New Roman" w:cs="Times New Roman"/>
          <w:sz w:val="24"/>
          <w:szCs w:val="24"/>
        </w:rPr>
        <w:t>quinquestriatus</w:t>
      </w:r>
      <w:proofErr w:type="spellEnd"/>
      <w:r w:rsidRPr="00FC1FE1">
        <w:rPr>
          <w:rFonts w:ascii="Times New Roman" w:hAnsi="Times New Roman" w:cs="Times New Roman"/>
          <w:sz w:val="24"/>
          <w:szCs w:val="24"/>
        </w:rPr>
        <w:t xml:space="preserve">» это вид скорпиона, </w:t>
      </w:r>
      <w:proofErr w:type="spellStart"/>
      <w:r w:rsidRPr="00FC1FE1">
        <w:rPr>
          <w:rFonts w:ascii="Times New Roman" w:hAnsi="Times New Roman" w:cs="Times New Roman"/>
          <w:sz w:val="24"/>
          <w:szCs w:val="24"/>
        </w:rPr>
        <w:t>эндемичный</w:t>
      </w:r>
      <w:proofErr w:type="spellEnd"/>
      <w:r w:rsidRPr="00FC1FE1">
        <w:rPr>
          <w:rFonts w:ascii="Times New Roman" w:hAnsi="Times New Roman" w:cs="Times New Roman"/>
          <w:sz w:val="24"/>
          <w:szCs w:val="24"/>
        </w:rPr>
        <w:t xml:space="preserve"> Северной Африке. Он также обитает на Среднем Востоке. Длина тела этих существ достигает приблизительно восьми сантиметров, а окрас варьирует от зелёного до золотисто-жёлтого цвета. Некоторые люди содержат этих скорпионов в качестве экзотических домашних питомцев.</w:t>
      </w:r>
      <w:r w:rsidRPr="00FC1FE1">
        <w:rPr>
          <w:rFonts w:ascii="Times New Roman" w:hAnsi="Times New Roman" w:cs="Times New Roman"/>
          <w:sz w:val="24"/>
          <w:szCs w:val="24"/>
        </w:rPr>
        <w:br/>
        <w:t xml:space="preserve">Тем не менее, представители этого вида считаются самыми смертельно опасными из всех скорпионов в мире. Их яд представляет собой комбинацию </w:t>
      </w:r>
      <w:proofErr w:type="spellStart"/>
      <w:r w:rsidRPr="00FC1FE1">
        <w:rPr>
          <w:rFonts w:ascii="Times New Roman" w:hAnsi="Times New Roman" w:cs="Times New Roman"/>
          <w:sz w:val="24"/>
          <w:szCs w:val="24"/>
        </w:rPr>
        <w:t>нейротоксинов</w:t>
      </w:r>
      <w:proofErr w:type="spellEnd"/>
      <w:r w:rsidRPr="00FC1FE1">
        <w:rPr>
          <w:rFonts w:ascii="Times New Roman" w:hAnsi="Times New Roman" w:cs="Times New Roman"/>
          <w:sz w:val="24"/>
          <w:szCs w:val="24"/>
        </w:rPr>
        <w:t>, уровень токсичности которой варьирует от 0,16 до 0,50 миллиграммов на килограмм. Это указывает на то, что этот вид обладает одним из самых токсичных ядов в мире. Укус палестинского жёлтого скорпиона всегда приводит к анафилактическому шоку и смерти от скопления жидкости в лёгких. Даже при своевременном введении противоядия всегда существует шанс того, что яд окажется резистентным к лечению.</w:t>
      </w:r>
    </w:p>
    <w:p w:rsidR="00972D37" w:rsidRPr="00FC1FE1" w:rsidRDefault="00972D37" w:rsidP="00FC1FE1">
      <w:pPr>
        <w:jc w:val="both"/>
        <w:rPr>
          <w:rFonts w:ascii="Times New Roman" w:hAnsi="Times New Roman" w:cs="Times New Roman"/>
          <w:sz w:val="24"/>
          <w:szCs w:val="24"/>
        </w:rPr>
      </w:pPr>
      <w:r w:rsidRPr="00FC1FE1">
        <w:rPr>
          <w:rFonts w:ascii="Times New Roman" w:hAnsi="Times New Roman" w:cs="Times New Roman"/>
          <w:sz w:val="24"/>
          <w:szCs w:val="24"/>
        </w:rPr>
        <w:t> </w:t>
      </w:r>
    </w:p>
    <w:p w:rsidR="00FC1FE1" w:rsidRDefault="00FC1FE1" w:rsidP="00FC1FE1">
      <w:pPr>
        <w:jc w:val="both"/>
        <w:rPr>
          <w:rFonts w:ascii="Times New Roman" w:hAnsi="Times New Roman" w:cs="Times New Roman"/>
          <w:b/>
          <w:sz w:val="24"/>
          <w:szCs w:val="24"/>
        </w:rPr>
      </w:pPr>
    </w:p>
    <w:p w:rsidR="00FC1FE1" w:rsidRDefault="00FC1FE1" w:rsidP="00FC1FE1">
      <w:pPr>
        <w:jc w:val="both"/>
        <w:rPr>
          <w:rFonts w:ascii="Times New Roman" w:hAnsi="Times New Roman" w:cs="Times New Roman"/>
          <w:b/>
          <w:sz w:val="24"/>
          <w:szCs w:val="24"/>
        </w:rPr>
      </w:pPr>
    </w:p>
    <w:p w:rsidR="00FC1FE1" w:rsidRDefault="00FC1FE1" w:rsidP="00FC1FE1">
      <w:pPr>
        <w:jc w:val="both"/>
        <w:rPr>
          <w:rFonts w:ascii="Times New Roman" w:hAnsi="Times New Roman" w:cs="Times New Roman"/>
          <w:b/>
          <w:sz w:val="24"/>
          <w:szCs w:val="24"/>
        </w:rPr>
      </w:pPr>
    </w:p>
    <w:p w:rsidR="00FC1FE1" w:rsidRDefault="00FC1FE1" w:rsidP="00FC1FE1">
      <w:pPr>
        <w:jc w:val="both"/>
        <w:rPr>
          <w:rFonts w:ascii="Times New Roman" w:hAnsi="Times New Roman" w:cs="Times New Roman"/>
          <w:b/>
          <w:sz w:val="24"/>
          <w:szCs w:val="24"/>
        </w:rPr>
      </w:pPr>
    </w:p>
    <w:p w:rsidR="00FC1FE1" w:rsidRDefault="00FC1FE1" w:rsidP="00FC1FE1">
      <w:pPr>
        <w:jc w:val="both"/>
        <w:rPr>
          <w:rFonts w:ascii="Times New Roman" w:hAnsi="Times New Roman" w:cs="Times New Roman"/>
          <w:b/>
          <w:sz w:val="24"/>
          <w:szCs w:val="24"/>
        </w:rPr>
      </w:pPr>
    </w:p>
    <w:p w:rsidR="00972D37" w:rsidRPr="00FC1FE1" w:rsidRDefault="00972D37" w:rsidP="00FC1FE1">
      <w:pPr>
        <w:jc w:val="both"/>
        <w:rPr>
          <w:rFonts w:ascii="Times New Roman" w:hAnsi="Times New Roman" w:cs="Times New Roman"/>
          <w:b/>
          <w:sz w:val="24"/>
          <w:szCs w:val="24"/>
          <w:lang w:val="en-US"/>
        </w:rPr>
      </w:pPr>
      <w:proofErr w:type="spellStart"/>
      <w:r w:rsidRPr="00FC1FE1">
        <w:rPr>
          <w:rFonts w:ascii="Times New Roman" w:hAnsi="Times New Roman" w:cs="Times New Roman"/>
          <w:b/>
          <w:sz w:val="24"/>
          <w:szCs w:val="24"/>
        </w:rPr>
        <w:lastRenderedPageBreak/>
        <w:t>Синекольчатый</w:t>
      </w:r>
      <w:proofErr w:type="spellEnd"/>
      <w:r w:rsidRPr="00FC1FE1">
        <w:rPr>
          <w:rFonts w:ascii="Times New Roman" w:hAnsi="Times New Roman" w:cs="Times New Roman"/>
          <w:b/>
          <w:sz w:val="24"/>
          <w:szCs w:val="24"/>
          <w:lang w:val="en-US"/>
        </w:rPr>
        <w:t xml:space="preserve"> </w:t>
      </w:r>
      <w:r w:rsidRPr="00FC1FE1">
        <w:rPr>
          <w:rFonts w:ascii="Times New Roman" w:hAnsi="Times New Roman" w:cs="Times New Roman"/>
          <w:b/>
          <w:sz w:val="24"/>
          <w:szCs w:val="24"/>
        </w:rPr>
        <w:t>осьминог</w:t>
      </w:r>
      <w:r w:rsidRPr="00FC1FE1">
        <w:rPr>
          <w:rFonts w:ascii="Times New Roman" w:hAnsi="Times New Roman" w:cs="Times New Roman"/>
          <w:b/>
          <w:sz w:val="24"/>
          <w:szCs w:val="24"/>
          <w:lang w:val="en-US"/>
        </w:rPr>
        <w:t xml:space="preserve"> (Blue-Ringed Octopus)</w:t>
      </w:r>
    </w:p>
    <w:p w:rsidR="00972D37" w:rsidRPr="00FC1FE1" w:rsidRDefault="00972D37" w:rsidP="00FC1FE1">
      <w:pPr>
        <w:jc w:val="both"/>
        <w:rPr>
          <w:rFonts w:ascii="Times New Roman" w:hAnsi="Times New Roman" w:cs="Times New Roman"/>
          <w:sz w:val="24"/>
          <w:szCs w:val="24"/>
        </w:rPr>
      </w:pPr>
      <w:r w:rsidRPr="00FC1FE1">
        <w:rPr>
          <w:rFonts w:ascii="Times New Roman" w:hAnsi="Times New Roman" w:cs="Times New Roman"/>
          <w:noProof/>
          <w:sz w:val="24"/>
          <w:szCs w:val="24"/>
        </w:rPr>
        <w:drawing>
          <wp:inline distT="0" distB="0" distL="0" distR="0">
            <wp:extent cx="6055108" cy="4763233"/>
            <wp:effectExtent l="19050" t="0" r="2792" b="0"/>
            <wp:docPr id="6" name="Рисунок 6" descr="https://3.404content.com/resize/730x-/1/5C/46/1268697150947591373/fullsize.jpg">
              <a:hlinkClick xmlns:a="http://schemas.openxmlformats.org/drawingml/2006/main" r:id="rId1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3.404content.com/resize/730x-/1/5C/46/1268697150947591373/fullsize.jpg">
                      <a:hlinkClick r:id="rId11" tgtFrame="&quot;_blank&quot;"/>
                    </pic:cNvPr>
                    <pic:cNvPicPr>
                      <a:picLocks noChangeAspect="1" noChangeArrowheads="1"/>
                    </pic:cNvPicPr>
                  </pic:nvPicPr>
                  <pic:blipFill>
                    <a:blip r:embed="rId12"/>
                    <a:srcRect/>
                    <a:stretch>
                      <a:fillRect/>
                    </a:stretch>
                  </pic:blipFill>
                  <pic:spPr bwMode="auto">
                    <a:xfrm>
                      <a:off x="0" y="0"/>
                      <a:ext cx="6056987" cy="4764711"/>
                    </a:xfrm>
                    <a:prstGeom prst="rect">
                      <a:avLst/>
                    </a:prstGeom>
                    <a:noFill/>
                    <a:ln w="9525">
                      <a:noFill/>
                      <a:miter lim="800000"/>
                      <a:headEnd/>
                      <a:tailEnd/>
                    </a:ln>
                  </pic:spPr>
                </pic:pic>
              </a:graphicData>
            </a:graphic>
          </wp:inline>
        </w:drawing>
      </w:r>
    </w:p>
    <w:p w:rsidR="00FC1FE1" w:rsidRDefault="00972D37" w:rsidP="00FC1FE1">
      <w:pPr>
        <w:jc w:val="both"/>
        <w:rPr>
          <w:rFonts w:ascii="Times New Roman" w:hAnsi="Times New Roman" w:cs="Times New Roman"/>
          <w:sz w:val="24"/>
          <w:szCs w:val="24"/>
        </w:rPr>
      </w:pPr>
      <w:r w:rsidRPr="00FC1FE1">
        <w:rPr>
          <w:rFonts w:ascii="Times New Roman" w:hAnsi="Times New Roman" w:cs="Times New Roman"/>
          <w:sz w:val="24"/>
          <w:szCs w:val="24"/>
        </w:rPr>
        <w:t xml:space="preserve">Не позволяйте ввести себя в заблуждение 50 </w:t>
      </w:r>
      <w:proofErr w:type="spellStart"/>
      <w:r w:rsidRPr="00FC1FE1">
        <w:rPr>
          <w:rFonts w:ascii="Times New Roman" w:hAnsi="Times New Roman" w:cs="Times New Roman"/>
          <w:sz w:val="24"/>
          <w:szCs w:val="24"/>
        </w:rPr>
        <w:t>голубым</w:t>
      </w:r>
      <w:proofErr w:type="spellEnd"/>
      <w:r w:rsidRPr="00FC1FE1">
        <w:rPr>
          <w:rFonts w:ascii="Times New Roman" w:hAnsi="Times New Roman" w:cs="Times New Roman"/>
          <w:sz w:val="24"/>
          <w:szCs w:val="24"/>
        </w:rPr>
        <w:t xml:space="preserve">, мерцающим кольцам, покрывающим жёлтую кожу этого жителя океана на спине и боках. Эти существа обитают на мелководье и среди коралловых рифов восточной части </w:t>
      </w:r>
      <w:proofErr w:type="spellStart"/>
      <w:r w:rsidRPr="00FC1FE1">
        <w:rPr>
          <w:rFonts w:ascii="Times New Roman" w:hAnsi="Times New Roman" w:cs="Times New Roman"/>
          <w:sz w:val="24"/>
          <w:szCs w:val="24"/>
        </w:rPr>
        <w:t>Индо-Тихого</w:t>
      </w:r>
      <w:proofErr w:type="spellEnd"/>
      <w:r w:rsidRPr="00FC1FE1">
        <w:rPr>
          <w:rFonts w:ascii="Times New Roman" w:hAnsi="Times New Roman" w:cs="Times New Roman"/>
          <w:sz w:val="24"/>
          <w:szCs w:val="24"/>
        </w:rPr>
        <w:t xml:space="preserve"> океана, у побережий Японии и южной Австралии. При одном взгляде на этого осьминога следует плыть в противоположную сторону.</w:t>
      </w:r>
    </w:p>
    <w:p w:rsidR="00FC1FE1" w:rsidRDefault="00972D37" w:rsidP="00FC1FE1">
      <w:pPr>
        <w:jc w:val="both"/>
        <w:rPr>
          <w:rFonts w:ascii="Times New Roman" w:hAnsi="Times New Roman" w:cs="Times New Roman"/>
          <w:sz w:val="24"/>
          <w:szCs w:val="24"/>
        </w:rPr>
      </w:pPr>
      <w:r w:rsidRPr="00FC1FE1">
        <w:rPr>
          <w:rFonts w:ascii="Times New Roman" w:hAnsi="Times New Roman" w:cs="Times New Roman"/>
          <w:sz w:val="24"/>
          <w:szCs w:val="24"/>
        </w:rPr>
        <w:t xml:space="preserve">Их красивый окрас и небольшой размер приводит к тому, что люди иногда гладят их и даже берут на руки. Однако если эти существа чувствуют угрозу, они кусают и выпускают </w:t>
      </w:r>
      <w:proofErr w:type="spellStart"/>
      <w:r w:rsidRPr="00FC1FE1">
        <w:rPr>
          <w:rFonts w:ascii="Times New Roman" w:hAnsi="Times New Roman" w:cs="Times New Roman"/>
          <w:sz w:val="24"/>
          <w:szCs w:val="24"/>
        </w:rPr>
        <w:t>нейротоксин</w:t>
      </w:r>
      <w:proofErr w:type="spellEnd"/>
      <w:r w:rsidRPr="00FC1FE1">
        <w:rPr>
          <w:rFonts w:ascii="Times New Roman" w:hAnsi="Times New Roman" w:cs="Times New Roman"/>
          <w:sz w:val="24"/>
          <w:szCs w:val="24"/>
        </w:rPr>
        <w:t>, который в 1200 раз мощнее цианида.</w:t>
      </w:r>
    </w:p>
    <w:p w:rsidR="00972D37" w:rsidRPr="00FC1FE1" w:rsidRDefault="00972D37" w:rsidP="00FC1FE1">
      <w:pPr>
        <w:jc w:val="both"/>
        <w:rPr>
          <w:rFonts w:ascii="Times New Roman" w:hAnsi="Times New Roman" w:cs="Times New Roman"/>
          <w:sz w:val="24"/>
          <w:szCs w:val="24"/>
        </w:rPr>
      </w:pPr>
      <w:r w:rsidRPr="00FC1FE1">
        <w:rPr>
          <w:rFonts w:ascii="Times New Roman" w:hAnsi="Times New Roman" w:cs="Times New Roman"/>
          <w:sz w:val="24"/>
          <w:szCs w:val="24"/>
        </w:rPr>
        <w:t xml:space="preserve">Этот </w:t>
      </w:r>
      <w:proofErr w:type="spellStart"/>
      <w:r w:rsidRPr="00FC1FE1">
        <w:rPr>
          <w:rFonts w:ascii="Times New Roman" w:hAnsi="Times New Roman" w:cs="Times New Roman"/>
          <w:sz w:val="24"/>
          <w:szCs w:val="24"/>
        </w:rPr>
        <w:t>тетродотоксин</w:t>
      </w:r>
      <w:proofErr w:type="spellEnd"/>
      <w:r w:rsidRPr="00FC1FE1">
        <w:rPr>
          <w:rFonts w:ascii="Times New Roman" w:hAnsi="Times New Roman" w:cs="Times New Roman"/>
          <w:sz w:val="24"/>
          <w:szCs w:val="24"/>
        </w:rPr>
        <w:t xml:space="preserve"> вызывает паралич и остановку дыхания в течение нескольких минут с момента укуса, что быстро приводит к остановке сердца. На данный момент противоядия к </w:t>
      </w:r>
      <w:proofErr w:type="spellStart"/>
      <w:r w:rsidRPr="00FC1FE1">
        <w:rPr>
          <w:rFonts w:ascii="Times New Roman" w:hAnsi="Times New Roman" w:cs="Times New Roman"/>
          <w:sz w:val="24"/>
          <w:szCs w:val="24"/>
        </w:rPr>
        <w:t>тетродотоксину</w:t>
      </w:r>
      <w:proofErr w:type="spellEnd"/>
      <w:r w:rsidRPr="00FC1FE1">
        <w:rPr>
          <w:rFonts w:ascii="Times New Roman" w:hAnsi="Times New Roman" w:cs="Times New Roman"/>
          <w:sz w:val="24"/>
          <w:szCs w:val="24"/>
        </w:rPr>
        <w:t xml:space="preserve"> </w:t>
      </w:r>
      <w:proofErr w:type="spellStart"/>
      <w:r w:rsidRPr="00FC1FE1">
        <w:rPr>
          <w:rFonts w:ascii="Times New Roman" w:hAnsi="Times New Roman" w:cs="Times New Roman"/>
          <w:sz w:val="24"/>
          <w:szCs w:val="24"/>
        </w:rPr>
        <w:t>синекольчатых</w:t>
      </w:r>
      <w:proofErr w:type="spellEnd"/>
      <w:r w:rsidRPr="00FC1FE1">
        <w:rPr>
          <w:rFonts w:ascii="Times New Roman" w:hAnsi="Times New Roman" w:cs="Times New Roman"/>
          <w:sz w:val="24"/>
          <w:szCs w:val="24"/>
        </w:rPr>
        <w:t xml:space="preserve"> осьминогов не существует.</w:t>
      </w:r>
    </w:p>
    <w:p w:rsidR="00972D37" w:rsidRPr="00FC1FE1" w:rsidRDefault="00972D37" w:rsidP="00FC1FE1">
      <w:pPr>
        <w:jc w:val="both"/>
        <w:rPr>
          <w:rFonts w:ascii="Times New Roman" w:hAnsi="Times New Roman" w:cs="Times New Roman"/>
          <w:sz w:val="24"/>
          <w:szCs w:val="24"/>
        </w:rPr>
      </w:pPr>
      <w:r w:rsidRPr="00FC1FE1">
        <w:rPr>
          <w:rFonts w:ascii="Times New Roman" w:hAnsi="Times New Roman" w:cs="Times New Roman"/>
          <w:sz w:val="24"/>
          <w:szCs w:val="24"/>
        </w:rPr>
        <w:t> </w:t>
      </w:r>
    </w:p>
    <w:p w:rsidR="00FC1FE1" w:rsidRDefault="00FC1FE1" w:rsidP="00FC1FE1">
      <w:pPr>
        <w:jc w:val="both"/>
        <w:rPr>
          <w:rFonts w:ascii="Times New Roman" w:hAnsi="Times New Roman" w:cs="Times New Roman"/>
          <w:b/>
          <w:sz w:val="24"/>
          <w:szCs w:val="24"/>
        </w:rPr>
      </w:pPr>
    </w:p>
    <w:p w:rsidR="00FC1FE1" w:rsidRDefault="00FC1FE1" w:rsidP="00FC1FE1">
      <w:pPr>
        <w:jc w:val="both"/>
        <w:rPr>
          <w:rFonts w:ascii="Times New Roman" w:hAnsi="Times New Roman" w:cs="Times New Roman"/>
          <w:b/>
          <w:sz w:val="24"/>
          <w:szCs w:val="24"/>
        </w:rPr>
      </w:pPr>
    </w:p>
    <w:p w:rsidR="00FC1FE1" w:rsidRDefault="00FC1FE1" w:rsidP="00FC1FE1">
      <w:pPr>
        <w:jc w:val="both"/>
        <w:rPr>
          <w:rFonts w:ascii="Times New Roman" w:hAnsi="Times New Roman" w:cs="Times New Roman"/>
          <w:b/>
          <w:sz w:val="24"/>
          <w:szCs w:val="24"/>
        </w:rPr>
      </w:pPr>
    </w:p>
    <w:p w:rsidR="00972D37" w:rsidRPr="00FC1FE1" w:rsidRDefault="00972D37" w:rsidP="00FC1FE1">
      <w:pPr>
        <w:jc w:val="both"/>
        <w:rPr>
          <w:rFonts w:ascii="Times New Roman" w:hAnsi="Times New Roman" w:cs="Times New Roman"/>
          <w:b/>
          <w:sz w:val="24"/>
          <w:szCs w:val="24"/>
        </w:rPr>
      </w:pPr>
      <w:r w:rsidRPr="00FC1FE1">
        <w:rPr>
          <w:rFonts w:ascii="Times New Roman" w:hAnsi="Times New Roman" w:cs="Times New Roman"/>
          <w:b/>
          <w:sz w:val="24"/>
          <w:szCs w:val="24"/>
        </w:rPr>
        <w:lastRenderedPageBreak/>
        <w:t>Пауки</w:t>
      </w:r>
    </w:p>
    <w:p w:rsidR="00972D37" w:rsidRPr="00FC1FE1" w:rsidRDefault="00972D37" w:rsidP="00FC1FE1">
      <w:pPr>
        <w:jc w:val="both"/>
        <w:rPr>
          <w:rFonts w:ascii="Times New Roman" w:hAnsi="Times New Roman" w:cs="Times New Roman"/>
          <w:sz w:val="24"/>
          <w:szCs w:val="24"/>
        </w:rPr>
      </w:pPr>
      <w:r w:rsidRPr="00FC1FE1">
        <w:rPr>
          <w:rFonts w:ascii="Times New Roman" w:hAnsi="Times New Roman" w:cs="Times New Roman"/>
          <w:noProof/>
          <w:sz w:val="24"/>
          <w:szCs w:val="24"/>
        </w:rPr>
        <w:drawing>
          <wp:inline distT="0" distB="0" distL="0" distR="0">
            <wp:extent cx="6072361" cy="4550528"/>
            <wp:effectExtent l="19050" t="0" r="4589" b="0"/>
            <wp:docPr id="7" name="Рисунок 7" descr="https://3.404content.com/resize/730x-/1/9D/E1/1268697150641931466/fullsize.jpg">
              <a:hlinkClick xmlns:a="http://schemas.openxmlformats.org/drawingml/2006/main" r:id="rId1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3.404content.com/resize/730x-/1/9D/E1/1268697150641931466/fullsize.jpg">
                      <a:hlinkClick r:id="rId13" tgtFrame="&quot;_blank&quot;"/>
                    </pic:cNvPr>
                    <pic:cNvPicPr>
                      <a:picLocks noChangeAspect="1" noChangeArrowheads="1"/>
                    </pic:cNvPicPr>
                  </pic:nvPicPr>
                  <pic:blipFill>
                    <a:blip r:embed="rId14"/>
                    <a:srcRect/>
                    <a:stretch>
                      <a:fillRect/>
                    </a:stretch>
                  </pic:blipFill>
                  <pic:spPr bwMode="auto">
                    <a:xfrm>
                      <a:off x="0" y="0"/>
                      <a:ext cx="6074245" cy="4551940"/>
                    </a:xfrm>
                    <a:prstGeom prst="rect">
                      <a:avLst/>
                    </a:prstGeom>
                    <a:noFill/>
                    <a:ln w="9525">
                      <a:noFill/>
                      <a:miter lim="800000"/>
                      <a:headEnd/>
                      <a:tailEnd/>
                    </a:ln>
                  </pic:spPr>
                </pic:pic>
              </a:graphicData>
            </a:graphic>
          </wp:inline>
        </w:drawing>
      </w:r>
    </w:p>
    <w:p w:rsidR="00FC1FE1" w:rsidRDefault="00972D37" w:rsidP="00FC1FE1">
      <w:pPr>
        <w:jc w:val="both"/>
        <w:rPr>
          <w:rFonts w:ascii="Times New Roman" w:hAnsi="Times New Roman" w:cs="Times New Roman"/>
          <w:sz w:val="24"/>
          <w:szCs w:val="24"/>
        </w:rPr>
      </w:pPr>
      <w:r w:rsidRPr="00FC1FE1">
        <w:rPr>
          <w:rFonts w:ascii="Times New Roman" w:hAnsi="Times New Roman" w:cs="Times New Roman"/>
          <w:sz w:val="24"/>
          <w:szCs w:val="24"/>
        </w:rPr>
        <w:t xml:space="preserve">Знали ли вы, что некоторые пауки едят птиц и даже змей? Поверьте, вам не захочется повстречать на своём пути золотого </w:t>
      </w:r>
      <w:proofErr w:type="spellStart"/>
      <w:r w:rsidRPr="00FC1FE1">
        <w:rPr>
          <w:rFonts w:ascii="Times New Roman" w:hAnsi="Times New Roman" w:cs="Times New Roman"/>
          <w:sz w:val="24"/>
          <w:szCs w:val="24"/>
        </w:rPr>
        <w:t>паука-кругопряда</w:t>
      </w:r>
      <w:proofErr w:type="spellEnd"/>
      <w:r w:rsidRPr="00FC1FE1">
        <w:rPr>
          <w:rFonts w:ascii="Times New Roman" w:hAnsi="Times New Roman" w:cs="Times New Roman"/>
          <w:sz w:val="24"/>
          <w:szCs w:val="24"/>
        </w:rPr>
        <w:t>, тело которого дорастает до 5 сантиметров (не включая размах лап).</w:t>
      </w:r>
    </w:p>
    <w:p w:rsidR="00972D37" w:rsidRPr="00FC1FE1" w:rsidRDefault="00972D37" w:rsidP="00FC1FE1">
      <w:pPr>
        <w:jc w:val="both"/>
        <w:rPr>
          <w:rFonts w:ascii="Times New Roman" w:hAnsi="Times New Roman" w:cs="Times New Roman"/>
          <w:sz w:val="24"/>
          <w:szCs w:val="24"/>
        </w:rPr>
      </w:pPr>
      <w:r w:rsidRPr="00FC1FE1">
        <w:rPr>
          <w:rFonts w:ascii="Times New Roman" w:hAnsi="Times New Roman" w:cs="Times New Roman"/>
          <w:sz w:val="24"/>
          <w:szCs w:val="24"/>
        </w:rPr>
        <w:t xml:space="preserve">Однако в этом списке мы расскажем о более мелком пауке, известном как красноспинный паук. Длина тела самцов красноспинных пауков составляет 4 миллиметра, а самки могут дорастать до 1 сантиметра. Красноспинный паук, </w:t>
      </w:r>
      <w:proofErr w:type="spellStart"/>
      <w:r w:rsidRPr="00FC1FE1">
        <w:rPr>
          <w:rFonts w:ascii="Times New Roman" w:hAnsi="Times New Roman" w:cs="Times New Roman"/>
          <w:sz w:val="24"/>
          <w:szCs w:val="24"/>
        </w:rPr>
        <w:t>эндемичный</w:t>
      </w:r>
      <w:proofErr w:type="spellEnd"/>
      <w:r w:rsidRPr="00FC1FE1">
        <w:rPr>
          <w:rFonts w:ascii="Times New Roman" w:hAnsi="Times New Roman" w:cs="Times New Roman"/>
          <w:sz w:val="24"/>
          <w:szCs w:val="24"/>
        </w:rPr>
        <w:t xml:space="preserve"> Австралии, попал в Новую Зеландию, Бельгию и Японию, прячась в ящиках с виноградом на экспорт.</w:t>
      </w:r>
      <w:r w:rsidRPr="00FC1FE1">
        <w:rPr>
          <w:rFonts w:ascii="Times New Roman" w:hAnsi="Times New Roman" w:cs="Times New Roman"/>
          <w:sz w:val="24"/>
          <w:szCs w:val="24"/>
        </w:rPr>
        <w:br/>
        <w:t xml:space="preserve">Этот вид состоит в близком родстве с пауками вида чёрная вдова, и их яд является не менее ядовитыми для позвоночных. Этот яд представляет собой смесь </w:t>
      </w:r>
      <w:proofErr w:type="spellStart"/>
      <w:r w:rsidRPr="00FC1FE1">
        <w:rPr>
          <w:rFonts w:ascii="Times New Roman" w:hAnsi="Times New Roman" w:cs="Times New Roman"/>
          <w:sz w:val="24"/>
          <w:szCs w:val="24"/>
        </w:rPr>
        <w:t>нейротоксинов</w:t>
      </w:r>
      <w:proofErr w:type="spellEnd"/>
      <w:r w:rsidRPr="00FC1FE1">
        <w:rPr>
          <w:rFonts w:ascii="Times New Roman" w:hAnsi="Times New Roman" w:cs="Times New Roman"/>
          <w:sz w:val="24"/>
          <w:szCs w:val="24"/>
        </w:rPr>
        <w:t xml:space="preserve">. Учёные обнаружили, что паук может контролировать то, сколько яда он впускает. Это означает, что некоторые жертвы могут испытывать лишь болезненную сыпь после укуса, в то время как у других начинается болезнь, известная как </w:t>
      </w:r>
      <w:proofErr w:type="spellStart"/>
      <w:r w:rsidRPr="00FC1FE1">
        <w:rPr>
          <w:rFonts w:ascii="Times New Roman" w:hAnsi="Times New Roman" w:cs="Times New Roman"/>
          <w:sz w:val="24"/>
          <w:szCs w:val="24"/>
        </w:rPr>
        <w:t>латродектизм</w:t>
      </w:r>
      <w:proofErr w:type="spellEnd"/>
      <w:r w:rsidRPr="00FC1FE1">
        <w:rPr>
          <w:rFonts w:ascii="Times New Roman" w:hAnsi="Times New Roman" w:cs="Times New Roman"/>
          <w:sz w:val="24"/>
          <w:szCs w:val="24"/>
        </w:rPr>
        <w:t>, симптомы которой включают в себя общую болезненность, мышечную ригидность, рвоту, потливость, а также отечность, распространяющуюся от поражённого участка.</w:t>
      </w:r>
    </w:p>
    <w:p w:rsidR="00972D37" w:rsidRPr="00FC1FE1" w:rsidRDefault="00972D37" w:rsidP="00FC1FE1">
      <w:pPr>
        <w:jc w:val="both"/>
        <w:rPr>
          <w:rFonts w:ascii="Times New Roman" w:hAnsi="Times New Roman" w:cs="Times New Roman"/>
          <w:sz w:val="24"/>
          <w:szCs w:val="24"/>
        </w:rPr>
      </w:pPr>
      <w:r w:rsidRPr="00FC1FE1">
        <w:rPr>
          <w:rFonts w:ascii="Times New Roman" w:hAnsi="Times New Roman" w:cs="Times New Roman"/>
          <w:sz w:val="24"/>
          <w:szCs w:val="24"/>
        </w:rPr>
        <w:t> </w:t>
      </w:r>
    </w:p>
    <w:p w:rsidR="00FC1FE1" w:rsidRDefault="00FC1FE1" w:rsidP="00FC1FE1">
      <w:pPr>
        <w:jc w:val="both"/>
        <w:rPr>
          <w:rFonts w:ascii="Times New Roman" w:hAnsi="Times New Roman" w:cs="Times New Roman"/>
          <w:b/>
          <w:sz w:val="24"/>
          <w:szCs w:val="24"/>
        </w:rPr>
      </w:pPr>
    </w:p>
    <w:p w:rsidR="00FC1FE1" w:rsidRDefault="00FC1FE1" w:rsidP="00FC1FE1">
      <w:pPr>
        <w:jc w:val="both"/>
        <w:rPr>
          <w:rFonts w:ascii="Times New Roman" w:hAnsi="Times New Roman" w:cs="Times New Roman"/>
          <w:b/>
          <w:sz w:val="24"/>
          <w:szCs w:val="24"/>
        </w:rPr>
      </w:pPr>
    </w:p>
    <w:p w:rsidR="00972D37" w:rsidRPr="00FC1FE1" w:rsidRDefault="00972D37" w:rsidP="00FC1FE1">
      <w:pPr>
        <w:jc w:val="both"/>
        <w:rPr>
          <w:rFonts w:ascii="Times New Roman" w:hAnsi="Times New Roman" w:cs="Times New Roman"/>
          <w:b/>
          <w:sz w:val="24"/>
          <w:szCs w:val="24"/>
        </w:rPr>
      </w:pPr>
      <w:r w:rsidRPr="00FC1FE1">
        <w:rPr>
          <w:rFonts w:ascii="Times New Roman" w:hAnsi="Times New Roman" w:cs="Times New Roman"/>
          <w:b/>
          <w:sz w:val="24"/>
          <w:szCs w:val="24"/>
        </w:rPr>
        <w:lastRenderedPageBreak/>
        <w:t>Муха Цеце</w:t>
      </w:r>
    </w:p>
    <w:p w:rsidR="00972D37" w:rsidRPr="00FC1FE1" w:rsidRDefault="00972D37" w:rsidP="00FC1FE1">
      <w:pPr>
        <w:jc w:val="both"/>
        <w:rPr>
          <w:rFonts w:ascii="Times New Roman" w:hAnsi="Times New Roman" w:cs="Times New Roman"/>
          <w:sz w:val="24"/>
          <w:szCs w:val="24"/>
        </w:rPr>
      </w:pPr>
      <w:r w:rsidRPr="00FC1FE1">
        <w:rPr>
          <w:rFonts w:ascii="Times New Roman" w:hAnsi="Times New Roman" w:cs="Times New Roman"/>
          <w:noProof/>
          <w:sz w:val="24"/>
          <w:szCs w:val="24"/>
        </w:rPr>
        <w:drawing>
          <wp:inline distT="0" distB="0" distL="0" distR="0">
            <wp:extent cx="6063735" cy="4010184"/>
            <wp:effectExtent l="19050" t="0" r="0" b="0"/>
            <wp:docPr id="8" name="Рисунок 8" descr="https://4.404content.com/resize/730x-/1/62/C5/1268697149984736454/fullsize.jpg">
              <a:hlinkClick xmlns:a="http://schemas.openxmlformats.org/drawingml/2006/main" r:id="rId1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4.404content.com/resize/730x-/1/62/C5/1268697149984736454/fullsize.jpg">
                      <a:hlinkClick r:id="rId15" tgtFrame="&quot;_blank&quot;"/>
                    </pic:cNvPr>
                    <pic:cNvPicPr>
                      <a:picLocks noChangeAspect="1" noChangeArrowheads="1"/>
                    </pic:cNvPicPr>
                  </pic:nvPicPr>
                  <pic:blipFill>
                    <a:blip r:embed="rId16"/>
                    <a:srcRect/>
                    <a:stretch>
                      <a:fillRect/>
                    </a:stretch>
                  </pic:blipFill>
                  <pic:spPr bwMode="auto">
                    <a:xfrm>
                      <a:off x="0" y="0"/>
                      <a:ext cx="6065617" cy="4011429"/>
                    </a:xfrm>
                    <a:prstGeom prst="rect">
                      <a:avLst/>
                    </a:prstGeom>
                    <a:noFill/>
                    <a:ln w="9525">
                      <a:noFill/>
                      <a:miter lim="800000"/>
                      <a:headEnd/>
                      <a:tailEnd/>
                    </a:ln>
                  </pic:spPr>
                </pic:pic>
              </a:graphicData>
            </a:graphic>
          </wp:inline>
        </w:drawing>
      </w:r>
    </w:p>
    <w:p w:rsidR="00FC1FE1" w:rsidRDefault="00972D37" w:rsidP="00FC1FE1">
      <w:pPr>
        <w:jc w:val="both"/>
        <w:rPr>
          <w:rFonts w:ascii="Times New Roman" w:hAnsi="Times New Roman" w:cs="Times New Roman"/>
          <w:sz w:val="24"/>
          <w:szCs w:val="24"/>
        </w:rPr>
      </w:pPr>
      <w:r w:rsidRPr="00FC1FE1">
        <w:rPr>
          <w:rFonts w:ascii="Times New Roman" w:hAnsi="Times New Roman" w:cs="Times New Roman"/>
          <w:sz w:val="24"/>
          <w:szCs w:val="24"/>
        </w:rPr>
        <w:t>Домашние мухи со своими выпуклыми глазами являются одними из самых отвратительных мух в мире. Однако даже они блекнут по сравнению с угрозой, которую несут в себе мухи цеце. Эта муха, вооружённая хоботком, действующим в качестве шприца, переносит заболевание меж видами посредством биологической передачи крови и механического контакта.</w:t>
      </w:r>
    </w:p>
    <w:p w:rsidR="00FC1FE1" w:rsidRDefault="00972D37" w:rsidP="00FC1FE1">
      <w:pPr>
        <w:jc w:val="both"/>
        <w:rPr>
          <w:rFonts w:ascii="Times New Roman" w:hAnsi="Times New Roman" w:cs="Times New Roman"/>
          <w:sz w:val="24"/>
          <w:szCs w:val="24"/>
        </w:rPr>
      </w:pPr>
      <w:r w:rsidRPr="00FC1FE1">
        <w:rPr>
          <w:rFonts w:ascii="Times New Roman" w:hAnsi="Times New Roman" w:cs="Times New Roman"/>
          <w:sz w:val="24"/>
          <w:szCs w:val="24"/>
        </w:rPr>
        <w:t>Это насекомое длиной в 1 сантиметр существует ещё с доисторических времён и является главной причиной распространения африканского трипаносомоза. Паразит, который переносят эти мухи, вызывает спутанность сознания, сильную сонливость, лихорадку и анемию у людей и животных. При отсутствии лечения, это заболевание часто оказывается фатальным.</w:t>
      </w:r>
    </w:p>
    <w:p w:rsidR="00972D37" w:rsidRPr="00FC1FE1" w:rsidRDefault="00972D37" w:rsidP="00FC1FE1">
      <w:pPr>
        <w:jc w:val="both"/>
        <w:rPr>
          <w:rFonts w:ascii="Times New Roman" w:hAnsi="Times New Roman" w:cs="Times New Roman"/>
          <w:sz w:val="24"/>
          <w:szCs w:val="24"/>
        </w:rPr>
      </w:pPr>
      <w:r w:rsidRPr="00FC1FE1">
        <w:rPr>
          <w:rFonts w:ascii="Times New Roman" w:hAnsi="Times New Roman" w:cs="Times New Roman"/>
          <w:sz w:val="24"/>
          <w:szCs w:val="24"/>
        </w:rPr>
        <w:t>Из-за того, что паразитом могут заболеть как люди, так и животные, инфекция оказывает значительный экономический эффект по всему африканскому континенту. Согласно подсчётам учёных эта болезнь ежегодно уносит жизни 250-300 тысяч людей.</w:t>
      </w:r>
    </w:p>
    <w:p w:rsidR="00972D37" w:rsidRPr="00FC1FE1" w:rsidRDefault="00972D37" w:rsidP="00FC1FE1">
      <w:pPr>
        <w:jc w:val="both"/>
        <w:rPr>
          <w:rFonts w:ascii="Times New Roman" w:hAnsi="Times New Roman" w:cs="Times New Roman"/>
          <w:sz w:val="24"/>
          <w:szCs w:val="24"/>
        </w:rPr>
      </w:pPr>
      <w:r w:rsidRPr="00FC1FE1">
        <w:rPr>
          <w:rFonts w:ascii="Times New Roman" w:hAnsi="Times New Roman" w:cs="Times New Roman"/>
          <w:sz w:val="24"/>
          <w:szCs w:val="24"/>
        </w:rPr>
        <w:t> </w:t>
      </w:r>
    </w:p>
    <w:p w:rsidR="00FC1FE1" w:rsidRDefault="00FC1FE1" w:rsidP="00FC1FE1">
      <w:pPr>
        <w:jc w:val="both"/>
        <w:rPr>
          <w:rFonts w:ascii="Times New Roman" w:hAnsi="Times New Roman" w:cs="Times New Roman"/>
          <w:b/>
          <w:sz w:val="24"/>
          <w:szCs w:val="24"/>
        </w:rPr>
      </w:pPr>
    </w:p>
    <w:p w:rsidR="00FC1FE1" w:rsidRDefault="00FC1FE1" w:rsidP="00FC1FE1">
      <w:pPr>
        <w:jc w:val="both"/>
        <w:rPr>
          <w:rFonts w:ascii="Times New Roman" w:hAnsi="Times New Roman" w:cs="Times New Roman"/>
          <w:b/>
          <w:sz w:val="24"/>
          <w:szCs w:val="24"/>
        </w:rPr>
      </w:pPr>
    </w:p>
    <w:p w:rsidR="00FC1FE1" w:rsidRDefault="00FC1FE1" w:rsidP="00FC1FE1">
      <w:pPr>
        <w:jc w:val="both"/>
        <w:rPr>
          <w:rFonts w:ascii="Times New Roman" w:hAnsi="Times New Roman" w:cs="Times New Roman"/>
          <w:b/>
          <w:sz w:val="24"/>
          <w:szCs w:val="24"/>
        </w:rPr>
      </w:pPr>
    </w:p>
    <w:p w:rsidR="00FC1FE1" w:rsidRDefault="00FC1FE1" w:rsidP="00FC1FE1">
      <w:pPr>
        <w:jc w:val="both"/>
        <w:rPr>
          <w:rFonts w:ascii="Times New Roman" w:hAnsi="Times New Roman" w:cs="Times New Roman"/>
          <w:b/>
          <w:sz w:val="24"/>
          <w:szCs w:val="24"/>
        </w:rPr>
      </w:pPr>
    </w:p>
    <w:p w:rsidR="00972D37" w:rsidRPr="00FC1FE1" w:rsidRDefault="00972D37" w:rsidP="00FC1FE1">
      <w:pPr>
        <w:jc w:val="both"/>
        <w:rPr>
          <w:rFonts w:ascii="Times New Roman" w:hAnsi="Times New Roman" w:cs="Times New Roman"/>
          <w:b/>
          <w:sz w:val="24"/>
          <w:szCs w:val="24"/>
        </w:rPr>
      </w:pPr>
      <w:r w:rsidRPr="00FC1FE1">
        <w:rPr>
          <w:rFonts w:ascii="Times New Roman" w:hAnsi="Times New Roman" w:cs="Times New Roman"/>
          <w:b/>
          <w:sz w:val="24"/>
          <w:szCs w:val="24"/>
        </w:rPr>
        <w:lastRenderedPageBreak/>
        <w:t>Блохи</w:t>
      </w:r>
    </w:p>
    <w:p w:rsidR="00972D37" w:rsidRPr="00FC1FE1" w:rsidRDefault="00972D37" w:rsidP="00FC1FE1">
      <w:pPr>
        <w:jc w:val="both"/>
        <w:rPr>
          <w:rFonts w:ascii="Times New Roman" w:hAnsi="Times New Roman" w:cs="Times New Roman"/>
          <w:sz w:val="24"/>
          <w:szCs w:val="24"/>
        </w:rPr>
      </w:pPr>
      <w:r w:rsidRPr="00FC1FE1">
        <w:rPr>
          <w:rFonts w:ascii="Times New Roman" w:hAnsi="Times New Roman" w:cs="Times New Roman"/>
          <w:noProof/>
          <w:sz w:val="24"/>
          <w:szCs w:val="24"/>
        </w:rPr>
        <w:drawing>
          <wp:inline distT="0" distB="0" distL="0" distR="0">
            <wp:extent cx="5942965" cy="5405064"/>
            <wp:effectExtent l="19050" t="0" r="635" b="0"/>
            <wp:docPr id="9" name="Рисунок 9" descr="https://4.404content.com/resize/730x-/1/BD/74/1268696499899860163/fullsize.jpg">
              <a:hlinkClick xmlns:a="http://schemas.openxmlformats.org/drawingml/2006/main" r:id="rId1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4.404content.com/resize/730x-/1/BD/74/1268696499899860163/fullsize.jpg">
                      <a:hlinkClick r:id="rId17" tgtFrame="&quot;_blank&quot;"/>
                    </pic:cNvPr>
                    <pic:cNvPicPr>
                      <a:picLocks noChangeAspect="1" noChangeArrowheads="1"/>
                    </pic:cNvPicPr>
                  </pic:nvPicPr>
                  <pic:blipFill>
                    <a:blip r:embed="rId18"/>
                    <a:srcRect/>
                    <a:stretch>
                      <a:fillRect/>
                    </a:stretch>
                  </pic:blipFill>
                  <pic:spPr bwMode="auto">
                    <a:xfrm>
                      <a:off x="0" y="0"/>
                      <a:ext cx="5944809" cy="5406741"/>
                    </a:xfrm>
                    <a:prstGeom prst="rect">
                      <a:avLst/>
                    </a:prstGeom>
                    <a:noFill/>
                    <a:ln w="9525">
                      <a:noFill/>
                      <a:miter lim="800000"/>
                      <a:headEnd/>
                      <a:tailEnd/>
                    </a:ln>
                  </pic:spPr>
                </pic:pic>
              </a:graphicData>
            </a:graphic>
          </wp:inline>
        </w:drawing>
      </w:r>
    </w:p>
    <w:p w:rsidR="00972D37" w:rsidRPr="00FC1FE1" w:rsidRDefault="00972D37" w:rsidP="00FC1FE1">
      <w:pPr>
        <w:jc w:val="both"/>
        <w:rPr>
          <w:rFonts w:ascii="Times New Roman" w:hAnsi="Times New Roman" w:cs="Times New Roman"/>
          <w:sz w:val="24"/>
          <w:szCs w:val="24"/>
        </w:rPr>
      </w:pPr>
      <w:r w:rsidRPr="00FC1FE1">
        <w:rPr>
          <w:rFonts w:ascii="Times New Roman" w:hAnsi="Times New Roman" w:cs="Times New Roman"/>
          <w:sz w:val="24"/>
          <w:szCs w:val="24"/>
        </w:rPr>
        <w:t> </w:t>
      </w:r>
    </w:p>
    <w:p w:rsidR="00FC1FE1" w:rsidRDefault="00972D37" w:rsidP="00FC1FE1">
      <w:pPr>
        <w:jc w:val="both"/>
        <w:rPr>
          <w:rFonts w:ascii="Times New Roman" w:hAnsi="Times New Roman" w:cs="Times New Roman"/>
          <w:sz w:val="24"/>
          <w:szCs w:val="24"/>
        </w:rPr>
      </w:pPr>
      <w:r w:rsidRPr="00FC1FE1">
        <w:rPr>
          <w:rFonts w:ascii="Times New Roman" w:hAnsi="Times New Roman" w:cs="Times New Roman"/>
          <w:sz w:val="24"/>
          <w:szCs w:val="24"/>
        </w:rPr>
        <w:t xml:space="preserve">Если у вас есть домашние любимцы, то вам, скорее всего, приходилось сталкиваться с этой напастью. Однако опасность блох состоит не только в том, что они заставляют чесаться вашего </w:t>
      </w:r>
      <w:proofErr w:type="spellStart"/>
      <w:r w:rsidRPr="00FC1FE1">
        <w:rPr>
          <w:rFonts w:ascii="Times New Roman" w:hAnsi="Times New Roman" w:cs="Times New Roman"/>
          <w:sz w:val="24"/>
          <w:szCs w:val="24"/>
        </w:rPr>
        <w:t>корги</w:t>
      </w:r>
      <w:proofErr w:type="spellEnd"/>
      <w:r w:rsidRPr="00FC1FE1">
        <w:rPr>
          <w:rFonts w:ascii="Times New Roman" w:hAnsi="Times New Roman" w:cs="Times New Roman"/>
          <w:sz w:val="24"/>
          <w:szCs w:val="24"/>
        </w:rPr>
        <w:t>. Если рассматривать их с исторической точки зрения, можно отметить, что они были главным способом распространения бубонной чумы. Питаясь кровью заражённых крыс, а затем, кусая людей, они способствовали быстрому распространению этого заболевания.</w:t>
      </w:r>
    </w:p>
    <w:p w:rsidR="00972D37" w:rsidRPr="00FC1FE1" w:rsidRDefault="00972D37" w:rsidP="00FC1FE1">
      <w:pPr>
        <w:jc w:val="both"/>
        <w:rPr>
          <w:rFonts w:ascii="Times New Roman" w:hAnsi="Times New Roman" w:cs="Times New Roman"/>
          <w:sz w:val="24"/>
          <w:szCs w:val="24"/>
        </w:rPr>
      </w:pPr>
      <w:r w:rsidRPr="00FC1FE1">
        <w:rPr>
          <w:rFonts w:ascii="Times New Roman" w:hAnsi="Times New Roman" w:cs="Times New Roman"/>
          <w:sz w:val="24"/>
          <w:szCs w:val="24"/>
        </w:rPr>
        <w:t>Блохи считаются опасными насекомыми, так как они распространяют это заболевание среди многих видов. Они могут паразитировать на всех теплокровных позвоночных, включая собак, кошек, куриц, кроликов, людей и мышей. За свою жизнь самка откладывает более 5000 яиц, и они созревают за промежуток в 30-90 дней. Настолько быстрый рост численности популяции является идеальным условием для распространения бактерий, вирусов, простейших паразитов и так далее. Их плоские тела позволяют им с лёгкостью передвигаться и прятаться в волосяном покрове своих носителей.</w:t>
      </w:r>
    </w:p>
    <w:p w:rsidR="00972D37" w:rsidRPr="00FC1FE1" w:rsidRDefault="00972D37" w:rsidP="00FC1FE1">
      <w:pPr>
        <w:jc w:val="both"/>
        <w:rPr>
          <w:rFonts w:ascii="Times New Roman" w:hAnsi="Times New Roman" w:cs="Times New Roman"/>
          <w:b/>
          <w:sz w:val="24"/>
          <w:szCs w:val="24"/>
        </w:rPr>
      </w:pPr>
      <w:r w:rsidRPr="00FC1FE1">
        <w:rPr>
          <w:rFonts w:ascii="Times New Roman" w:hAnsi="Times New Roman" w:cs="Times New Roman"/>
          <w:sz w:val="24"/>
          <w:szCs w:val="24"/>
        </w:rPr>
        <w:lastRenderedPageBreak/>
        <w:t> </w:t>
      </w:r>
      <w:r w:rsidRPr="00FC1FE1">
        <w:rPr>
          <w:rFonts w:ascii="Times New Roman" w:hAnsi="Times New Roman" w:cs="Times New Roman"/>
          <w:b/>
          <w:sz w:val="24"/>
          <w:szCs w:val="24"/>
        </w:rPr>
        <w:t xml:space="preserve">Каракатица </w:t>
      </w:r>
      <w:proofErr w:type="spellStart"/>
      <w:r w:rsidRPr="00FC1FE1">
        <w:rPr>
          <w:rFonts w:ascii="Times New Roman" w:hAnsi="Times New Roman" w:cs="Times New Roman"/>
          <w:b/>
          <w:sz w:val="24"/>
          <w:szCs w:val="24"/>
        </w:rPr>
        <w:t>Пфеффер</w:t>
      </w:r>
      <w:proofErr w:type="spellEnd"/>
      <w:r w:rsidRPr="00FC1FE1">
        <w:rPr>
          <w:rFonts w:ascii="Times New Roman" w:hAnsi="Times New Roman" w:cs="Times New Roman"/>
          <w:b/>
          <w:sz w:val="24"/>
          <w:szCs w:val="24"/>
        </w:rPr>
        <w:t xml:space="preserve"> (</w:t>
      </w:r>
      <w:proofErr w:type="spellStart"/>
      <w:r w:rsidRPr="00FC1FE1">
        <w:rPr>
          <w:rFonts w:ascii="Times New Roman" w:hAnsi="Times New Roman" w:cs="Times New Roman"/>
          <w:b/>
          <w:sz w:val="24"/>
          <w:szCs w:val="24"/>
        </w:rPr>
        <w:t>Pfeffer’s</w:t>
      </w:r>
      <w:proofErr w:type="spellEnd"/>
      <w:r w:rsidRPr="00FC1FE1">
        <w:rPr>
          <w:rFonts w:ascii="Times New Roman" w:hAnsi="Times New Roman" w:cs="Times New Roman"/>
          <w:b/>
          <w:sz w:val="24"/>
          <w:szCs w:val="24"/>
        </w:rPr>
        <w:t xml:space="preserve"> </w:t>
      </w:r>
      <w:proofErr w:type="spellStart"/>
      <w:r w:rsidRPr="00FC1FE1">
        <w:rPr>
          <w:rFonts w:ascii="Times New Roman" w:hAnsi="Times New Roman" w:cs="Times New Roman"/>
          <w:b/>
          <w:sz w:val="24"/>
          <w:szCs w:val="24"/>
        </w:rPr>
        <w:t>flamboyant</w:t>
      </w:r>
      <w:proofErr w:type="spellEnd"/>
      <w:r w:rsidRPr="00FC1FE1">
        <w:rPr>
          <w:rFonts w:ascii="Times New Roman" w:hAnsi="Times New Roman" w:cs="Times New Roman"/>
          <w:b/>
          <w:sz w:val="24"/>
          <w:szCs w:val="24"/>
        </w:rPr>
        <w:t xml:space="preserve"> </w:t>
      </w:r>
      <w:proofErr w:type="spellStart"/>
      <w:r w:rsidRPr="00FC1FE1">
        <w:rPr>
          <w:rFonts w:ascii="Times New Roman" w:hAnsi="Times New Roman" w:cs="Times New Roman"/>
          <w:b/>
          <w:sz w:val="24"/>
          <w:szCs w:val="24"/>
        </w:rPr>
        <w:t>cuttlefish</w:t>
      </w:r>
      <w:proofErr w:type="spellEnd"/>
      <w:r w:rsidRPr="00FC1FE1">
        <w:rPr>
          <w:rFonts w:ascii="Times New Roman" w:hAnsi="Times New Roman" w:cs="Times New Roman"/>
          <w:b/>
          <w:sz w:val="24"/>
          <w:szCs w:val="24"/>
        </w:rPr>
        <w:t>)</w:t>
      </w:r>
    </w:p>
    <w:p w:rsidR="00972D37" w:rsidRPr="00FC1FE1" w:rsidRDefault="00972D37" w:rsidP="00FC1FE1">
      <w:pPr>
        <w:jc w:val="both"/>
        <w:rPr>
          <w:rFonts w:ascii="Times New Roman" w:hAnsi="Times New Roman" w:cs="Times New Roman"/>
          <w:sz w:val="24"/>
          <w:szCs w:val="24"/>
        </w:rPr>
      </w:pPr>
      <w:r w:rsidRPr="00FC1FE1">
        <w:rPr>
          <w:rFonts w:ascii="Times New Roman" w:hAnsi="Times New Roman" w:cs="Times New Roman"/>
          <w:noProof/>
          <w:sz w:val="24"/>
          <w:szCs w:val="24"/>
        </w:rPr>
        <w:drawing>
          <wp:inline distT="0" distB="0" distL="0" distR="0">
            <wp:extent cx="6952615" cy="4675505"/>
            <wp:effectExtent l="19050" t="0" r="635" b="0"/>
            <wp:docPr id="10" name="Рисунок 10" descr="https://3.404content.com/resize/730x-/1/89/A0/1268697150764090572/fullsize.jpg">
              <a:hlinkClick xmlns:a="http://schemas.openxmlformats.org/drawingml/2006/main" r:id="rId1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3.404content.com/resize/730x-/1/89/A0/1268697150764090572/fullsize.jpg">
                      <a:hlinkClick r:id="rId19" tgtFrame="&quot;_blank&quot;"/>
                    </pic:cNvPr>
                    <pic:cNvPicPr>
                      <a:picLocks noChangeAspect="1" noChangeArrowheads="1"/>
                    </pic:cNvPicPr>
                  </pic:nvPicPr>
                  <pic:blipFill>
                    <a:blip r:embed="rId20"/>
                    <a:srcRect/>
                    <a:stretch>
                      <a:fillRect/>
                    </a:stretch>
                  </pic:blipFill>
                  <pic:spPr bwMode="auto">
                    <a:xfrm>
                      <a:off x="0" y="0"/>
                      <a:ext cx="6952615" cy="4675505"/>
                    </a:xfrm>
                    <a:prstGeom prst="rect">
                      <a:avLst/>
                    </a:prstGeom>
                    <a:noFill/>
                    <a:ln w="9525">
                      <a:noFill/>
                      <a:miter lim="800000"/>
                      <a:headEnd/>
                      <a:tailEnd/>
                    </a:ln>
                  </pic:spPr>
                </pic:pic>
              </a:graphicData>
            </a:graphic>
          </wp:inline>
        </w:drawing>
      </w:r>
    </w:p>
    <w:p w:rsidR="00972D37" w:rsidRPr="00FC1FE1" w:rsidRDefault="00972D37" w:rsidP="00FC1FE1">
      <w:pPr>
        <w:jc w:val="both"/>
        <w:rPr>
          <w:rFonts w:ascii="Times New Roman" w:hAnsi="Times New Roman" w:cs="Times New Roman"/>
          <w:sz w:val="24"/>
          <w:szCs w:val="24"/>
        </w:rPr>
      </w:pPr>
      <w:r w:rsidRPr="00FC1FE1">
        <w:rPr>
          <w:rFonts w:ascii="Times New Roman" w:hAnsi="Times New Roman" w:cs="Times New Roman"/>
          <w:sz w:val="24"/>
          <w:szCs w:val="24"/>
        </w:rPr>
        <w:t xml:space="preserve">Каракатица </w:t>
      </w:r>
      <w:proofErr w:type="spellStart"/>
      <w:r w:rsidRPr="00FC1FE1">
        <w:rPr>
          <w:rFonts w:ascii="Times New Roman" w:hAnsi="Times New Roman" w:cs="Times New Roman"/>
          <w:sz w:val="24"/>
          <w:szCs w:val="24"/>
        </w:rPr>
        <w:t>Пфеффер</w:t>
      </w:r>
      <w:proofErr w:type="spellEnd"/>
      <w:r w:rsidRPr="00FC1FE1">
        <w:rPr>
          <w:rFonts w:ascii="Times New Roman" w:hAnsi="Times New Roman" w:cs="Times New Roman"/>
          <w:sz w:val="24"/>
          <w:szCs w:val="24"/>
        </w:rPr>
        <w:t xml:space="preserve">, являющаяся головоногим, так же как и </w:t>
      </w:r>
      <w:proofErr w:type="spellStart"/>
      <w:r w:rsidRPr="00FC1FE1">
        <w:rPr>
          <w:rFonts w:ascii="Times New Roman" w:hAnsi="Times New Roman" w:cs="Times New Roman"/>
          <w:sz w:val="24"/>
          <w:szCs w:val="24"/>
        </w:rPr>
        <w:t>синекольчатый</w:t>
      </w:r>
      <w:proofErr w:type="spellEnd"/>
      <w:r w:rsidRPr="00FC1FE1">
        <w:rPr>
          <w:rFonts w:ascii="Times New Roman" w:hAnsi="Times New Roman" w:cs="Times New Roman"/>
          <w:sz w:val="24"/>
          <w:szCs w:val="24"/>
        </w:rPr>
        <w:t xml:space="preserve"> осьминог, обитает у побережья Австралии, Филиппин, Новой Гвинеи, Индонезии и Малайзии. Несмотря на свой небольшой размер (от 5 до 8 сантиметров в длину), это существо валяется храбрым хищником, который привлекает добычу своей способностью моментально менять цвет. Они полностью контролируют свою сложную нервную систему, что позволяет им менять свой окрас и текстуру кожи в мгновение ока.</w:t>
      </w:r>
      <w:r w:rsidRPr="00FC1FE1">
        <w:rPr>
          <w:rFonts w:ascii="Times New Roman" w:hAnsi="Times New Roman" w:cs="Times New Roman"/>
          <w:sz w:val="24"/>
          <w:szCs w:val="24"/>
        </w:rPr>
        <w:br/>
        <w:t xml:space="preserve">Пусть вас не вводят в заблуждение красивые цвета, эта каракатица вырабатывает </w:t>
      </w:r>
      <w:proofErr w:type="spellStart"/>
      <w:r w:rsidRPr="00FC1FE1">
        <w:rPr>
          <w:rFonts w:ascii="Times New Roman" w:hAnsi="Times New Roman" w:cs="Times New Roman"/>
          <w:sz w:val="24"/>
          <w:szCs w:val="24"/>
        </w:rPr>
        <w:t>нейротоксин</w:t>
      </w:r>
      <w:proofErr w:type="spellEnd"/>
      <w:r w:rsidRPr="00FC1FE1">
        <w:rPr>
          <w:rFonts w:ascii="Times New Roman" w:hAnsi="Times New Roman" w:cs="Times New Roman"/>
          <w:sz w:val="24"/>
          <w:szCs w:val="24"/>
        </w:rPr>
        <w:t xml:space="preserve">, который по своей силе не уступает яду </w:t>
      </w:r>
      <w:proofErr w:type="spellStart"/>
      <w:r w:rsidRPr="00FC1FE1">
        <w:rPr>
          <w:rFonts w:ascii="Times New Roman" w:hAnsi="Times New Roman" w:cs="Times New Roman"/>
          <w:sz w:val="24"/>
          <w:szCs w:val="24"/>
        </w:rPr>
        <w:t>синекольчатого</w:t>
      </w:r>
      <w:proofErr w:type="spellEnd"/>
      <w:r w:rsidRPr="00FC1FE1">
        <w:rPr>
          <w:rFonts w:ascii="Times New Roman" w:hAnsi="Times New Roman" w:cs="Times New Roman"/>
          <w:sz w:val="24"/>
          <w:szCs w:val="24"/>
        </w:rPr>
        <w:t xml:space="preserve"> осьминога. По словам экспертов, яд содержится в тканях каракатицы, поэтому обращаться с ней нужно с предельной осторожностью.</w:t>
      </w:r>
    </w:p>
    <w:p w:rsidR="00972D37" w:rsidRPr="00FC1FE1" w:rsidRDefault="00972D37" w:rsidP="00FC1FE1">
      <w:pPr>
        <w:jc w:val="both"/>
        <w:rPr>
          <w:rFonts w:ascii="Times New Roman" w:hAnsi="Times New Roman" w:cs="Times New Roman"/>
          <w:sz w:val="24"/>
          <w:szCs w:val="24"/>
        </w:rPr>
      </w:pPr>
      <w:r w:rsidRPr="00FC1FE1">
        <w:rPr>
          <w:rFonts w:ascii="Times New Roman" w:hAnsi="Times New Roman" w:cs="Times New Roman"/>
          <w:sz w:val="24"/>
          <w:szCs w:val="24"/>
        </w:rPr>
        <w:t> </w:t>
      </w:r>
    </w:p>
    <w:p w:rsidR="00FC1FE1" w:rsidRDefault="00FC1FE1" w:rsidP="00FC1FE1">
      <w:pPr>
        <w:jc w:val="both"/>
        <w:rPr>
          <w:rFonts w:ascii="Times New Roman" w:hAnsi="Times New Roman" w:cs="Times New Roman"/>
          <w:b/>
          <w:sz w:val="24"/>
          <w:szCs w:val="24"/>
        </w:rPr>
      </w:pPr>
    </w:p>
    <w:p w:rsidR="00FC1FE1" w:rsidRDefault="00FC1FE1" w:rsidP="00FC1FE1">
      <w:pPr>
        <w:jc w:val="both"/>
        <w:rPr>
          <w:rFonts w:ascii="Times New Roman" w:hAnsi="Times New Roman" w:cs="Times New Roman"/>
          <w:b/>
          <w:sz w:val="24"/>
          <w:szCs w:val="24"/>
        </w:rPr>
      </w:pPr>
    </w:p>
    <w:p w:rsidR="00FC1FE1" w:rsidRDefault="00FC1FE1" w:rsidP="00FC1FE1">
      <w:pPr>
        <w:jc w:val="both"/>
        <w:rPr>
          <w:rFonts w:ascii="Times New Roman" w:hAnsi="Times New Roman" w:cs="Times New Roman"/>
          <w:b/>
          <w:sz w:val="24"/>
          <w:szCs w:val="24"/>
        </w:rPr>
      </w:pPr>
    </w:p>
    <w:p w:rsidR="00FC1FE1" w:rsidRDefault="00FC1FE1" w:rsidP="00FC1FE1">
      <w:pPr>
        <w:jc w:val="both"/>
        <w:rPr>
          <w:rFonts w:ascii="Times New Roman" w:hAnsi="Times New Roman" w:cs="Times New Roman"/>
          <w:b/>
          <w:sz w:val="24"/>
          <w:szCs w:val="24"/>
        </w:rPr>
      </w:pPr>
    </w:p>
    <w:p w:rsidR="00FC1FE1" w:rsidRDefault="00FC1FE1" w:rsidP="00FC1FE1">
      <w:pPr>
        <w:jc w:val="both"/>
        <w:rPr>
          <w:rFonts w:ascii="Times New Roman" w:hAnsi="Times New Roman" w:cs="Times New Roman"/>
          <w:b/>
          <w:sz w:val="24"/>
          <w:szCs w:val="24"/>
        </w:rPr>
      </w:pPr>
    </w:p>
    <w:p w:rsidR="00972D37" w:rsidRPr="00FC1FE1" w:rsidRDefault="00972D37" w:rsidP="00FC1FE1">
      <w:pPr>
        <w:jc w:val="both"/>
        <w:rPr>
          <w:rFonts w:ascii="Times New Roman" w:hAnsi="Times New Roman" w:cs="Times New Roman"/>
          <w:b/>
          <w:sz w:val="24"/>
          <w:szCs w:val="24"/>
        </w:rPr>
      </w:pPr>
      <w:r w:rsidRPr="00FC1FE1">
        <w:rPr>
          <w:rFonts w:ascii="Times New Roman" w:hAnsi="Times New Roman" w:cs="Times New Roman"/>
          <w:b/>
          <w:sz w:val="24"/>
          <w:szCs w:val="24"/>
        </w:rPr>
        <w:lastRenderedPageBreak/>
        <w:t>Улитка конус</w:t>
      </w:r>
    </w:p>
    <w:p w:rsidR="00972D37" w:rsidRPr="00FC1FE1" w:rsidRDefault="00972D37" w:rsidP="00FC1FE1">
      <w:pPr>
        <w:jc w:val="both"/>
        <w:rPr>
          <w:rFonts w:ascii="Times New Roman" w:hAnsi="Times New Roman" w:cs="Times New Roman"/>
          <w:sz w:val="24"/>
          <w:szCs w:val="24"/>
        </w:rPr>
      </w:pPr>
      <w:r w:rsidRPr="00FC1FE1">
        <w:rPr>
          <w:rFonts w:ascii="Times New Roman" w:hAnsi="Times New Roman" w:cs="Times New Roman"/>
          <w:noProof/>
          <w:sz w:val="24"/>
          <w:szCs w:val="24"/>
        </w:rPr>
        <w:drawing>
          <wp:inline distT="0" distB="0" distL="0" distR="0">
            <wp:extent cx="5891206" cy="2762932"/>
            <wp:effectExtent l="19050" t="0" r="0" b="0"/>
            <wp:docPr id="11" name="Рисунок 11" descr="https://4.404content.com/resize/730x-/1/D7/6C/1268697150313727176/fullsize.jpg">
              <a:hlinkClick xmlns:a="http://schemas.openxmlformats.org/drawingml/2006/main" r:id="rId2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4.404content.com/resize/730x-/1/D7/6C/1268697150313727176/fullsize.jpg">
                      <a:hlinkClick r:id="rId21" tgtFrame="&quot;_blank&quot;"/>
                    </pic:cNvPr>
                    <pic:cNvPicPr>
                      <a:picLocks noChangeAspect="1" noChangeArrowheads="1"/>
                    </pic:cNvPicPr>
                  </pic:nvPicPr>
                  <pic:blipFill>
                    <a:blip r:embed="rId22"/>
                    <a:srcRect/>
                    <a:stretch>
                      <a:fillRect/>
                    </a:stretch>
                  </pic:blipFill>
                  <pic:spPr bwMode="auto">
                    <a:xfrm>
                      <a:off x="0" y="0"/>
                      <a:ext cx="5893034" cy="2763789"/>
                    </a:xfrm>
                    <a:prstGeom prst="rect">
                      <a:avLst/>
                    </a:prstGeom>
                    <a:noFill/>
                    <a:ln w="9525">
                      <a:noFill/>
                      <a:miter lim="800000"/>
                      <a:headEnd/>
                      <a:tailEnd/>
                    </a:ln>
                  </pic:spPr>
                </pic:pic>
              </a:graphicData>
            </a:graphic>
          </wp:inline>
        </w:drawing>
      </w:r>
    </w:p>
    <w:p w:rsidR="00972D37" w:rsidRPr="00FC1FE1" w:rsidRDefault="00972D37" w:rsidP="00FC1FE1">
      <w:pPr>
        <w:jc w:val="both"/>
        <w:rPr>
          <w:rFonts w:ascii="Times New Roman" w:hAnsi="Times New Roman" w:cs="Times New Roman"/>
          <w:sz w:val="24"/>
          <w:szCs w:val="24"/>
        </w:rPr>
      </w:pPr>
      <w:r w:rsidRPr="00FC1FE1">
        <w:rPr>
          <w:rFonts w:ascii="Times New Roman" w:hAnsi="Times New Roman" w:cs="Times New Roman"/>
          <w:sz w:val="24"/>
          <w:szCs w:val="24"/>
        </w:rPr>
        <w:t>Как правило, люди не думают о том, что улитки могут быть ядовитыми, тем не менее, среди рифов существуют такие улитки. Под их раковиной прячется своего рода зуб, которым улитка выстреливает как гарпуном, чтобы поймать рыбу.</w:t>
      </w:r>
      <w:r w:rsidRPr="00FC1FE1">
        <w:rPr>
          <w:rFonts w:ascii="Times New Roman" w:hAnsi="Times New Roman" w:cs="Times New Roman"/>
          <w:sz w:val="24"/>
          <w:szCs w:val="24"/>
        </w:rPr>
        <w:br/>
        <w:t>Этот зуб является полым внутри, а снаружи он покрыт шипами и ядом, который мгновенно парализует рыбу. Тем не менее, этот яд достаточно сильный для того, чтобы убить взрослого мужчину. У членов семейства конусов есть несколько гарпунов, которыми они могут нацелиться и выстрелить в любой момент. Гарпунами стреляют более крупные улитки и их орудия могут пробить перчатки и костюмы для подводного плавания, поэтому людям не рекомендуется брать их в руки.</w:t>
      </w:r>
      <w:r w:rsidRPr="00FC1FE1">
        <w:rPr>
          <w:rFonts w:ascii="Times New Roman" w:hAnsi="Times New Roman" w:cs="Times New Roman"/>
          <w:sz w:val="24"/>
          <w:szCs w:val="24"/>
        </w:rPr>
        <w:br/>
        <w:t>Яд конусов является сложной комбинацией, которая варьирует в зависимости от вида. Симптомы укуса включают в себя локализированную боль, онемение и рвоту. В тяжёлых случаях наблюдается мышечный паралич, помутнение зрения, нарушение дыхания и смерть.</w:t>
      </w:r>
    </w:p>
    <w:p w:rsidR="00972D37" w:rsidRPr="00FC1FE1" w:rsidRDefault="00972D37" w:rsidP="00FC1FE1">
      <w:pPr>
        <w:jc w:val="both"/>
        <w:rPr>
          <w:rFonts w:ascii="Times New Roman" w:hAnsi="Times New Roman" w:cs="Times New Roman"/>
          <w:sz w:val="24"/>
          <w:szCs w:val="24"/>
        </w:rPr>
      </w:pPr>
      <w:r w:rsidRPr="00FC1FE1">
        <w:rPr>
          <w:rFonts w:ascii="Times New Roman" w:hAnsi="Times New Roman" w:cs="Times New Roman"/>
          <w:sz w:val="24"/>
          <w:szCs w:val="24"/>
        </w:rPr>
        <w:t> </w:t>
      </w:r>
    </w:p>
    <w:p w:rsidR="00FC1FE1" w:rsidRDefault="00FC1FE1" w:rsidP="00FC1FE1">
      <w:pPr>
        <w:jc w:val="both"/>
        <w:rPr>
          <w:rFonts w:ascii="Times New Roman" w:hAnsi="Times New Roman" w:cs="Times New Roman"/>
          <w:b/>
          <w:sz w:val="24"/>
          <w:szCs w:val="24"/>
        </w:rPr>
      </w:pPr>
    </w:p>
    <w:p w:rsidR="00FC1FE1" w:rsidRDefault="00FC1FE1" w:rsidP="00FC1FE1">
      <w:pPr>
        <w:jc w:val="both"/>
        <w:rPr>
          <w:rFonts w:ascii="Times New Roman" w:hAnsi="Times New Roman" w:cs="Times New Roman"/>
          <w:b/>
          <w:sz w:val="24"/>
          <w:szCs w:val="24"/>
        </w:rPr>
      </w:pPr>
    </w:p>
    <w:p w:rsidR="00FC1FE1" w:rsidRDefault="00FC1FE1" w:rsidP="00FC1FE1">
      <w:pPr>
        <w:jc w:val="both"/>
        <w:rPr>
          <w:rFonts w:ascii="Times New Roman" w:hAnsi="Times New Roman" w:cs="Times New Roman"/>
          <w:b/>
          <w:sz w:val="24"/>
          <w:szCs w:val="24"/>
        </w:rPr>
      </w:pPr>
    </w:p>
    <w:p w:rsidR="00FC1FE1" w:rsidRDefault="00FC1FE1" w:rsidP="00FC1FE1">
      <w:pPr>
        <w:jc w:val="both"/>
        <w:rPr>
          <w:rFonts w:ascii="Times New Roman" w:hAnsi="Times New Roman" w:cs="Times New Roman"/>
          <w:b/>
          <w:sz w:val="24"/>
          <w:szCs w:val="24"/>
        </w:rPr>
      </w:pPr>
    </w:p>
    <w:p w:rsidR="00FC1FE1" w:rsidRDefault="00FC1FE1" w:rsidP="00FC1FE1">
      <w:pPr>
        <w:jc w:val="both"/>
        <w:rPr>
          <w:rFonts w:ascii="Times New Roman" w:hAnsi="Times New Roman" w:cs="Times New Roman"/>
          <w:b/>
          <w:sz w:val="24"/>
          <w:szCs w:val="24"/>
        </w:rPr>
      </w:pPr>
    </w:p>
    <w:p w:rsidR="00FC1FE1" w:rsidRDefault="00FC1FE1" w:rsidP="00FC1FE1">
      <w:pPr>
        <w:jc w:val="both"/>
        <w:rPr>
          <w:rFonts w:ascii="Times New Roman" w:hAnsi="Times New Roman" w:cs="Times New Roman"/>
          <w:b/>
          <w:sz w:val="24"/>
          <w:szCs w:val="24"/>
        </w:rPr>
      </w:pPr>
    </w:p>
    <w:p w:rsidR="00FC1FE1" w:rsidRDefault="00FC1FE1" w:rsidP="00FC1FE1">
      <w:pPr>
        <w:jc w:val="both"/>
        <w:rPr>
          <w:rFonts w:ascii="Times New Roman" w:hAnsi="Times New Roman" w:cs="Times New Roman"/>
          <w:b/>
          <w:sz w:val="24"/>
          <w:szCs w:val="24"/>
        </w:rPr>
      </w:pPr>
    </w:p>
    <w:p w:rsidR="00FC1FE1" w:rsidRDefault="00FC1FE1" w:rsidP="00FC1FE1">
      <w:pPr>
        <w:jc w:val="both"/>
        <w:rPr>
          <w:rFonts w:ascii="Times New Roman" w:hAnsi="Times New Roman" w:cs="Times New Roman"/>
          <w:b/>
          <w:sz w:val="24"/>
          <w:szCs w:val="24"/>
        </w:rPr>
      </w:pPr>
    </w:p>
    <w:p w:rsidR="00FC1FE1" w:rsidRDefault="00FC1FE1" w:rsidP="00FC1FE1">
      <w:pPr>
        <w:jc w:val="both"/>
        <w:rPr>
          <w:rFonts w:ascii="Times New Roman" w:hAnsi="Times New Roman" w:cs="Times New Roman"/>
          <w:b/>
          <w:sz w:val="24"/>
          <w:szCs w:val="24"/>
        </w:rPr>
      </w:pPr>
    </w:p>
    <w:p w:rsidR="00972D37" w:rsidRPr="00FC1FE1" w:rsidRDefault="00972D37" w:rsidP="00FC1FE1">
      <w:pPr>
        <w:jc w:val="both"/>
        <w:rPr>
          <w:rFonts w:ascii="Times New Roman" w:hAnsi="Times New Roman" w:cs="Times New Roman"/>
          <w:b/>
          <w:sz w:val="24"/>
          <w:szCs w:val="24"/>
          <w:lang w:val="en-US"/>
        </w:rPr>
      </w:pPr>
      <w:proofErr w:type="spellStart"/>
      <w:r w:rsidRPr="00FC1FE1">
        <w:rPr>
          <w:rFonts w:ascii="Times New Roman" w:hAnsi="Times New Roman" w:cs="Times New Roman"/>
          <w:b/>
          <w:sz w:val="24"/>
          <w:szCs w:val="24"/>
        </w:rPr>
        <w:lastRenderedPageBreak/>
        <w:t>Неглерия</w:t>
      </w:r>
      <w:proofErr w:type="spellEnd"/>
      <w:r w:rsidRPr="00FC1FE1">
        <w:rPr>
          <w:rFonts w:ascii="Times New Roman" w:hAnsi="Times New Roman" w:cs="Times New Roman"/>
          <w:b/>
          <w:sz w:val="24"/>
          <w:szCs w:val="24"/>
          <w:lang w:val="en-US"/>
        </w:rPr>
        <w:t xml:space="preserve"> </w:t>
      </w:r>
      <w:proofErr w:type="spellStart"/>
      <w:r w:rsidRPr="00FC1FE1">
        <w:rPr>
          <w:rFonts w:ascii="Times New Roman" w:hAnsi="Times New Roman" w:cs="Times New Roman"/>
          <w:b/>
          <w:sz w:val="24"/>
          <w:szCs w:val="24"/>
        </w:rPr>
        <w:t>Фоулера</w:t>
      </w:r>
      <w:proofErr w:type="spellEnd"/>
      <w:r w:rsidRPr="00FC1FE1">
        <w:rPr>
          <w:rFonts w:ascii="Times New Roman" w:hAnsi="Times New Roman" w:cs="Times New Roman"/>
          <w:b/>
          <w:sz w:val="24"/>
          <w:szCs w:val="24"/>
          <w:lang w:val="en-US"/>
        </w:rPr>
        <w:t xml:space="preserve"> (Brain-Eating Amoeba)</w:t>
      </w:r>
    </w:p>
    <w:p w:rsidR="00972D37" w:rsidRPr="00FC1FE1" w:rsidRDefault="00972D37" w:rsidP="00FC1FE1">
      <w:pPr>
        <w:jc w:val="both"/>
        <w:rPr>
          <w:rFonts w:ascii="Times New Roman" w:hAnsi="Times New Roman" w:cs="Times New Roman"/>
          <w:sz w:val="24"/>
          <w:szCs w:val="24"/>
        </w:rPr>
      </w:pPr>
      <w:r w:rsidRPr="00FC1FE1">
        <w:rPr>
          <w:rFonts w:ascii="Times New Roman" w:hAnsi="Times New Roman" w:cs="Times New Roman"/>
          <w:noProof/>
          <w:sz w:val="24"/>
          <w:szCs w:val="24"/>
        </w:rPr>
        <w:drawing>
          <wp:inline distT="0" distB="0" distL="0" distR="0">
            <wp:extent cx="6037855" cy="4524669"/>
            <wp:effectExtent l="19050" t="0" r="995" b="0"/>
            <wp:docPr id="12" name="Рисунок 12" descr="https://3.404content.com/resize/730x-/1/47/BE/1268697150438769865/fullsize.jpg">
              <a:hlinkClick xmlns:a="http://schemas.openxmlformats.org/drawingml/2006/main" r:id="rId2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3.404content.com/resize/730x-/1/47/BE/1268697150438769865/fullsize.jpg">
                      <a:hlinkClick r:id="rId23" tgtFrame="&quot;_blank&quot;"/>
                    </pic:cNvPr>
                    <pic:cNvPicPr>
                      <a:picLocks noChangeAspect="1" noChangeArrowheads="1"/>
                    </pic:cNvPicPr>
                  </pic:nvPicPr>
                  <pic:blipFill>
                    <a:blip r:embed="rId24"/>
                    <a:srcRect/>
                    <a:stretch>
                      <a:fillRect/>
                    </a:stretch>
                  </pic:blipFill>
                  <pic:spPr bwMode="auto">
                    <a:xfrm>
                      <a:off x="0" y="0"/>
                      <a:ext cx="6039729" cy="4526073"/>
                    </a:xfrm>
                    <a:prstGeom prst="rect">
                      <a:avLst/>
                    </a:prstGeom>
                    <a:noFill/>
                    <a:ln w="9525">
                      <a:noFill/>
                      <a:miter lim="800000"/>
                      <a:headEnd/>
                      <a:tailEnd/>
                    </a:ln>
                  </pic:spPr>
                </pic:pic>
              </a:graphicData>
            </a:graphic>
          </wp:inline>
        </w:drawing>
      </w:r>
    </w:p>
    <w:p w:rsidR="00FC1FE1" w:rsidRDefault="00972D37" w:rsidP="00FC1FE1">
      <w:pPr>
        <w:jc w:val="both"/>
        <w:rPr>
          <w:rFonts w:ascii="Times New Roman" w:hAnsi="Times New Roman" w:cs="Times New Roman"/>
          <w:sz w:val="24"/>
          <w:szCs w:val="24"/>
        </w:rPr>
      </w:pPr>
      <w:proofErr w:type="spellStart"/>
      <w:r w:rsidRPr="00FC1FE1">
        <w:rPr>
          <w:rFonts w:ascii="Times New Roman" w:hAnsi="Times New Roman" w:cs="Times New Roman"/>
          <w:sz w:val="24"/>
          <w:szCs w:val="24"/>
        </w:rPr>
        <w:t>Неглерия</w:t>
      </w:r>
      <w:proofErr w:type="spellEnd"/>
      <w:r w:rsidRPr="00FC1FE1">
        <w:rPr>
          <w:rFonts w:ascii="Times New Roman" w:hAnsi="Times New Roman" w:cs="Times New Roman"/>
          <w:sz w:val="24"/>
          <w:szCs w:val="24"/>
        </w:rPr>
        <w:t xml:space="preserve"> </w:t>
      </w:r>
      <w:proofErr w:type="spellStart"/>
      <w:r w:rsidRPr="00FC1FE1">
        <w:rPr>
          <w:rFonts w:ascii="Times New Roman" w:hAnsi="Times New Roman" w:cs="Times New Roman"/>
          <w:sz w:val="24"/>
          <w:szCs w:val="24"/>
        </w:rPr>
        <w:t>Фоулера</w:t>
      </w:r>
      <w:proofErr w:type="spellEnd"/>
      <w:r w:rsidRPr="00FC1FE1">
        <w:rPr>
          <w:rFonts w:ascii="Times New Roman" w:hAnsi="Times New Roman" w:cs="Times New Roman"/>
          <w:sz w:val="24"/>
          <w:szCs w:val="24"/>
        </w:rPr>
        <w:t xml:space="preserve"> является свободно живущей амёбой, обитающей в пресных тёплых водоёмах, почве и плавательных бассейнах, которые не обрабатываются хлоркой. Она вызывает </w:t>
      </w:r>
      <w:proofErr w:type="gramStart"/>
      <w:r w:rsidRPr="00FC1FE1">
        <w:rPr>
          <w:rFonts w:ascii="Times New Roman" w:hAnsi="Times New Roman" w:cs="Times New Roman"/>
          <w:sz w:val="24"/>
          <w:szCs w:val="24"/>
        </w:rPr>
        <w:t>первичный</w:t>
      </w:r>
      <w:proofErr w:type="gramEnd"/>
      <w:r w:rsidRPr="00FC1FE1">
        <w:rPr>
          <w:rFonts w:ascii="Times New Roman" w:hAnsi="Times New Roman" w:cs="Times New Roman"/>
          <w:sz w:val="24"/>
          <w:szCs w:val="24"/>
        </w:rPr>
        <w:t xml:space="preserve"> амёбный </w:t>
      </w:r>
      <w:proofErr w:type="spellStart"/>
      <w:r w:rsidRPr="00FC1FE1">
        <w:rPr>
          <w:rFonts w:ascii="Times New Roman" w:hAnsi="Times New Roman" w:cs="Times New Roman"/>
          <w:sz w:val="24"/>
          <w:szCs w:val="24"/>
        </w:rPr>
        <w:t>менингоэнцефалит</w:t>
      </w:r>
      <w:proofErr w:type="spellEnd"/>
      <w:r w:rsidRPr="00FC1FE1">
        <w:rPr>
          <w:rFonts w:ascii="Times New Roman" w:hAnsi="Times New Roman" w:cs="Times New Roman"/>
          <w:sz w:val="24"/>
          <w:szCs w:val="24"/>
        </w:rPr>
        <w:t xml:space="preserve">. </w:t>
      </w:r>
      <w:proofErr w:type="spellStart"/>
      <w:r w:rsidRPr="00FC1FE1">
        <w:rPr>
          <w:rFonts w:ascii="Times New Roman" w:hAnsi="Times New Roman" w:cs="Times New Roman"/>
          <w:sz w:val="24"/>
          <w:szCs w:val="24"/>
        </w:rPr>
        <w:t>Неглерия</w:t>
      </w:r>
      <w:proofErr w:type="spellEnd"/>
      <w:r w:rsidRPr="00FC1FE1">
        <w:rPr>
          <w:rFonts w:ascii="Times New Roman" w:hAnsi="Times New Roman" w:cs="Times New Roman"/>
          <w:sz w:val="24"/>
          <w:szCs w:val="24"/>
        </w:rPr>
        <w:t xml:space="preserve"> </w:t>
      </w:r>
      <w:proofErr w:type="spellStart"/>
      <w:r w:rsidRPr="00FC1FE1">
        <w:rPr>
          <w:rFonts w:ascii="Times New Roman" w:hAnsi="Times New Roman" w:cs="Times New Roman"/>
          <w:sz w:val="24"/>
          <w:szCs w:val="24"/>
        </w:rPr>
        <w:t>Фоулера</w:t>
      </w:r>
      <w:proofErr w:type="spellEnd"/>
      <w:r w:rsidRPr="00FC1FE1">
        <w:rPr>
          <w:rFonts w:ascii="Times New Roman" w:hAnsi="Times New Roman" w:cs="Times New Roman"/>
          <w:sz w:val="24"/>
          <w:szCs w:val="24"/>
        </w:rPr>
        <w:t xml:space="preserve"> печально </w:t>
      </w:r>
      <w:proofErr w:type="gramStart"/>
      <w:r w:rsidRPr="00FC1FE1">
        <w:rPr>
          <w:rFonts w:ascii="Times New Roman" w:hAnsi="Times New Roman" w:cs="Times New Roman"/>
          <w:sz w:val="24"/>
          <w:szCs w:val="24"/>
        </w:rPr>
        <w:t>известна</w:t>
      </w:r>
      <w:proofErr w:type="gramEnd"/>
      <w:r w:rsidRPr="00FC1FE1">
        <w:rPr>
          <w:rFonts w:ascii="Times New Roman" w:hAnsi="Times New Roman" w:cs="Times New Roman"/>
          <w:sz w:val="24"/>
          <w:szCs w:val="24"/>
        </w:rPr>
        <w:t xml:space="preserve"> высокой смертностью от вызываемого ею заболевания. Люди жалуются на головные боли в течение первых двух недель после заражения. По мере того, как амёба продолжает питаться нервной тканью, жертвы испытывают тошноту, рвоту и ригидность затылочных мышц. Затем у жертв появляется спутанность сознания и галлюцинации, после чего смерть наступает в течение пяти дней.</w:t>
      </w:r>
    </w:p>
    <w:p w:rsidR="00FC1FE1" w:rsidRDefault="00972D37" w:rsidP="00FC1FE1">
      <w:pPr>
        <w:jc w:val="both"/>
        <w:rPr>
          <w:rFonts w:ascii="Times New Roman" w:hAnsi="Times New Roman" w:cs="Times New Roman"/>
          <w:sz w:val="24"/>
          <w:szCs w:val="24"/>
        </w:rPr>
      </w:pPr>
      <w:r w:rsidRPr="00FC1FE1">
        <w:rPr>
          <w:rFonts w:ascii="Times New Roman" w:hAnsi="Times New Roman" w:cs="Times New Roman"/>
          <w:sz w:val="24"/>
          <w:szCs w:val="24"/>
        </w:rPr>
        <w:t xml:space="preserve">Эта амёба распространена по всему миру, так как случаи заболевания первичным амёбным </w:t>
      </w:r>
      <w:proofErr w:type="spellStart"/>
      <w:r w:rsidRPr="00FC1FE1">
        <w:rPr>
          <w:rFonts w:ascii="Times New Roman" w:hAnsi="Times New Roman" w:cs="Times New Roman"/>
          <w:sz w:val="24"/>
          <w:szCs w:val="24"/>
        </w:rPr>
        <w:t>менингоэнцефалитом</w:t>
      </w:r>
      <w:proofErr w:type="spellEnd"/>
      <w:r w:rsidRPr="00FC1FE1">
        <w:rPr>
          <w:rFonts w:ascii="Times New Roman" w:hAnsi="Times New Roman" w:cs="Times New Roman"/>
          <w:sz w:val="24"/>
          <w:szCs w:val="24"/>
        </w:rPr>
        <w:t xml:space="preserve"> были зафиксированы в таких странах как Индия, Иран, Тайвань, Новая Зеландия, Великобритания и Венесуэла.</w:t>
      </w:r>
    </w:p>
    <w:p w:rsidR="00972D37" w:rsidRDefault="00972D37" w:rsidP="00FC1FE1">
      <w:pPr>
        <w:jc w:val="both"/>
        <w:rPr>
          <w:rFonts w:ascii="Times New Roman" w:hAnsi="Times New Roman" w:cs="Times New Roman"/>
          <w:sz w:val="24"/>
          <w:szCs w:val="24"/>
        </w:rPr>
      </w:pPr>
      <w:r w:rsidRPr="00FC1FE1">
        <w:rPr>
          <w:rFonts w:ascii="Times New Roman" w:hAnsi="Times New Roman" w:cs="Times New Roman"/>
          <w:sz w:val="24"/>
          <w:szCs w:val="24"/>
        </w:rPr>
        <w:t>В природе, большой размер, множество зубов и самые острые когти совсем не означают, что вы будете высшим хищником. Людям стоит уважать всех существ, больших и маленьких. Никогда нельзя сказать с уверенность какое именно существо окажется самым опасным именно для вас.</w:t>
      </w:r>
    </w:p>
    <w:p w:rsidR="00FC1FE1" w:rsidRPr="00FC1FE1" w:rsidRDefault="00FC1FE1" w:rsidP="00FC1FE1">
      <w:pPr>
        <w:jc w:val="both"/>
        <w:rPr>
          <w:rFonts w:ascii="Times New Roman" w:hAnsi="Times New Roman" w:cs="Times New Roman"/>
          <w:b/>
          <w:sz w:val="28"/>
          <w:szCs w:val="28"/>
        </w:rPr>
      </w:pPr>
      <w:r w:rsidRPr="00FC1FE1">
        <w:rPr>
          <w:rFonts w:ascii="Times New Roman" w:hAnsi="Times New Roman" w:cs="Times New Roman"/>
          <w:b/>
          <w:sz w:val="28"/>
          <w:szCs w:val="28"/>
        </w:rPr>
        <w:t>Источники.</w:t>
      </w:r>
    </w:p>
    <w:p w:rsidR="00213206" w:rsidRDefault="00032061" w:rsidP="00FC1FE1">
      <w:pPr>
        <w:jc w:val="both"/>
        <w:rPr>
          <w:rFonts w:ascii="Times New Roman" w:hAnsi="Times New Roman" w:cs="Times New Roman"/>
          <w:sz w:val="24"/>
          <w:szCs w:val="24"/>
        </w:rPr>
      </w:pPr>
      <w:hyperlink r:id="rId25" w:history="1">
        <w:r w:rsidR="00FC1FE1" w:rsidRPr="001110DA">
          <w:rPr>
            <w:rStyle w:val="a6"/>
            <w:rFonts w:ascii="Times New Roman" w:hAnsi="Times New Roman" w:cs="Times New Roman"/>
            <w:sz w:val="24"/>
            <w:szCs w:val="24"/>
          </w:rPr>
          <w:t>http://www.goodmain.ru/post423559357</w:t>
        </w:r>
      </w:hyperlink>
    </w:p>
    <w:p w:rsidR="00FC1FE1" w:rsidRDefault="00FC1FE1" w:rsidP="00FC1FE1">
      <w:pPr>
        <w:jc w:val="both"/>
        <w:rPr>
          <w:rFonts w:ascii="Times New Roman" w:hAnsi="Times New Roman" w:cs="Times New Roman"/>
          <w:sz w:val="24"/>
          <w:szCs w:val="24"/>
        </w:rPr>
      </w:pPr>
      <w:r w:rsidRPr="00FC1FE1">
        <w:rPr>
          <w:rFonts w:ascii="Times New Roman" w:hAnsi="Times New Roman" w:cs="Times New Roman"/>
          <w:sz w:val="24"/>
          <w:szCs w:val="24"/>
        </w:rPr>
        <w:lastRenderedPageBreak/>
        <w:t>https://bugaga.ru/interesting/1146749319-top-10-samye-malenkie-i-smertelno-opasnye-suschestva.html</w:t>
      </w:r>
    </w:p>
    <w:p w:rsidR="00FC1FE1" w:rsidRPr="00FC1FE1" w:rsidRDefault="00FC1FE1" w:rsidP="00FC1FE1">
      <w:pPr>
        <w:jc w:val="both"/>
        <w:rPr>
          <w:rFonts w:ascii="Times New Roman" w:hAnsi="Times New Roman" w:cs="Times New Roman"/>
          <w:sz w:val="24"/>
          <w:szCs w:val="24"/>
        </w:rPr>
      </w:pPr>
    </w:p>
    <w:sectPr w:rsidR="00FC1FE1" w:rsidRPr="00FC1FE1" w:rsidSect="001048F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useFELayout/>
  </w:compat>
  <w:rsids>
    <w:rsidRoot w:val="00972D37"/>
    <w:rsid w:val="00032061"/>
    <w:rsid w:val="001048FC"/>
    <w:rsid w:val="00213206"/>
    <w:rsid w:val="00706D88"/>
    <w:rsid w:val="00972D37"/>
    <w:rsid w:val="00FC1FE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48FC"/>
  </w:style>
  <w:style w:type="paragraph" w:styleId="2">
    <w:name w:val="heading 2"/>
    <w:basedOn w:val="a"/>
    <w:link w:val="20"/>
    <w:uiPriority w:val="9"/>
    <w:qFormat/>
    <w:rsid w:val="00972D3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72D37"/>
    <w:rPr>
      <w:rFonts w:ascii="Times New Roman" w:eastAsia="Times New Roman" w:hAnsi="Times New Roman" w:cs="Times New Roman"/>
      <w:b/>
      <w:bCs/>
      <w:sz w:val="36"/>
      <w:szCs w:val="36"/>
    </w:rPr>
  </w:style>
  <w:style w:type="paragraph" w:styleId="a3">
    <w:name w:val="Normal (Web)"/>
    <w:basedOn w:val="a"/>
    <w:uiPriority w:val="99"/>
    <w:semiHidden/>
    <w:unhideWhenUsed/>
    <w:rsid w:val="00972D37"/>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972D3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72D37"/>
    <w:rPr>
      <w:rFonts w:ascii="Tahoma" w:hAnsi="Tahoma" w:cs="Tahoma"/>
      <w:sz w:val="16"/>
      <w:szCs w:val="16"/>
    </w:rPr>
  </w:style>
  <w:style w:type="character" w:styleId="a6">
    <w:name w:val="Hyperlink"/>
    <w:basedOn w:val="a0"/>
    <w:uiPriority w:val="99"/>
    <w:unhideWhenUsed/>
    <w:rsid w:val="00FC1FE1"/>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025668306">
      <w:bodyDiv w:val="1"/>
      <w:marLeft w:val="0"/>
      <w:marRight w:val="0"/>
      <w:marTop w:val="0"/>
      <w:marBottom w:val="0"/>
      <w:divBdr>
        <w:top w:val="none" w:sz="0" w:space="0" w:color="auto"/>
        <w:left w:val="none" w:sz="0" w:space="0" w:color="auto"/>
        <w:bottom w:val="none" w:sz="0" w:space="0" w:color="auto"/>
        <w:right w:val="none" w:sz="0" w:space="0" w:color="auto"/>
      </w:divBdr>
      <w:divsChild>
        <w:div w:id="495806920">
          <w:marLeft w:val="0"/>
          <w:marRight w:val="0"/>
          <w:marTop w:val="0"/>
          <w:marBottom w:val="0"/>
          <w:divBdr>
            <w:top w:val="none" w:sz="0" w:space="0" w:color="auto"/>
            <w:left w:val="none" w:sz="0" w:space="0" w:color="auto"/>
            <w:bottom w:val="none" w:sz="0" w:space="0" w:color="auto"/>
            <w:right w:val="none" w:sz="0" w:space="0" w:color="auto"/>
          </w:divBdr>
        </w:div>
        <w:div w:id="1085227950">
          <w:marLeft w:val="0"/>
          <w:marRight w:val="0"/>
          <w:marTop w:val="0"/>
          <w:marBottom w:val="0"/>
          <w:divBdr>
            <w:top w:val="none" w:sz="0" w:space="0" w:color="auto"/>
            <w:left w:val="none" w:sz="0" w:space="0" w:color="auto"/>
            <w:bottom w:val="none" w:sz="0" w:space="0" w:color="auto"/>
            <w:right w:val="none" w:sz="0" w:space="0" w:color="auto"/>
          </w:divBdr>
        </w:div>
        <w:div w:id="257759347">
          <w:marLeft w:val="0"/>
          <w:marRight w:val="0"/>
          <w:marTop w:val="0"/>
          <w:marBottom w:val="0"/>
          <w:divBdr>
            <w:top w:val="none" w:sz="0" w:space="0" w:color="auto"/>
            <w:left w:val="none" w:sz="0" w:space="0" w:color="auto"/>
            <w:bottom w:val="none" w:sz="0" w:space="0" w:color="auto"/>
            <w:right w:val="none" w:sz="0" w:space="0" w:color="auto"/>
          </w:divBdr>
        </w:div>
        <w:div w:id="243346957">
          <w:marLeft w:val="0"/>
          <w:marRight w:val="0"/>
          <w:marTop w:val="0"/>
          <w:marBottom w:val="0"/>
          <w:divBdr>
            <w:top w:val="none" w:sz="0" w:space="0" w:color="auto"/>
            <w:left w:val="none" w:sz="0" w:space="0" w:color="auto"/>
            <w:bottom w:val="none" w:sz="0" w:space="0" w:color="auto"/>
            <w:right w:val="none" w:sz="0" w:space="0" w:color="auto"/>
          </w:divBdr>
        </w:div>
        <w:div w:id="1017805794">
          <w:marLeft w:val="0"/>
          <w:marRight w:val="0"/>
          <w:marTop w:val="0"/>
          <w:marBottom w:val="0"/>
          <w:divBdr>
            <w:top w:val="none" w:sz="0" w:space="0" w:color="auto"/>
            <w:left w:val="none" w:sz="0" w:space="0" w:color="auto"/>
            <w:bottom w:val="none" w:sz="0" w:space="0" w:color="auto"/>
            <w:right w:val="none" w:sz="0" w:space="0" w:color="auto"/>
          </w:divBdr>
        </w:div>
        <w:div w:id="806356062">
          <w:marLeft w:val="0"/>
          <w:marRight w:val="0"/>
          <w:marTop w:val="0"/>
          <w:marBottom w:val="0"/>
          <w:divBdr>
            <w:top w:val="none" w:sz="0" w:space="0" w:color="auto"/>
            <w:left w:val="none" w:sz="0" w:space="0" w:color="auto"/>
            <w:bottom w:val="none" w:sz="0" w:space="0" w:color="auto"/>
            <w:right w:val="none" w:sz="0" w:space="0" w:color="auto"/>
          </w:divBdr>
        </w:div>
        <w:div w:id="524443198">
          <w:marLeft w:val="0"/>
          <w:marRight w:val="0"/>
          <w:marTop w:val="0"/>
          <w:marBottom w:val="0"/>
          <w:divBdr>
            <w:top w:val="none" w:sz="0" w:space="0" w:color="auto"/>
            <w:left w:val="none" w:sz="0" w:space="0" w:color="auto"/>
            <w:bottom w:val="none" w:sz="0" w:space="0" w:color="auto"/>
            <w:right w:val="none" w:sz="0" w:space="0" w:color="auto"/>
          </w:divBdr>
        </w:div>
        <w:div w:id="166749082">
          <w:marLeft w:val="0"/>
          <w:marRight w:val="0"/>
          <w:marTop w:val="0"/>
          <w:marBottom w:val="0"/>
          <w:divBdr>
            <w:top w:val="none" w:sz="0" w:space="0" w:color="auto"/>
            <w:left w:val="none" w:sz="0" w:space="0" w:color="auto"/>
            <w:bottom w:val="none" w:sz="0" w:space="0" w:color="auto"/>
            <w:right w:val="none" w:sz="0" w:space="0" w:color="auto"/>
          </w:divBdr>
        </w:div>
        <w:div w:id="877930126">
          <w:marLeft w:val="0"/>
          <w:marRight w:val="0"/>
          <w:marTop w:val="0"/>
          <w:marBottom w:val="0"/>
          <w:divBdr>
            <w:top w:val="none" w:sz="0" w:space="0" w:color="auto"/>
            <w:left w:val="none" w:sz="0" w:space="0" w:color="auto"/>
            <w:bottom w:val="none" w:sz="0" w:space="0" w:color="auto"/>
            <w:right w:val="none" w:sz="0" w:space="0" w:color="auto"/>
          </w:divBdr>
        </w:div>
        <w:div w:id="8460226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3.404content.com/1/9D/E1/1268697150641931466/fullsize.jpg" TargetMode="External"/><Relationship Id="rId18" Type="http://schemas.openxmlformats.org/officeDocument/2006/relationships/image" Target="media/image8.jpeg"/><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https://4.404content.com/1/D7/6C/1268697150313727176/fullsize.jpg" TargetMode="External"/><Relationship Id="rId7" Type="http://schemas.openxmlformats.org/officeDocument/2006/relationships/hyperlink" Target="https://4.404content.com/1/32/D5/1268697149880403141/fullsize.jpg" TargetMode="External"/><Relationship Id="rId12" Type="http://schemas.openxmlformats.org/officeDocument/2006/relationships/image" Target="media/image5.jpeg"/><Relationship Id="rId17" Type="http://schemas.openxmlformats.org/officeDocument/2006/relationships/hyperlink" Target="https://4.404content.com/1/BD/74/1268696499899860163/fullsize.jpg" TargetMode="External"/><Relationship Id="rId25" Type="http://schemas.openxmlformats.org/officeDocument/2006/relationships/hyperlink" Target="http://www.goodmain.ru/post423559357" TargetMode="External"/><Relationship Id="rId2" Type="http://schemas.openxmlformats.org/officeDocument/2006/relationships/settings" Target="settings.xml"/><Relationship Id="rId16" Type="http://schemas.openxmlformats.org/officeDocument/2006/relationships/image" Target="media/image7.jpeg"/><Relationship Id="rId20" Type="http://schemas.openxmlformats.org/officeDocument/2006/relationships/image" Target="media/image9.jpeg"/><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hyperlink" Target="https://3.404content.com/1/5C/46/1268697150947591373/fullsize.jpg" TargetMode="External"/><Relationship Id="rId24" Type="http://schemas.openxmlformats.org/officeDocument/2006/relationships/image" Target="media/image11.jpeg"/><Relationship Id="rId5" Type="http://schemas.openxmlformats.org/officeDocument/2006/relationships/hyperlink" Target="https://4.404content.com/1/32/CC/1268697150211228871/fullsize.jpg" TargetMode="External"/><Relationship Id="rId15" Type="http://schemas.openxmlformats.org/officeDocument/2006/relationships/hyperlink" Target="https://4.404content.com/1/62/C5/1268697149984736454/fullsize.jpg" TargetMode="External"/><Relationship Id="rId23" Type="http://schemas.openxmlformats.org/officeDocument/2006/relationships/hyperlink" Target="https://3.404content.com/1/47/BE/1268697150438769865/fullsize.jpg" TargetMode="External"/><Relationship Id="rId10" Type="http://schemas.openxmlformats.org/officeDocument/2006/relationships/image" Target="media/image4.jpeg"/><Relationship Id="rId19" Type="http://schemas.openxmlformats.org/officeDocument/2006/relationships/hyperlink" Target="https://3.404content.com/1/89/A0/1268697150764090572/fullsize.jpg" TargetMode="External"/><Relationship Id="rId4" Type="http://schemas.openxmlformats.org/officeDocument/2006/relationships/image" Target="media/image1.png"/><Relationship Id="rId9" Type="http://schemas.openxmlformats.org/officeDocument/2006/relationships/hyperlink" Target="https://3.404content.com/1/7A/E8/1268697150746789067/fullsize.jpg" TargetMode="External"/><Relationship Id="rId14" Type="http://schemas.openxmlformats.org/officeDocument/2006/relationships/image" Target="media/image6.jpeg"/><Relationship Id="rId22" Type="http://schemas.openxmlformats.org/officeDocument/2006/relationships/image" Target="media/image10.jpeg"/><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13</Pages>
  <Words>1755</Words>
  <Characters>10010</Characters>
  <Application>Microsoft Office Word</Application>
  <DocSecurity>0</DocSecurity>
  <Lines>83</Lines>
  <Paragraphs>23</Paragraphs>
  <ScaleCrop>false</ScaleCrop>
  <Company>CtrlSoft</Company>
  <LinksUpToDate>false</LinksUpToDate>
  <CharactersWithSpaces>11742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Владимир</cp:lastModifiedBy>
  <cp:revision>4</cp:revision>
  <dcterms:created xsi:type="dcterms:W3CDTF">2019-02-12T08:28:00Z</dcterms:created>
  <dcterms:modified xsi:type="dcterms:W3CDTF">2019-02-14T11:54:00Z</dcterms:modified>
</cp:coreProperties>
</file>