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546" w:rsidRDefault="00121546" w:rsidP="00121546">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121546" w:rsidRDefault="00121546" w:rsidP="00121546">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121546" w:rsidRDefault="00121546" w:rsidP="00121546">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121546" w:rsidRDefault="00121546" w:rsidP="00121546">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121546" w:rsidRDefault="00121546" w:rsidP="00121546">
      <w:pPr>
        <w:jc w:val="center"/>
        <w:rPr>
          <w:rFonts w:ascii="Times New Roman" w:hAnsi="Times New Roman" w:cs="Times New Roman"/>
          <w:sz w:val="28"/>
        </w:rPr>
      </w:pPr>
    </w:p>
    <w:p w:rsidR="00121546" w:rsidRDefault="00121546" w:rsidP="00121546">
      <w:pPr>
        <w:rPr>
          <w:rFonts w:ascii="Times New Roman" w:hAnsi="Times New Roman" w:cs="Times New Roman"/>
          <w:sz w:val="28"/>
        </w:rPr>
      </w:pPr>
    </w:p>
    <w:p w:rsidR="00121546" w:rsidRDefault="00121546" w:rsidP="00121546">
      <w:pPr>
        <w:rPr>
          <w:rFonts w:ascii="Times New Roman" w:hAnsi="Times New Roman" w:cs="Times New Roman"/>
          <w:sz w:val="28"/>
        </w:rPr>
      </w:pPr>
    </w:p>
    <w:p w:rsidR="00121546" w:rsidRDefault="00121546" w:rsidP="00121546">
      <w:pPr>
        <w:rPr>
          <w:rFonts w:ascii="Times New Roman" w:hAnsi="Times New Roman" w:cs="Times New Roman"/>
          <w:sz w:val="28"/>
        </w:rPr>
      </w:pPr>
    </w:p>
    <w:p w:rsidR="00121546" w:rsidRDefault="00121546" w:rsidP="00121546">
      <w:pPr>
        <w:rPr>
          <w:rFonts w:ascii="Times New Roman" w:hAnsi="Times New Roman" w:cs="Times New Roman"/>
          <w:sz w:val="28"/>
        </w:rPr>
      </w:pPr>
    </w:p>
    <w:p w:rsidR="00121546" w:rsidRDefault="00121546" w:rsidP="00121546">
      <w:pPr>
        <w:rPr>
          <w:rFonts w:ascii="Times New Roman" w:hAnsi="Times New Roman" w:cs="Times New Roman"/>
          <w:sz w:val="28"/>
        </w:rPr>
      </w:pPr>
    </w:p>
    <w:p w:rsidR="00121546" w:rsidRDefault="00121546" w:rsidP="00121546">
      <w:pPr>
        <w:jc w:val="center"/>
        <w:rPr>
          <w:rFonts w:ascii="Times New Roman" w:hAnsi="Times New Roman" w:cs="Times New Roman"/>
          <w:sz w:val="28"/>
        </w:rPr>
      </w:pPr>
      <w:r>
        <w:rPr>
          <w:rFonts w:ascii="Times New Roman" w:hAnsi="Times New Roman" w:cs="Times New Roman"/>
          <w:sz w:val="28"/>
        </w:rPr>
        <w:t>«БАБОЧКИ РОССИИ»</w:t>
      </w:r>
    </w:p>
    <w:p w:rsidR="00121546" w:rsidRDefault="00121546" w:rsidP="00121546">
      <w:pPr>
        <w:jc w:val="center"/>
        <w:rPr>
          <w:rFonts w:ascii="Times New Roman" w:hAnsi="Times New Roman" w:cs="Times New Roman"/>
          <w:sz w:val="28"/>
        </w:rPr>
      </w:pPr>
      <w:r>
        <w:rPr>
          <w:rFonts w:ascii="Times New Roman" w:hAnsi="Times New Roman" w:cs="Times New Roman"/>
          <w:sz w:val="28"/>
        </w:rPr>
        <w:t>Методическое пособие.</w:t>
      </w:r>
    </w:p>
    <w:p w:rsidR="00121546" w:rsidRDefault="00121546" w:rsidP="00121546">
      <w:pPr>
        <w:jc w:val="center"/>
        <w:rPr>
          <w:rFonts w:ascii="Times New Roman" w:hAnsi="Times New Roman" w:cs="Times New Roman"/>
          <w:sz w:val="28"/>
        </w:rPr>
      </w:pPr>
    </w:p>
    <w:p w:rsidR="00121546" w:rsidRDefault="00121546" w:rsidP="00121546">
      <w:pPr>
        <w:jc w:val="center"/>
        <w:rPr>
          <w:rFonts w:ascii="Times New Roman" w:hAnsi="Times New Roman" w:cs="Times New Roman"/>
          <w:sz w:val="28"/>
        </w:rPr>
      </w:pPr>
    </w:p>
    <w:p w:rsidR="00121546" w:rsidRDefault="00121546" w:rsidP="00121546">
      <w:pPr>
        <w:jc w:val="center"/>
        <w:rPr>
          <w:rFonts w:ascii="Times New Roman" w:hAnsi="Times New Roman" w:cs="Times New Roman"/>
          <w:sz w:val="28"/>
        </w:rPr>
      </w:pPr>
    </w:p>
    <w:p w:rsidR="00121546" w:rsidRDefault="00121546" w:rsidP="00121546">
      <w:pPr>
        <w:jc w:val="center"/>
        <w:rPr>
          <w:rFonts w:ascii="Times New Roman" w:hAnsi="Times New Roman" w:cs="Times New Roman"/>
          <w:sz w:val="28"/>
        </w:rPr>
      </w:pPr>
    </w:p>
    <w:p w:rsidR="00121546" w:rsidRDefault="00121546" w:rsidP="00121546">
      <w:pPr>
        <w:jc w:val="center"/>
        <w:rPr>
          <w:rFonts w:ascii="Times New Roman" w:hAnsi="Times New Roman" w:cs="Times New Roman"/>
          <w:sz w:val="28"/>
        </w:rPr>
      </w:pPr>
    </w:p>
    <w:p w:rsidR="00121546" w:rsidRDefault="00121546" w:rsidP="00121546">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121546" w:rsidRDefault="00121546" w:rsidP="00121546">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121546" w:rsidRDefault="00121546" w:rsidP="00121546">
      <w:pPr>
        <w:rPr>
          <w:rFonts w:ascii="Times New Roman" w:hAnsi="Times New Roman" w:cs="Times New Roman"/>
        </w:rPr>
      </w:pPr>
    </w:p>
    <w:p w:rsidR="00121546" w:rsidRDefault="00121546" w:rsidP="00121546">
      <w:pPr>
        <w:jc w:val="center"/>
        <w:rPr>
          <w:rFonts w:ascii="Times New Roman" w:hAnsi="Times New Roman" w:cs="Times New Roman"/>
        </w:rPr>
      </w:pPr>
    </w:p>
    <w:p w:rsidR="00121546" w:rsidRDefault="00121546" w:rsidP="00121546">
      <w:pPr>
        <w:jc w:val="center"/>
        <w:rPr>
          <w:rFonts w:ascii="Times New Roman" w:hAnsi="Times New Roman" w:cs="Times New Roman"/>
        </w:rPr>
      </w:pPr>
    </w:p>
    <w:p w:rsidR="00121546" w:rsidRDefault="00121546" w:rsidP="00121546">
      <w:pPr>
        <w:rPr>
          <w:rFonts w:ascii="Times New Roman" w:hAnsi="Times New Roman" w:cs="Times New Roman"/>
        </w:rPr>
      </w:pPr>
    </w:p>
    <w:p w:rsidR="00121546" w:rsidRDefault="00121546" w:rsidP="00121546">
      <w:pPr>
        <w:jc w:val="center"/>
        <w:rPr>
          <w:rFonts w:ascii="Times New Roman" w:hAnsi="Times New Roman" w:cs="Times New Roman"/>
        </w:rPr>
      </w:pPr>
      <w:r>
        <w:rPr>
          <w:rFonts w:ascii="Times New Roman" w:hAnsi="Times New Roman" w:cs="Times New Roman"/>
          <w:sz w:val="28"/>
          <w:szCs w:val="28"/>
        </w:rPr>
        <w:t>г. Вязьма</w:t>
      </w:r>
    </w:p>
    <w:p w:rsidR="00121546" w:rsidRDefault="00121546" w:rsidP="00121546">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121546" w:rsidRPr="00121546" w:rsidRDefault="00121546" w:rsidP="00121546">
      <w:pPr>
        <w:jc w:val="center"/>
        <w:rPr>
          <w:rFonts w:ascii="Times New Roman" w:hAnsi="Times New Roman" w:cs="Times New Roman"/>
          <w:sz w:val="28"/>
          <w:szCs w:val="20"/>
        </w:rPr>
      </w:pPr>
      <w:r>
        <w:rPr>
          <w:rFonts w:ascii="Times New Roman" w:hAnsi="Times New Roman" w:cs="Times New Roman"/>
          <w:sz w:val="28"/>
        </w:rPr>
        <w:t>2018 год</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t>Наша Родина занимает шестую часть суши планеты. На ее территории можно встретить почти все природные 3оны — тундру и тайгу, широколиственные леса и степи, пустыни и субтропики. Центральная Россия расположена в лесной и лесостепной зоне. Березы, навсегда милые русскому сердцу, тихие речки с белыми откосами песков и нависшим ивняком, заливные луга, где в вечернем тумане заводят свои песни коростели, жаркие сосновые полуденные леса, трепещущие осинники, полные грибов, — здесь оживает история великого народа. Богатство природных условий и разнообразие ландшафтов дают возможность обитать в этом краю многочисленным видам животных, часть из которых только с приходом Советской власти была спасена от беспощадного истребления и сейчас строго охраняется законом.</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За очень редким исключением животные, населяющие этот район, широко распространены в лесной зоне Евразии, от Западной Европы до Дальнего Востока, Это касается и насекомых, в частности бабочек. Мы не найдем в Центральной России эндемичных видов бабочек, нигде более не встречающихся. </w:t>
      </w:r>
      <w:r w:rsidR="00F93405" w:rsidRPr="00876A75">
        <w:rPr>
          <w:rFonts w:ascii="Times New Roman" w:hAnsi="Times New Roman" w:cs="Times New Roman"/>
          <w:sz w:val="24"/>
          <w:szCs w:val="24"/>
        </w:rPr>
        <w:t>Но,</w:t>
      </w:r>
      <w:r w:rsidRPr="00876A75">
        <w:rPr>
          <w:rFonts w:ascii="Times New Roman" w:hAnsi="Times New Roman" w:cs="Times New Roman"/>
          <w:sz w:val="24"/>
          <w:szCs w:val="24"/>
        </w:rPr>
        <w:t xml:space="preserve"> тем не </w:t>
      </w:r>
      <w:r w:rsidR="00F93405" w:rsidRPr="00876A75">
        <w:rPr>
          <w:rFonts w:ascii="Times New Roman" w:hAnsi="Times New Roman" w:cs="Times New Roman"/>
          <w:sz w:val="24"/>
          <w:szCs w:val="24"/>
        </w:rPr>
        <w:t>менее,</w:t>
      </w:r>
      <w:r w:rsidRPr="00876A75">
        <w:rPr>
          <w:rFonts w:ascii="Times New Roman" w:hAnsi="Times New Roman" w:cs="Times New Roman"/>
          <w:sz w:val="24"/>
          <w:szCs w:val="24"/>
        </w:rPr>
        <w:t xml:space="preserve"> обнаружить отдельные виды очень трудно, а некоторые бабочки нуждаются в охране не меньше, чем лоси и бобры. Почему-то еще считается, что если звери (тот же лось и бобр) </w:t>
      </w:r>
      <w:r w:rsidR="00F93405" w:rsidRPr="00876A75">
        <w:rPr>
          <w:rFonts w:ascii="Times New Roman" w:hAnsi="Times New Roman" w:cs="Times New Roman"/>
          <w:sz w:val="24"/>
          <w:szCs w:val="24"/>
        </w:rPr>
        <w:t>безусловно,</w:t>
      </w:r>
      <w:r w:rsidRPr="00876A75">
        <w:rPr>
          <w:rFonts w:ascii="Times New Roman" w:hAnsi="Times New Roman" w:cs="Times New Roman"/>
          <w:sz w:val="24"/>
          <w:szCs w:val="24"/>
        </w:rPr>
        <w:t xml:space="preserve"> должны охраняться, то </w:t>
      </w:r>
      <w:r w:rsidR="00F93405" w:rsidRPr="00876A75">
        <w:rPr>
          <w:rFonts w:ascii="Times New Roman" w:hAnsi="Times New Roman" w:cs="Times New Roman"/>
          <w:sz w:val="24"/>
          <w:szCs w:val="24"/>
        </w:rPr>
        <w:t>это,</w:t>
      </w:r>
      <w:r w:rsidRPr="00876A75">
        <w:rPr>
          <w:rFonts w:ascii="Times New Roman" w:hAnsi="Times New Roman" w:cs="Times New Roman"/>
          <w:sz w:val="24"/>
          <w:szCs w:val="24"/>
        </w:rPr>
        <w:t> совершенно не распространяется на насекомых — что там считаться с какими-то бабочками или шмелями, их и так много! И такой, с позволения сказать, «коллекционер», не задумываясь, хватает редкую бабочку, с торжеством демонстрирует приятелям, а потом измятую, с разорванными крыльями хладнокровно выбрасывает. К чему приводит бессмысленное истребление‚ можно видеть на грустном примере с Аполлоном в Московской области. Около ста лет назад эта бабочка встречалась на окраине Москвы в районе метро Сокол; в тридцатые годы — в большом количестве под Звенигородом: в начале пятидесятых годов ее в массе можно было видеть под Серпуховом, в наши дни в Московской области эту бабочку встретить практически невозможно. Неспроста этот вид и в Западной Европе и в нашей стране отнесен к разряду исчезающих, особо охраняемых видов.</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Уже с начала апреля начинают появляться первые бабочки. На заборах, на прогретых солнцем лесных опушках можно видеть перезимовавших крапивницу (№ 9) и дневной павлиний глаз (№ 8). В мае на лесных полянах, покрытых молодой травой и первыми цветами, появляется зорька (№ 4), здесь же можно встретить красавца Махаона (№ 1), впрочем, он залетает и на огороды, где иногда откладывает яички на укропе. Эта красивая бабочка также требует строгой охраны, поэтому ее лучше не ловить, а зарисовать или сфотографировать. На огородах появляется и капустница (№ 3), хотя ее очень часто можно встретить и на сухих опушках. В разреженных лиственных лесах встречается кошачий глаз (№ 14); иногда можно видеть сидящую на траве или на стволе дерева самку, около которой вьется несколько самцов. На суходольных и заливных лугах издали заметна летящая желтушка луговая (№ 5). В случае опасности она садится на землю, складывая крылья, и ее желтоватая окраска становится почти незаметной среди прошлогодней травы.</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С середины лета появляются и другие виды бабочек. В июне над цветочными клумбами в сумерках встречается средний винный бражник (№ 13). На лету он длинным хоботком достает нектар из цветка. В густой траве прячется медведица </w:t>
      </w:r>
      <w:proofErr w:type="spellStart"/>
      <w:r w:rsidRPr="00876A75">
        <w:rPr>
          <w:rFonts w:ascii="Times New Roman" w:hAnsi="Times New Roman" w:cs="Times New Roman"/>
          <w:sz w:val="24"/>
          <w:szCs w:val="24"/>
        </w:rPr>
        <w:t>Кайя</w:t>
      </w:r>
      <w:proofErr w:type="spellEnd"/>
      <w:r w:rsidRPr="00876A75">
        <w:rPr>
          <w:rFonts w:ascii="Times New Roman" w:hAnsi="Times New Roman" w:cs="Times New Roman"/>
          <w:sz w:val="24"/>
          <w:szCs w:val="24"/>
        </w:rPr>
        <w:t xml:space="preserve"> (№ 16), а под пологом леса лениво перепархивает в кустарнике желтоглазка (№ 6). На заросших цветами лесных </w:t>
      </w:r>
      <w:r w:rsidRPr="00876A75">
        <w:rPr>
          <w:rFonts w:ascii="Times New Roman" w:hAnsi="Times New Roman" w:cs="Times New Roman"/>
          <w:sz w:val="24"/>
          <w:szCs w:val="24"/>
        </w:rPr>
        <w:lastRenderedPageBreak/>
        <w:t xml:space="preserve">полянах издали </w:t>
      </w:r>
      <w:proofErr w:type="gramStart"/>
      <w:r w:rsidRPr="00876A75">
        <w:rPr>
          <w:rFonts w:ascii="Times New Roman" w:hAnsi="Times New Roman" w:cs="Times New Roman"/>
          <w:sz w:val="24"/>
          <w:szCs w:val="24"/>
        </w:rPr>
        <w:t>видны</w:t>
      </w:r>
      <w:proofErr w:type="gramEnd"/>
      <w:r w:rsidRPr="00876A75">
        <w:rPr>
          <w:rFonts w:ascii="Times New Roman" w:hAnsi="Times New Roman" w:cs="Times New Roman"/>
          <w:sz w:val="24"/>
          <w:szCs w:val="24"/>
        </w:rPr>
        <w:t xml:space="preserve"> червонец огненный (№ 11) и быстрая голубянка (№ 12). В июле, если очень сильно повезет, на лесной поляне можно встретить Аполлона (№ 2). Запомните! Его нельзя ловить, можно только зарисовывать и фотографировать. На стволах берез отдыхает траурница (№ 10), а на цветах можно издалека заметить адмирала (№ 7).</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К концу лета появится второе поколение бабочек, встреченных нами ранней весной: крапивница, дневной павлиний глаз, капустница, желтушка луговая. А по ночам на свет будет прилетать голубая орденская лента (№ 15), ее до октября можно видеть в лиственных лесах.</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По энтомологической традиции самые красивые бабочки названы именами античных богов и героев.</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Бабочки являются одним из необходимых звеньев в жизни природы. Нужно всячески беречь их от бессмысленного уничтожения, тогда они будут приносить радость многим поколениям.</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Е. Антонова</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25"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 Махаон (</w:t>
      </w:r>
      <w:proofErr w:type="spellStart"/>
      <w:r w:rsidRPr="00876A75">
        <w:rPr>
          <w:rFonts w:ascii="Times New Roman" w:hAnsi="Times New Roman" w:cs="Times New Roman"/>
          <w:sz w:val="24"/>
          <w:szCs w:val="24"/>
        </w:rPr>
        <w:t>Papilio</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machaon</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7,8-8 см. Относится к дневным бабочкам семейства кавалеров и в отличие от других представителей этого рода широко распространен в Евразии </w:t>
      </w:r>
      <w:proofErr w:type="gramStart"/>
      <w:r w:rsidRPr="00876A75">
        <w:rPr>
          <w:rFonts w:ascii="Times New Roman" w:hAnsi="Times New Roman" w:cs="Times New Roman"/>
          <w:sz w:val="24"/>
          <w:szCs w:val="24"/>
        </w:rPr>
        <w:t>—о</w:t>
      </w:r>
      <w:proofErr w:type="gramEnd"/>
      <w:r w:rsidRPr="00876A75">
        <w:rPr>
          <w:rFonts w:ascii="Times New Roman" w:hAnsi="Times New Roman" w:cs="Times New Roman"/>
          <w:sz w:val="24"/>
          <w:szCs w:val="24"/>
        </w:rPr>
        <w:t>т Гималаев до Камчатки и от Северной Африки до Японии, в Якутии заходит даже за Полярный круг.</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Встречается также на Аляске. Предпочитает открытые места, Махаона часто можно увидеть у луж и ручьев, где он жадно сосет воду из почвы. Гусеница обитает на зонтичных растениях. Вид назван именем одного из героев Гомера, участника Троянской войны врача Махаона. Требует самой строгой охраны.</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43350" cy="5715000"/>
            <wp:effectExtent l="19050" t="0" r="0" b="0"/>
            <wp:docPr id="2" name="Рисунок 2" descr="Маха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хаон"/>
                    <pic:cNvPicPr>
                      <a:picLocks noChangeAspect="1" noChangeArrowheads="1"/>
                    </pic:cNvPicPr>
                  </pic:nvPicPr>
                  <pic:blipFill>
                    <a:blip r:embed="rId4"/>
                    <a:srcRect/>
                    <a:stretch>
                      <a:fillRect/>
                    </a:stretch>
                  </pic:blipFill>
                  <pic:spPr bwMode="auto">
                    <a:xfrm>
                      <a:off x="0" y="0"/>
                      <a:ext cx="394335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26"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2. Аполлон (</w:t>
      </w:r>
      <w:proofErr w:type="spellStart"/>
      <w:r w:rsidRPr="00876A75">
        <w:rPr>
          <w:rFonts w:ascii="Times New Roman" w:hAnsi="Times New Roman" w:cs="Times New Roman"/>
          <w:sz w:val="24"/>
          <w:szCs w:val="24"/>
        </w:rPr>
        <w:t>Parnassius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apollo</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8,3-8,5 см. Представитель дневных бабочек семейства кавалеров. Аполлон отличается от близких ему видов широким распространением, однако встречается на занимаемой территории очень локально. Ведет оседлый образ жизни, ввиду этого может быть истреблен в отдельных районах, не получая притока новых особей из других мест. </w:t>
      </w:r>
      <w:proofErr w:type="gramStart"/>
      <w:r w:rsidRPr="00876A75">
        <w:rPr>
          <w:rFonts w:ascii="Times New Roman" w:hAnsi="Times New Roman" w:cs="Times New Roman"/>
          <w:sz w:val="24"/>
          <w:szCs w:val="24"/>
        </w:rPr>
        <w:t>Распространен</w:t>
      </w:r>
      <w:proofErr w:type="gramEnd"/>
      <w:r w:rsidRPr="00876A75">
        <w:rPr>
          <w:rFonts w:ascii="Times New Roman" w:hAnsi="Times New Roman" w:cs="Times New Roman"/>
          <w:sz w:val="24"/>
          <w:szCs w:val="24"/>
        </w:rPr>
        <w:t xml:space="preserve"> от Западной Европы до Прибайкалья. Гусеница живет на очитке. Вид назван именем древнегреческого бога солнца и искусств. Требует самой строгой охраны.</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24300" cy="5715000"/>
            <wp:effectExtent l="19050" t="0" r="0" b="0"/>
            <wp:docPr id="4" name="Рисунок 4" descr="Аппол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пполон"/>
                    <pic:cNvPicPr>
                      <a:picLocks noChangeAspect="1" noChangeArrowheads="1"/>
                    </pic:cNvPicPr>
                  </pic:nvPicPr>
                  <pic:blipFill>
                    <a:blip r:embed="rId5"/>
                    <a:srcRect/>
                    <a:stretch>
                      <a:fillRect/>
                    </a:stretch>
                  </pic:blipFill>
                  <pic:spPr bwMode="auto">
                    <a:xfrm>
                      <a:off x="0" y="0"/>
                      <a:ext cx="392430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27"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3. Капустница (</w:t>
      </w:r>
      <w:proofErr w:type="spellStart"/>
      <w:r w:rsidRPr="00876A75">
        <w:rPr>
          <w:rFonts w:ascii="Times New Roman" w:hAnsi="Times New Roman" w:cs="Times New Roman"/>
          <w:sz w:val="24"/>
          <w:szCs w:val="24"/>
        </w:rPr>
        <w:t>Pieris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brassicae</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Размах крыльев — 5,3-5,5 см, Принадлежит к дневным бабочкам семейства белянок. Гусеницы при массовом размножении могут повреждать огородные культуры, однако в основном развиваются на диких крестоцветных растениях. Вид распространен по всей Европе, на Кавказе и в Средней Азии до Гималаев. Бабочки встречаются на открытых местах, на полях и огородах. Самец отличается от самки отсутствием двух черных пятен в середине крыла.</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14775" cy="5715000"/>
            <wp:effectExtent l="19050" t="0" r="9525" b="0"/>
            <wp:docPr id="6" name="Рисунок 6" descr="Капуст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пустница"/>
                    <pic:cNvPicPr>
                      <a:picLocks noChangeAspect="1" noChangeArrowheads="1"/>
                    </pic:cNvPicPr>
                  </pic:nvPicPr>
                  <pic:blipFill>
                    <a:blip r:embed="rId6"/>
                    <a:srcRect/>
                    <a:stretch>
                      <a:fillRect/>
                    </a:stretch>
                  </pic:blipFill>
                  <pic:spPr bwMode="auto">
                    <a:xfrm>
                      <a:off x="0" y="0"/>
                      <a:ext cx="3914775"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28"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4. Зорька (</w:t>
      </w:r>
      <w:proofErr w:type="spellStart"/>
      <w:r w:rsidRPr="00876A75">
        <w:rPr>
          <w:rFonts w:ascii="Times New Roman" w:hAnsi="Times New Roman" w:cs="Times New Roman"/>
          <w:sz w:val="24"/>
          <w:szCs w:val="24"/>
        </w:rPr>
        <w:t>Anthacharis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cardamines</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4-4,2 см. Этот красивый вид принадлежит к дневным бабочкам семейства белянок, появляется весной и в начале лета. Широко </w:t>
      </w:r>
      <w:proofErr w:type="gramStart"/>
      <w:r w:rsidRPr="00876A75">
        <w:rPr>
          <w:rFonts w:ascii="Times New Roman" w:hAnsi="Times New Roman" w:cs="Times New Roman"/>
          <w:sz w:val="24"/>
          <w:szCs w:val="24"/>
        </w:rPr>
        <w:t>распространен</w:t>
      </w:r>
      <w:proofErr w:type="gramEnd"/>
      <w:r w:rsidRPr="00876A75">
        <w:rPr>
          <w:rFonts w:ascii="Times New Roman" w:hAnsi="Times New Roman" w:cs="Times New Roman"/>
          <w:sz w:val="24"/>
          <w:szCs w:val="24"/>
        </w:rPr>
        <w:t xml:space="preserve"> по всей Евразии — от Западной Европы до Китая. Бабочка летает на опушках и лесных полянах. У самки красное пятно на передних крыльях отсутствует. Гусеница живет на диких крестоцветных растениях.</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4000500" cy="5715000"/>
            <wp:effectExtent l="19050" t="0" r="0" b="0"/>
            <wp:docPr id="8" name="Рисунок 8" descr="Зорь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орька"/>
                    <pic:cNvPicPr>
                      <a:picLocks noChangeAspect="1" noChangeArrowheads="1"/>
                    </pic:cNvPicPr>
                  </pic:nvPicPr>
                  <pic:blipFill>
                    <a:blip r:embed="rId7"/>
                    <a:srcRect/>
                    <a:stretch>
                      <a:fillRect/>
                    </a:stretch>
                  </pic:blipFill>
                  <pic:spPr bwMode="auto">
                    <a:xfrm>
                      <a:off x="0" y="0"/>
                      <a:ext cx="400050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29"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5. Желтушка луговая (</w:t>
      </w:r>
      <w:proofErr w:type="spellStart"/>
      <w:r w:rsidRPr="00876A75">
        <w:rPr>
          <w:rFonts w:ascii="Times New Roman" w:hAnsi="Times New Roman" w:cs="Times New Roman"/>
          <w:sz w:val="24"/>
          <w:szCs w:val="24"/>
        </w:rPr>
        <w:t>Colias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hyale</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3,6-3,7 см. Представитель многочисленного рода желтушек, относящегося к дневным бабочкам семейства белянок. Широко </w:t>
      </w:r>
      <w:proofErr w:type="gramStart"/>
      <w:r w:rsidRPr="00876A75">
        <w:rPr>
          <w:rFonts w:ascii="Times New Roman" w:hAnsi="Times New Roman" w:cs="Times New Roman"/>
          <w:sz w:val="24"/>
          <w:szCs w:val="24"/>
        </w:rPr>
        <w:t>распространена</w:t>
      </w:r>
      <w:proofErr w:type="gramEnd"/>
      <w:r w:rsidRPr="00876A75">
        <w:rPr>
          <w:rFonts w:ascii="Times New Roman" w:hAnsi="Times New Roman" w:cs="Times New Roman"/>
          <w:sz w:val="24"/>
          <w:szCs w:val="24"/>
        </w:rPr>
        <w:t xml:space="preserve"> по всей Европе, в Казахстане и Средней Азии. Бабочка встречается на лугах, в поймах рек, иногда на культурных полях, обладает быстрым неправильным полетом. Гусеница живет на </w:t>
      </w:r>
      <w:proofErr w:type="gramStart"/>
      <w:r w:rsidRPr="00876A75">
        <w:rPr>
          <w:rFonts w:ascii="Times New Roman" w:hAnsi="Times New Roman" w:cs="Times New Roman"/>
          <w:sz w:val="24"/>
          <w:szCs w:val="24"/>
        </w:rPr>
        <w:t>различных</w:t>
      </w:r>
      <w:proofErr w:type="gramEnd"/>
      <w:r w:rsidRPr="00876A75">
        <w:rPr>
          <w:rFonts w:ascii="Times New Roman" w:hAnsi="Times New Roman" w:cs="Times New Roman"/>
          <w:sz w:val="24"/>
          <w:szCs w:val="24"/>
        </w:rPr>
        <w:t xml:space="preserve"> бобовых.</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33825" cy="5715000"/>
            <wp:effectExtent l="19050" t="0" r="9525" b="0"/>
            <wp:docPr id="10" name="Рисунок 10" descr="Желтушка луг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Желтушка луговая"/>
                    <pic:cNvPicPr>
                      <a:picLocks noChangeAspect="1" noChangeArrowheads="1"/>
                    </pic:cNvPicPr>
                  </pic:nvPicPr>
                  <pic:blipFill>
                    <a:blip r:embed="rId8"/>
                    <a:srcRect/>
                    <a:stretch>
                      <a:fillRect/>
                    </a:stretch>
                  </pic:blipFill>
                  <pic:spPr bwMode="auto">
                    <a:xfrm>
                      <a:off x="0" y="0"/>
                      <a:ext cx="3933825"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0"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6. Желтоглазка (</w:t>
      </w:r>
      <w:proofErr w:type="spellStart"/>
      <w:r w:rsidRPr="00876A75">
        <w:rPr>
          <w:rFonts w:ascii="Times New Roman" w:hAnsi="Times New Roman" w:cs="Times New Roman"/>
          <w:sz w:val="24"/>
          <w:szCs w:val="24"/>
        </w:rPr>
        <w:t>Pararge</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achine</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Sc</w:t>
      </w:r>
      <w:proofErr w:type="spellEnd"/>
      <w:r w:rsidRPr="00876A75">
        <w:rPr>
          <w:rFonts w:ascii="Times New Roman" w:hAnsi="Times New Roman" w:cs="Times New Roman"/>
          <w:sz w:val="24"/>
          <w:szCs w:val="24"/>
        </w:rPr>
        <w:t>.)</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Размах крыльев — 4,1-4,3 см. Относится к дневным бабочкам семейства бархатниц. Вид широко распространен в лесной зоне Евразии — от Западной Европы до Японии. Это обычная бабочка наших лесов, выбирающая наиболее тенистые места обитания; часто ее можно видеть сидящей на листьях деревьев и кустарников. Гусеница живет на дикорастущих злаках.</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05250" cy="5715000"/>
            <wp:effectExtent l="19050" t="0" r="0" b="0"/>
            <wp:docPr id="12" name="Рисунок 12" descr="Желтоглаз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Желтоглазка"/>
                    <pic:cNvPicPr>
                      <a:picLocks noChangeAspect="1" noChangeArrowheads="1"/>
                    </pic:cNvPicPr>
                  </pic:nvPicPr>
                  <pic:blipFill>
                    <a:blip r:embed="rId9"/>
                    <a:srcRect/>
                    <a:stretch>
                      <a:fillRect/>
                    </a:stretch>
                  </pic:blipFill>
                  <pic:spPr bwMode="auto">
                    <a:xfrm>
                      <a:off x="0" y="0"/>
                      <a:ext cx="390525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1"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7. Адмирал (</w:t>
      </w:r>
      <w:proofErr w:type="spellStart"/>
      <w:r w:rsidRPr="00876A75">
        <w:rPr>
          <w:rFonts w:ascii="Times New Roman" w:hAnsi="Times New Roman" w:cs="Times New Roman"/>
          <w:sz w:val="24"/>
          <w:szCs w:val="24"/>
        </w:rPr>
        <w:t>Pyrameis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atalanta</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5,8-6 см. Этот красивый вид принадлежит к дневным бабочкам семейства многоцветниц и отличается способностью к регулярным перелетам с юга на север. </w:t>
      </w:r>
      <w:proofErr w:type="gramStart"/>
      <w:r w:rsidRPr="00876A75">
        <w:rPr>
          <w:rFonts w:ascii="Times New Roman" w:hAnsi="Times New Roman" w:cs="Times New Roman"/>
          <w:sz w:val="24"/>
          <w:szCs w:val="24"/>
        </w:rPr>
        <w:t>Распространен</w:t>
      </w:r>
      <w:proofErr w:type="gramEnd"/>
      <w:r w:rsidRPr="00876A75">
        <w:rPr>
          <w:rFonts w:ascii="Times New Roman" w:hAnsi="Times New Roman" w:cs="Times New Roman"/>
          <w:sz w:val="24"/>
          <w:szCs w:val="24"/>
        </w:rPr>
        <w:t xml:space="preserve"> от Западной Европы по Алтая, встречается в Северной Африке. Гусеница живет на крапиве и чертополохе. Латинское название бабочки дано в честь героини древнегреческого мифа </w:t>
      </w:r>
      <w:proofErr w:type="spellStart"/>
      <w:r w:rsidRPr="00876A75">
        <w:rPr>
          <w:rFonts w:ascii="Times New Roman" w:hAnsi="Times New Roman" w:cs="Times New Roman"/>
          <w:sz w:val="24"/>
          <w:szCs w:val="24"/>
        </w:rPr>
        <w:t>Аталанты</w:t>
      </w:r>
      <w:proofErr w:type="spellEnd"/>
      <w:r w:rsidRPr="00876A75">
        <w:rPr>
          <w:rFonts w:ascii="Times New Roman" w:hAnsi="Times New Roman" w:cs="Times New Roman"/>
          <w:sz w:val="24"/>
          <w:szCs w:val="24"/>
        </w:rPr>
        <w:t>. Вид нуждается в охране.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62400" cy="5715000"/>
            <wp:effectExtent l="19050" t="0" r="0" b="0"/>
            <wp:docPr id="14" name="Рисунок 14" descr="Адмир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дмирал"/>
                    <pic:cNvPicPr>
                      <a:picLocks noChangeAspect="1" noChangeArrowheads="1"/>
                    </pic:cNvPicPr>
                  </pic:nvPicPr>
                  <pic:blipFill>
                    <a:blip r:embed="rId10"/>
                    <a:srcRect/>
                    <a:stretch>
                      <a:fillRect/>
                    </a:stretch>
                  </pic:blipFill>
                  <pic:spPr bwMode="auto">
                    <a:xfrm>
                      <a:off x="0" y="0"/>
                      <a:ext cx="396240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2"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8. Дневной павлиний глаз (</w:t>
      </w:r>
      <w:proofErr w:type="spellStart"/>
      <w:r w:rsidRPr="00876A75">
        <w:rPr>
          <w:rFonts w:ascii="Times New Roman" w:hAnsi="Times New Roman" w:cs="Times New Roman"/>
          <w:sz w:val="24"/>
          <w:szCs w:val="24"/>
        </w:rPr>
        <w:t>Vanessa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io</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5,8-6 см. </w:t>
      </w:r>
      <w:proofErr w:type="spellStart"/>
      <w:r w:rsidRPr="00876A75">
        <w:rPr>
          <w:rFonts w:ascii="Times New Roman" w:hAnsi="Times New Roman" w:cs="Times New Roman"/>
          <w:sz w:val="24"/>
          <w:szCs w:val="24"/>
        </w:rPr>
        <w:t>Эффектнейший</w:t>
      </w:r>
      <w:proofErr w:type="spellEnd"/>
      <w:r w:rsidRPr="00876A75">
        <w:rPr>
          <w:rFonts w:ascii="Times New Roman" w:hAnsi="Times New Roman" w:cs="Times New Roman"/>
          <w:sz w:val="24"/>
          <w:szCs w:val="24"/>
        </w:rPr>
        <w:t xml:space="preserve"> представитель семейства многоцветниц. Эта дневная бабочка широко распространена от Западной Европы до Японии. Часто встречается на лесных опушках, на засоренных полях, по обочинам дорог. Гусеница живет на крапиве. Латинское название вида дано в честь героини древнегреческого мифа нимфы Ио. Вид нуждается в охране.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43350" cy="5715000"/>
            <wp:effectExtent l="19050" t="0" r="0" b="0"/>
            <wp:docPr id="16" name="Рисунок 16" descr="Павлиний гл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авлиний глаз"/>
                    <pic:cNvPicPr>
                      <a:picLocks noChangeAspect="1" noChangeArrowheads="1"/>
                    </pic:cNvPicPr>
                  </pic:nvPicPr>
                  <pic:blipFill>
                    <a:blip r:embed="rId11"/>
                    <a:srcRect/>
                    <a:stretch>
                      <a:fillRect/>
                    </a:stretch>
                  </pic:blipFill>
                  <pic:spPr bwMode="auto">
                    <a:xfrm>
                      <a:off x="0" y="0"/>
                      <a:ext cx="394335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3"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9. Крапивница (</w:t>
      </w:r>
      <w:proofErr w:type="spellStart"/>
      <w:r w:rsidRPr="00876A75">
        <w:rPr>
          <w:rFonts w:ascii="Times New Roman" w:hAnsi="Times New Roman" w:cs="Times New Roman"/>
          <w:sz w:val="24"/>
          <w:szCs w:val="24"/>
        </w:rPr>
        <w:t>Vanessa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urticae</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Размах крыльев — 4,6-4,8 см. Принадлежит к дневным бабочкам семейства многоцветниц. Одна из обычнейших бабочек нашей фауны, широко распространена по всей Евразии, а также в Северной Америке и Северной Африке. Летает с ранней весны до поздней осени, дает несколько поколений в год. Гусеница живет на крапиве.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05250" cy="5715000"/>
            <wp:effectExtent l="19050" t="0" r="0" b="0"/>
            <wp:docPr id="18" name="Рисунок 18" descr="Крапив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рапивница"/>
                    <pic:cNvPicPr>
                      <a:picLocks noChangeAspect="1" noChangeArrowheads="1"/>
                    </pic:cNvPicPr>
                  </pic:nvPicPr>
                  <pic:blipFill>
                    <a:blip r:embed="rId12"/>
                    <a:srcRect/>
                    <a:stretch>
                      <a:fillRect/>
                    </a:stretch>
                  </pic:blipFill>
                  <pic:spPr bwMode="auto">
                    <a:xfrm>
                      <a:off x="0" y="0"/>
                      <a:ext cx="390525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4"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10. Траурница (</w:t>
      </w:r>
      <w:proofErr w:type="spellStart"/>
      <w:r w:rsidRPr="00876A75">
        <w:rPr>
          <w:rFonts w:ascii="Times New Roman" w:hAnsi="Times New Roman" w:cs="Times New Roman"/>
          <w:sz w:val="24"/>
          <w:szCs w:val="24"/>
        </w:rPr>
        <w:t>Vanessa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antiopa</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7-7,3 см. Относится к дневным бабочкам семейства многоцветниц, встречается широко по всей Евразии — от Западной Европы до Японии и от Гималаев до Якутии, а также в Северной Америке. Бабочка часто встречается на бродящем соке деревьев. Гусеница живет на березе и других лиственных деревьях. Латинское название дано в честь героини древнегреческого мифа </w:t>
      </w:r>
      <w:proofErr w:type="spellStart"/>
      <w:r w:rsidRPr="00876A75">
        <w:rPr>
          <w:rFonts w:ascii="Times New Roman" w:hAnsi="Times New Roman" w:cs="Times New Roman"/>
          <w:sz w:val="24"/>
          <w:szCs w:val="24"/>
        </w:rPr>
        <w:t>Антиопы</w:t>
      </w:r>
      <w:proofErr w:type="spellEnd"/>
      <w:r w:rsidRPr="00876A75">
        <w:rPr>
          <w:rFonts w:ascii="Times New Roman" w:hAnsi="Times New Roman" w:cs="Times New Roman"/>
          <w:sz w:val="24"/>
          <w:szCs w:val="24"/>
        </w:rPr>
        <w:t>. Вид нуждается в охране.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876675" cy="5715000"/>
            <wp:effectExtent l="19050" t="0" r="9525" b="0"/>
            <wp:docPr id="20" name="Рисунок 20" descr="Траур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Траурница"/>
                    <pic:cNvPicPr>
                      <a:picLocks noChangeAspect="1" noChangeArrowheads="1"/>
                    </pic:cNvPicPr>
                  </pic:nvPicPr>
                  <pic:blipFill>
                    <a:blip r:embed="rId13"/>
                    <a:srcRect/>
                    <a:stretch>
                      <a:fillRect/>
                    </a:stretch>
                  </pic:blipFill>
                  <pic:spPr bwMode="auto">
                    <a:xfrm>
                      <a:off x="0" y="0"/>
                      <a:ext cx="3876675"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5"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11. Червонец огненный (</w:t>
      </w:r>
      <w:proofErr w:type="spellStart"/>
      <w:r w:rsidRPr="00876A75">
        <w:rPr>
          <w:rFonts w:ascii="Times New Roman" w:hAnsi="Times New Roman" w:cs="Times New Roman"/>
          <w:sz w:val="24"/>
          <w:szCs w:val="24"/>
        </w:rPr>
        <w:t>Chrysophanus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virgaureae</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Размах крыльев — 3-3,1 см. Красивейший представитель многочисленного рода червонцев. Этот вид принадлежит к дневным бабочкам семейства голубянок и широко распространен от Западной Европы до Монголии. Часто встречается на лесных опушках и полянах. У самки в отличие от самца крылья покрыты черно-коричневым пятнистым рисунком. Гусеница живет на золотой розге и щавеле.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14775" cy="5715000"/>
            <wp:effectExtent l="19050" t="0" r="9525" b="0"/>
            <wp:docPr id="22" name="Рисунок 22" descr="Червонец огн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Червонец огненный"/>
                    <pic:cNvPicPr>
                      <a:picLocks noChangeAspect="1" noChangeArrowheads="1"/>
                    </pic:cNvPicPr>
                  </pic:nvPicPr>
                  <pic:blipFill>
                    <a:blip r:embed="rId14"/>
                    <a:srcRect/>
                    <a:stretch>
                      <a:fillRect/>
                    </a:stretch>
                  </pic:blipFill>
                  <pic:spPr bwMode="auto">
                    <a:xfrm>
                      <a:off x="0" y="0"/>
                      <a:ext cx="3914775"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6"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12. Быстрая голубянка (</w:t>
      </w:r>
      <w:proofErr w:type="spellStart"/>
      <w:r w:rsidRPr="00876A75">
        <w:rPr>
          <w:rFonts w:ascii="Times New Roman" w:hAnsi="Times New Roman" w:cs="Times New Roman"/>
          <w:sz w:val="24"/>
          <w:szCs w:val="24"/>
        </w:rPr>
        <w:t>Lycaena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amandus</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Schn</w:t>
      </w:r>
      <w:proofErr w:type="spellEnd"/>
      <w:r w:rsidRPr="00876A75">
        <w:rPr>
          <w:rFonts w:ascii="Times New Roman" w:hAnsi="Times New Roman" w:cs="Times New Roman"/>
          <w:sz w:val="24"/>
          <w:szCs w:val="24"/>
        </w:rPr>
        <w:t>.)</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Размах крыльев — 3,3-3,4 см. Относится к дневным бабочкам семейства голубянок. Встречается очень широко по всей Евразии — от Западной Европы до Дальнего Востока. Самка отличается от самца бурой окраской и красными пятнами по краям крыльев. Бабочки часто встречаются на опушках, полянах, лугах, а также у ручьев и луж. Гусеница живет на мышином горошке.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52875" cy="5715000"/>
            <wp:effectExtent l="19050" t="0" r="9525" b="0"/>
            <wp:docPr id="24" name="Рисунок 24" descr="Быстрая голубя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Быстрая голубянка"/>
                    <pic:cNvPicPr>
                      <a:picLocks noChangeAspect="1" noChangeArrowheads="1"/>
                    </pic:cNvPicPr>
                  </pic:nvPicPr>
                  <pic:blipFill>
                    <a:blip r:embed="rId15"/>
                    <a:srcRect/>
                    <a:stretch>
                      <a:fillRect/>
                    </a:stretch>
                  </pic:blipFill>
                  <pic:spPr bwMode="auto">
                    <a:xfrm>
                      <a:off x="0" y="0"/>
                      <a:ext cx="3952875"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7"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13. Средний винный бражник (</w:t>
      </w:r>
      <w:proofErr w:type="spellStart"/>
      <w:r w:rsidRPr="00876A75">
        <w:rPr>
          <w:rFonts w:ascii="Times New Roman" w:hAnsi="Times New Roman" w:cs="Times New Roman"/>
          <w:sz w:val="24"/>
          <w:szCs w:val="24"/>
        </w:rPr>
        <w:t>Pegresa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elpenor</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6,5 см. Обычнейший представитель семейства бражников, относящегося к </w:t>
      </w:r>
      <w:proofErr w:type="spellStart"/>
      <w:r w:rsidRPr="00876A75">
        <w:rPr>
          <w:rFonts w:ascii="Times New Roman" w:hAnsi="Times New Roman" w:cs="Times New Roman"/>
          <w:sz w:val="24"/>
          <w:szCs w:val="24"/>
        </w:rPr>
        <w:t>разноусым</w:t>
      </w:r>
      <w:proofErr w:type="spellEnd"/>
      <w:r w:rsidRPr="00876A75">
        <w:rPr>
          <w:rFonts w:ascii="Times New Roman" w:hAnsi="Times New Roman" w:cs="Times New Roman"/>
          <w:sz w:val="24"/>
          <w:szCs w:val="24"/>
        </w:rPr>
        <w:t xml:space="preserve"> бабочкам. Широко </w:t>
      </w:r>
      <w:proofErr w:type="gramStart"/>
      <w:r w:rsidRPr="00876A75">
        <w:rPr>
          <w:rFonts w:ascii="Times New Roman" w:hAnsi="Times New Roman" w:cs="Times New Roman"/>
          <w:sz w:val="24"/>
          <w:szCs w:val="24"/>
        </w:rPr>
        <w:t>распространен</w:t>
      </w:r>
      <w:proofErr w:type="gramEnd"/>
      <w:r w:rsidRPr="00876A75">
        <w:rPr>
          <w:rFonts w:ascii="Times New Roman" w:hAnsi="Times New Roman" w:cs="Times New Roman"/>
          <w:sz w:val="24"/>
          <w:szCs w:val="24"/>
        </w:rPr>
        <w:t xml:space="preserve"> по всей Евразии — от Западной Европы до Дальнего Востока. Отличается быстрым неправильным полетом, в сумерках на лету пьет нектар из цветов. Гусеница появляется в августе на кипрее. Латинское название бабочки дано в честь гомеровского героя </w:t>
      </w:r>
      <w:proofErr w:type="spellStart"/>
      <w:r w:rsidRPr="00876A75">
        <w:rPr>
          <w:rFonts w:ascii="Times New Roman" w:hAnsi="Times New Roman" w:cs="Times New Roman"/>
          <w:sz w:val="24"/>
          <w:szCs w:val="24"/>
        </w:rPr>
        <w:t>Эльпенора</w:t>
      </w:r>
      <w:proofErr w:type="spellEnd"/>
      <w:r w:rsidRPr="00876A75">
        <w:rPr>
          <w:rFonts w:ascii="Times New Roman" w:hAnsi="Times New Roman" w:cs="Times New Roman"/>
          <w:sz w:val="24"/>
          <w:szCs w:val="24"/>
        </w:rPr>
        <w:t>, соратника Одиссея.</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24300" cy="5715000"/>
            <wp:effectExtent l="19050" t="0" r="0" b="0"/>
            <wp:docPr id="26" name="Рисунок 26" descr="винный браж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винный бражник"/>
                    <pic:cNvPicPr>
                      <a:picLocks noChangeAspect="1" noChangeArrowheads="1"/>
                    </pic:cNvPicPr>
                  </pic:nvPicPr>
                  <pic:blipFill>
                    <a:blip r:embed="rId16"/>
                    <a:srcRect/>
                    <a:stretch>
                      <a:fillRect/>
                    </a:stretch>
                  </pic:blipFill>
                  <pic:spPr bwMode="auto">
                    <a:xfrm>
                      <a:off x="0" y="0"/>
                      <a:ext cx="392430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8"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14. Кошачий глаз (</w:t>
      </w:r>
      <w:proofErr w:type="spellStart"/>
      <w:r w:rsidRPr="00876A75">
        <w:rPr>
          <w:rFonts w:ascii="Times New Roman" w:hAnsi="Times New Roman" w:cs="Times New Roman"/>
          <w:sz w:val="24"/>
          <w:szCs w:val="24"/>
        </w:rPr>
        <w:t>Aglia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tau</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5,9-6,5 см. Принадлежит к </w:t>
      </w:r>
      <w:proofErr w:type="spellStart"/>
      <w:r w:rsidRPr="00876A75">
        <w:rPr>
          <w:rFonts w:ascii="Times New Roman" w:hAnsi="Times New Roman" w:cs="Times New Roman"/>
          <w:sz w:val="24"/>
          <w:szCs w:val="24"/>
        </w:rPr>
        <w:t>разноусым</w:t>
      </w:r>
      <w:proofErr w:type="spellEnd"/>
      <w:r w:rsidRPr="00876A75">
        <w:rPr>
          <w:rFonts w:ascii="Times New Roman" w:hAnsi="Times New Roman" w:cs="Times New Roman"/>
          <w:sz w:val="24"/>
          <w:szCs w:val="24"/>
        </w:rPr>
        <w:t xml:space="preserve"> бабочкам семейства павлиноглазок, встречается очень широко в лесной зоне — от Западной Европы до Японии. Самка отличается от самца более светлой окраской и крупными размерами. Бабочки встречаются весной в разреженных лиственных лесах, самец отыскивает самку по запаху. Гусеница живет на березе, ольхе, дубе. Латинское название дано по сходству белого рисунка в глазчатом пятне на крыльях с греческой буквой «</w:t>
      </w:r>
      <w:proofErr w:type="spellStart"/>
      <w:r w:rsidRPr="00876A75">
        <w:rPr>
          <w:rFonts w:ascii="Times New Roman" w:hAnsi="Times New Roman" w:cs="Times New Roman"/>
          <w:sz w:val="24"/>
          <w:szCs w:val="24"/>
        </w:rPr>
        <w:t>тау</w:t>
      </w:r>
      <w:proofErr w:type="spellEnd"/>
      <w:r w:rsidRPr="00876A75">
        <w:rPr>
          <w:rFonts w:ascii="Times New Roman" w:hAnsi="Times New Roman" w:cs="Times New Roman"/>
          <w:sz w:val="24"/>
          <w:szCs w:val="24"/>
        </w:rPr>
        <w:t>». Вид нуждается в охране.</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43350" cy="5715000"/>
            <wp:effectExtent l="19050" t="0" r="0" b="0"/>
            <wp:docPr id="28" name="Рисунок 28" descr="Кошачий гл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ошачий глаз"/>
                    <pic:cNvPicPr>
                      <a:picLocks noChangeAspect="1" noChangeArrowheads="1"/>
                    </pic:cNvPicPr>
                  </pic:nvPicPr>
                  <pic:blipFill>
                    <a:blip r:embed="rId17"/>
                    <a:srcRect/>
                    <a:stretch>
                      <a:fillRect/>
                    </a:stretch>
                  </pic:blipFill>
                  <pic:spPr bwMode="auto">
                    <a:xfrm>
                      <a:off x="0" y="0"/>
                      <a:ext cx="394335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39"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15. Голубая орденская лента (</w:t>
      </w:r>
      <w:proofErr w:type="spellStart"/>
      <w:r w:rsidRPr="00876A75">
        <w:rPr>
          <w:rFonts w:ascii="Times New Roman" w:hAnsi="Times New Roman" w:cs="Times New Roman"/>
          <w:sz w:val="24"/>
          <w:szCs w:val="24"/>
        </w:rPr>
        <w:t>Catocala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fraxini</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9,5 см. Это одна из самых крупных представительниц семейства совок, относящегося к </w:t>
      </w:r>
      <w:proofErr w:type="spellStart"/>
      <w:r w:rsidRPr="00876A75">
        <w:rPr>
          <w:rFonts w:ascii="Times New Roman" w:hAnsi="Times New Roman" w:cs="Times New Roman"/>
          <w:sz w:val="24"/>
          <w:szCs w:val="24"/>
        </w:rPr>
        <w:t>разноусым</w:t>
      </w:r>
      <w:proofErr w:type="spellEnd"/>
      <w:r w:rsidRPr="00876A75">
        <w:rPr>
          <w:rFonts w:ascii="Times New Roman" w:hAnsi="Times New Roman" w:cs="Times New Roman"/>
          <w:sz w:val="24"/>
          <w:szCs w:val="24"/>
        </w:rPr>
        <w:t xml:space="preserve"> бабочкам. Широко </w:t>
      </w:r>
      <w:proofErr w:type="gramStart"/>
      <w:r w:rsidRPr="00876A75">
        <w:rPr>
          <w:rFonts w:ascii="Times New Roman" w:hAnsi="Times New Roman" w:cs="Times New Roman"/>
          <w:sz w:val="24"/>
          <w:szCs w:val="24"/>
        </w:rPr>
        <w:t>распространена</w:t>
      </w:r>
      <w:proofErr w:type="gramEnd"/>
      <w:r w:rsidRPr="00876A75">
        <w:rPr>
          <w:rFonts w:ascii="Times New Roman" w:hAnsi="Times New Roman" w:cs="Times New Roman"/>
          <w:sz w:val="24"/>
          <w:szCs w:val="24"/>
        </w:rPr>
        <w:t xml:space="preserve"> от Западной Европы до Дальнего Востока. Бабочка летает в конце лета в лиственных лесах, охотно летит на свет по ночам. Гусеница живет на березе, ясене и других деревьях.</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924300" cy="5715000"/>
            <wp:effectExtent l="19050" t="0" r="0" b="0"/>
            <wp:docPr id="30" name="Рисунок 30" descr="Голубая орденская л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Голубая орденская лента"/>
                    <pic:cNvPicPr>
                      <a:picLocks noChangeAspect="1" noChangeArrowheads="1"/>
                    </pic:cNvPicPr>
                  </pic:nvPicPr>
                  <pic:blipFill>
                    <a:blip r:embed="rId18"/>
                    <a:srcRect/>
                    <a:stretch>
                      <a:fillRect/>
                    </a:stretch>
                  </pic:blipFill>
                  <pic:spPr bwMode="auto">
                    <a:xfrm>
                      <a:off x="0" y="0"/>
                      <a:ext cx="3924300" cy="5715000"/>
                    </a:xfrm>
                    <a:prstGeom prst="rect">
                      <a:avLst/>
                    </a:prstGeom>
                    <a:noFill/>
                    <a:ln w="9525">
                      <a:noFill/>
                      <a:miter lim="800000"/>
                      <a:headEnd/>
                      <a:tailEnd/>
                    </a:ln>
                  </pic:spPr>
                </pic:pic>
              </a:graphicData>
            </a:graphic>
          </wp:inline>
        </w:drawing>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pict>
          <v:rect id="_x0000_i1040" style="width:0;height:1.5pt" o:hralign="center" o:hrstd="t" o:hrnoshade="t" o:hr="t" fillcolor="black" stroked="f"/>
        </w:pic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16. Медведица </w:t>
      </w:r>
      <w:proofErr w:type="spellStart"/>
      <w:r w:rsidRPr="00876A75">
        <w:rPr>
          <w:rFonts w:ascii="Times New Roman" w:hAnsi="Times New Roman" w:cs="Times New Roman"/>
          <w:sz w:val="24"/>
          <w:szCs w:val="24"/>
        </w:rPr>
        <w:t>Кайя</w:t>
      </w:r>
      <w:proofErr w:type="spellEnd"/>
      <w:r w:rsidRPr="00876A75">
        <w:rPr>
          <w:rFonts w:ascii="Times New Roman" w:hAnsi="Times New Roman" w:cs="Times New Roman"/>
          <w:sz w:val="24"/>
          <w:szCs w:val="24"/>
        </w:rPr>
        <w:t> (</w:t>
      </w:r>
      <w:proofErr w:type="spellStart"/>
      <w:r w:rsidRPr="00876A75">
        <w:rPr>
          <w:rFonts w:ascii="Times New Roman" w:hAnsi="Times New Roman" w:cs="Times New Roman"/>
          <w:sz w:val="24"/>
          <w:szCs w:val="24"/>
        </w:rPr>
        <w:t>Arctia</w:t>
      </w:r>
      <w:proofErr w:type="spellEnd"/>
      <w:r w:rsidRPr="00876A75">
        <w:rPr>
          <w:rFonts w:ascii="Times New Roman" w:hAnsi="Times New Roman" w:cs="Times New Roman"/>
          <w:sz w:val="24"/>
          <w:szCs w:val="24"/>
        </w:rPr>
        <w:t xml:space="preserve"> </w:t>
      </w:r>
      <w:proofErr w:type="spellStart"/>
      <w:r w:rsidRPr="00876A75">
        <w:rPr>
          <w:rFonts w:ascii="Times New Roman" w:hAnsi="Times New Roman" w:cs="Times New Roman"/>
          <w:sz w:val="24"/>
          <w:szCs w:val="24"/>
        </w:rPr>
        <w:t>caja</w:t>
      </w:r>
      <w:proofErr w:type="spellEnd"/>
      <w:r w:rsidRPr="00876A75">
        <w:rPr>
          <w:rFonts w:ascii="Times New Roman" w:hAnsi="Times New Roman" w:cs="Times New Roman"/>
          <w:sz w:val="24"/>
          <w:szCs w:val="24"/>
        </w:rPr>
        <w:t xml:space="preserve"> L.)</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 xml:space="preserve">Размах крыльев — 6,3-б,4 см. Относится к </w:t>
      </w:r>
      <w:proofErr w:type="spellStart"/>
      <w:r w:rsidRPr="00876A75">
        <w:rPr>
          <w:rFonts w:ascii="Times New Roman" w:hAnsi="Times New Roman" w:cs="Times New Roman"/>
          <w:sz w:val="24"/>
          <w:szCs w:val="24"/>
        </w:rPr>
        <w:t>разноусым</w:t>
      </w:r>
      <w:proofErr w:type="spellEnd"/>
      <w:r w:rsidRPr="00876A75">
        <w:rPr>
          <w:rFonts w:ascii="Times New Roman" w:hAnsi="Times New Roman" w:cs="Times New Roman"/>
          <w:sz w:val="24"/>
          <w:szCs w:val="24"/>
        </w:rPr>
        <w:t xml:space="preserve"> бабочкам семейства медведиц. Встречается очень широко, от Западной Европы до Японии, а также в Северной Америке. Бабочка ведет ночной образ жизни, охотно летит на свет, днем прячется в траве и на стволах деревьев. Гусеница живет на различных травянистых растениях. Бабочка названа древнеримским именем </w:t>
      </w:r>
      <w:proofErr w:type="spellStart"/>
      <w:r w:rsidRPr="00876A75">
        <w:rPr>
          <w:rFonts w:ascii="Times New Roman" w:hAnsi="Times New Roman" w:cs="Times New Roman"/>
          <w:sz w:val="24"/>
          <w:szCs w:val="24"/>
        </w:rPr>
        <w:t>Кайя</w:t>
      </w:r>
      <w:proofErr w:type="spellEnd"/>
      <w:r w:rsidRPr="00876A75">
        <w:rPr>
          <w:rFonts w:ascii="Times New Roman" w:hAnsi="Times New Roman" w:cs="Times New Roman"/>
          <w:sz w:val="24"/>
          <w:szCs w:val="24"/>
        </w:rPr>
        <w:t>.</w:t>
      </w:r>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lastRenderedPageBreak/>
        <w:drawing>
          <wp:inline distT="0" distB="0" distL="0" distR="0">
            <wp:extent cx="3876675" cy="5715000"/>
            <wp:effectExtent l="19050" t="0" r="9525" b="0"/>
            <wp:docPr id="32" name="Рисунок 32" descr="Медведица Кай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Медведица Кайя"/>
                    <pic:cNvPicPr>
                      <a:picLocks noChangeAspect="1" noChangeArrowheads="1"/>
                    </pic:cNvPicPr>
                  </pic:nvPicPr>
                  <pic:blipFill>
                    <a:blip r:embed="rId19"/>
                    <a:srcRect/>
                    <a:stretch>
                      <a:fillRect/>
                    </a:stretch>
                  </pic:blipFill>
                  <pic:spPr bwMode="auto">
                    <a:xfrm>
                      <a:off x="0" y="0"/>
                      <a:ext cx="3876675" cy="5715000"/>
                    </a:xfrm>
                    <a:prstGeom prst="rect">
                      <a:avLst/>
                    </a:prstGeom>
                    <a:noFill/>
                    <a:ln w="9525">
                      <a:noFill/>
                      <a:miter lim="800000"/>
                      <a:headEnd/>
                      <a:tailEnd/>
                    </a:ln>
                  </pic:spPr>
                </pic:pic>
              </a:graphicData>
            </a:graphic>
          </wp:inline>
        </w:drawing>
      </w:r>
    </w:p>
    <w:p w:rsidR="00000000" w:rsidRDefault="00876A75" w:rsidP="00876A75">
      <w:pPr>
        <w:jc w:val="both"/>
        <w:rPr>
          <w:rFonts w:ascii="Times New Roman" w:hAnsi="Times New Roman" w:cs="Times New Roman"/>
          <w:b/>
          <w:sz w:val="28"/>
          <w:szCs w:val="28"/>
        </w:rPr>
      </w:pPr>
      <w:r w:rsidRPr="00876A75">
        <w:rPr>
          <w:rFonts w:ascii="Times New Roman" w:hAnsi="Times New Roman" w:cs="Times New Roman"/>
          <w:b/>
          <w:sz w:val="28"/>
          <w:szCs w:val="28"/>
        </w:rPr>
        <w:t>Источники.</w:t>
      </w:r>
    </w:p>
    <w:p w:rsidR="00876A75" w:rsidRDefault="00876A75" w:rsidP="00876A75">
      <w:pPr>
        <w:jc w:val="both"/>
        <w:rPr>
          <w:rFonts w:ascii="Times New Roman" w:hAnsi="Times New Roman" w:cs="Times New Roman"/>
          <w:sz w:val="24"/>
          <w:szCs w:val="24"/>
        </w:rPr>
      </w:pPr>
      <w:hyperlink r:id="rId20" w:history="1">
        <w:r w:rsidRPr="007F7406">
          <w:rPr>
            <w:rStyle w:val="a7"/>
            <w:rFonts w:ascii="Times New Roman" w:hAnsi="Times New Roman" w:cs="Times New Roman"/>
            <w:sz w:val="24"/>
            <w:szCs w:val="24"/>
          </w:rPr>
          <w:t>http://www.kettik.kz/?p=30044</w:t>
        </w:r>
      </w:hyperlink>
    </w:p>
    <w:p w:rsidR="00876A75" w:rsidRPr="00876A75" w:rsidRDefault="00876A75" w:rsidP="00876A75">
      <w:pPr>
        <w:jc w:val="both"/>
        <w:rPr>
          <w:rFonts w:ascii="Times New Roman" w:hAnsi="Times New Roman" w:cs="Times New Roman"/>
          <w:sz w:val="24"/>
          <w:szCs w:val="24"/>
        </w:rPr>
      </w:pPr>
      <w:r w:rsidRPr="00876A75">
        <w:rPr>
          <w:rFonts w:ascii="Times New Roman" w:hAnsi="Times New Roman" w:cs="Times New Roman"/>
          <w:sz w:val="24"/>
          <w:szCs w:val="24"/>
        </w:rPr>
        <w:t>https://ecoportal.info/vidy-babochek/</w:t>
      </w:r>
    </w:p>
    <w:sectPr w:rsidR="00876A75" w:rsidRPr="00876A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76A75"/>
    <w:rsid w:val="00121546"/>
    <w:rsid w:val="00876A75"/>
    <w:rsid w:val="00F934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6A7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76A75"/>
    <w:rPr>
      <w:b/>
      <w:bCs/>
    </w:rPr>
  </w:style>
  <w:style w:type="paragraph" w:styleId="a5">
    <w:name w:val="Balloon Text"/>
    <w:basedOn w:val="a"/>
    <w:link w:val="a6"/>
    <w:uiPriority w:val="99"/>
    <w:semiHidden/>
    <w:unhideWhenUsed/>
    <w:rsid w:val="00876A7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6A75"/>
    <w:rPr>
      <w:rFonts w:ascii="Tahoma" w:hAnsi="Tahoma" w:cs="Tahoma"/>
      <w:sz w:val="16"/>
      <w:szCs w:val="16"/>
    </w:rPr>
  </w:style>
  <w:style w:type="character" w:styleId="a7">
    <w:name w:val="Hyperlink"/>
    <w:basedOn w:val="a0"/>
    <w:uiPriority w:val="99"/>
    <w:unhideWhenUsed/>
    <w:rsid w:val="00876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9421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hyperlink" Target="http://www.kettik.kz/?p=30044"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19</Pages>
  <Words>1748</Words>
  <Characters>9967</Characters>
  <Application>Microsoft Office Word</Application>
  <DocSecurity>0</DocSecurity>
  <Lines>83</Lines>
  <Paragraphs>23</Paragraphs>
  <ScaleCrop>false</ScaleCrop>
  <Company>CtrlSoft</Company>
  <LinksUpToDate>false</LinksUpToDate>
  <CharactersWithSpaces>11692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2019-02-14T14:02:00Z</dcterms:created>
  <dcterms:modified xsi:type="dcterms:W3CDTF">2019-02-14T14:11:00Z</dcterms:modified>
</cp:coreProperties>
</file>