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2910" w:rsidRDefault="00DF2910" w:rsidP="00DF2910">
      <w:pPr>
        <w:jc w:val="center"/>
        <w:rPr>
          <w:rFonts w:ascii="Times New Roman" w:hAnsi="Times New Roman" w:cs="Times New Roman"/>
          <w:sz w:val="28"/>
        </w:rPr>
      </w:pPr>
      <w:r>
        <w:rPr>
          <w:rFonts w:ascii="Times New Roman" w:hAnsi="Times New Roman" w:cs="Times New Roman"/>
          <w:sz w:val="28"/>
        </w:rPr>
        <w:t xml:space="preserve">МУНИЦИПАЛЬНОЕ БЮДЖЕТНОЕ УЧРЕЖДЕНИЕ </w:t>
      </w:r>
    </w:p>
    <w:p w:rsidR="00DF2910" w:rsidRDefault="00DF2910" w:rsidP="00DF2910">
      <w:pPr>
        <w:jc w:val="center"/>
        <w:rPr>
          <w:rFonts w:ascii="Times New Roman" w:hAnsi="Times New Roman" w:cs="Times New Roman"/>
          <w:sz w:val="28"/>
        </w:rPr>
      </w:pPr>
      <w:r>
        <w:rPr>
          <w:rFonts w:ascii="Times New Roman" w:hAnsi="Times New Roman" w:cs="Times New Roman"/>
          <w:sz w:val="28"/>
        </w:rPr>
        <w:t xml:space="preserve">ДОПОЛНИТЕЛЬНОГО ОБРАЗОВАНИЯ </w:t>
      </w:r>
    </w:p>
    <w:p w:rsidR="00DF2910" w:rsidRDefault="00DF2910" w:rsidP="00DF2910">
      <w:pPr>
        <w:jc w:val="center"/>
        <w:rPr>
          <w:rFonts w:ascii="Times New Roman" w:hAnsi="Times New Roman" w:cs="Times New Roman"/>
          <w:sz w:val="28"/>
        </w:rPr>
      </w:pPr>
      <w:r>
        <w:rPr>
          <w:rFonts w:ascii="Times New Roman" w:hAnsi="Times New Roman" w:cs="Times New Roman"/>
          <w:sz w:val="28"/>
        </w:rPr>
        <w:t xml:space="preserve">СТАНЦИЯ  ЮНЫХ НАТУРАЛИСТОВ </w:t>
      </w:r>
    </w:p>
    <w:p w:rsidR="00DF2910" w:rsidRDefault="00DF2910" w:rsidP="00DF2910">
      <w:pPr>
        <w:jc w:val="center"/>
        <w:rPr>
          <w:rFonts w:ascii="Times New Roman" w:hAnsi="Times New Roman" w:cs="Times New Roman"/>
          <w:sz w:val="28"/>
        </w:rPr>
      </w:pPr>
      <w:r>
        <w:rPr>
          <w:rFonts w:ascii="Times New Roman" w:hAnsi="Times New Roman" w:cs="Times New Roman"/>
          <w:sz w:val="28"/>
        </w:rPr>
        <w:t>Г.ВЯЗЬМЫ СМОЛЕНСКОЙ ОБЛАСТИ</w:t>
      </w:r>
    </w:p>
    <w:p w:rsidR="00DF2910" w:rsidRDefault="00DF2910" w:rsidP="00DF2910">
      <w:pPr>
        <w:jc w:val="center"/>
        <w:rPr>
          <w:rFonts w:ascii="Times New Roman" w:hAnsi="Times New Roman" w:cs="Times New Roman"/>
          <w:sz w:val="28"/>
        </w:rPr>
      </w:pPr>
    </w:p>
    <w:p w:rsidR="00DF2910" w:rsidRDefault="00DF2910" w:rsidP="00DF2910">
      <w:pPr>
        <w:rPr>
          <w:rFonts w:ascii="Times New Roman" w:hAnsi="Times New Roman" w:cs="Times New Roman"/>
          <w:sz w:val="28"/>
        </w:rPr>
      </w:pPr>
    </w:p>
    <w:p w:rsidR="00DF2910" w:rsidRDefault="00DF2910" w:rsidP="00DF2910">
      <w:pPr>
        <w:rPr>
          <w:rFonts w:ascii="Times New Roman" w:hAnsi="Times New Roman" w:cs="Times New Roman"/>
          <w:sz w:val="28"/>
        </w:rPr>
      </w:pPr>
    </w:p>
    <w:p w:rsidR="00DF2910" w:rsidRDefault="00DF2910" w:rsidP="00DF2910">
      <w:pPr>
        <w:rPr>
          <w:rFonts w:ascii="Times New Roman" w:hAnsi="Times New Roman" w:cs="Times New Roman"/>
          <w:sz w:val="28"/>
        </w:rPr>
      </w:pPr>
    </w:p>
    <w:p w:rsidR="00DF2910" w:rsidRDefault="00DF2910" w:rsidP="00DF2910">
      <w:pPr>
        <w:rPr>
          <w:rFonts w:ascii="Times New Roman" w:hAnsi="Times New Roman" w:cs="Times New Roman"/>
          <w:sz w:val="28"/>
        </w:rPr>
      </w:pPr>
    </w:p>
    <w:p w:rsidR="00DF2910" w:rsidRDefault="00DF2910" w:rsidP="00DF2910">
      <w:pPr>
        <w:rPr>
          <w:rFonts w:ascii="Times New Roman" w:hAnsi="Times New Roman" w:cs="Times New Roman"/>
          <w:sz w:val="28"/>
        </w:rPr>
      </w:pPr>
    </w:p>
    <w:p w:rsidR="00DF2910" w:rsidRDefault="00DF2910" w:rsidP="00DF2910">
      <w:pPr>
        <w:jc w:val="center"/>
        <w:rPr>
          <w:rFonts w:ascii="Times New Roman" w:hAnsi="Times New Roman" w:cs="Times New Roman"/>
          <w:sz w:val="28"/>
        </w:rPr>
      </w:pPr>
      <w:r>
        <w:rPr>
          <w:rFonts w:ascii="Times New Roman" w:hAnsi="Times New Roman" w:cs="Times New Roman"/>
          <w:sz w:val="28"/>
        </w:rPr>
        <w:t>«ИСТОРИЯ ОВОЩЕЙ В РОССИИ»</w:t>
      </w:r>
    </w:p>
    <w:p w:rsidR="00DF2910" w:rsidRDefault="00DF2910" w:rsidP="00DF2910">
      <w:pPr>
        <w:jc w:val="center"/>
        <w:rPr>
          <w:rFonts w:ascii="Times New Roman" w:hAnsi="Times New Roman" w:cs="Times New Roman"/>
          <w:sz w:val="28"/>
        </w:rPr>
      </w:pPr>
      <w:r>
        <w:rPr>
          <w:rFonts w:ascii="Times New Roman" w:hAnsi="Times New Roman" w:cs="Times New Roman"/>
          <w:sz w:val="28"/>
        </w:rPr>
        <w:t>Методическое пособие.</w:t>
      </w:r>
    </w:p>
    <w:p w:rsidR="00DF2910" w:rsidRDefault="00DF2910" w:rsidP="00DF2910">
      <w:pPr>
        <w:jc w:val="center"/>
        <w:rPr>
          <w:rFonts w:ascii="Times New Roman" w:hAnsi="Times New Roman" w:cs="Times New Roman"/>
          <w:sz w:val="28"/>
        </w:rPr>
      </w:pPr>
    </w:p>
    <w:p w:rsidR="00DF2910" w:rsidRDefault="00DF2910" w:rsidP="00DF2910">
      <w:pPr>
        <w:jc w:val="center"/>
        <w:rPr>
          <w:rFonts w:ascii="Times New Roman" w:hAnsi="Times New Roman" w:cs="Times New Roman"/>
          <w:sz w:val="28"/>
        </w:rPr>
      </w:pPr>
    </w:p>
    <w:p w:rsidR="00DF2910" w:rsidRDefault="00DF2910" w:rsidP="00DF2910">
      <w:pPr>
        <w:jc w:val="center"/>
        <w:rPr>
          <w:rFonts w:ascii="Times New Roman" w:hAnsi="Times New Roman" w:cs="Times New Roman"/>
          <w:sz w:val="28"/>
        </w:rPr>
      </w:pPr>
    </w:p>
    <w:p w:rsidR="00DF2910" w:rsidRDefault="00DF2910" w:rsidP="00DF2910">
      <w:pPr>
        <w:jc w:val="center"/>
        <w:rPr>
          <w:rFonts w:ascii="Times New Roman" w:hAnsi="Times New Roman" w:cs="Times New Roman"/>
          <w:sz w:val="28"/>
        </w:rPr>
      </w:pPr>
    </w:p>
    <w:p w:rsidR="00DF2910" w:rsidRDefault="00DF2910" w:rsidP="00DF2910">
      <w:pPr>
        <w:jc w:val="center"/>
        <w:rPr>
          <w:rFonts w:ascii="Times New Roman" w:hAnsi="Times New Roman" w:cs="Times New Roman"/>
          <w:sz w:val="28"/>
        </w:rPr>
      </w:pPr>
    </w:p>
    <w:p w:rsidR="00DF2910" w:rsidRDefault="00DF2910" w:rsidP="00DF2910">
      <w:pPr>
        <w:jc w:val="center"/>
        <w:rPr>
          <w:rFonts w:ascii="Times New Roman" w:hAnsi="Times New Roman" w:cs="Times New Roman"/>
          <w:sz w:val="28"/>
        </w:rPr>
      </w:pPr>
      <w:r>
        <w:rPr>
          <w:rFonts w:ascii="Times New Roman" w:hAnsi="Times New Roman" w:cs="Times New Roman"/>
          <w:sz w:val="28"/>
        </w:rPr>
        <w:t xml:space="preserve">                                Автор-составитель: Наврозашвили Елена Владимировна,</w:t>
      </w:r>
    </w:p>
    <w:p w:rsidR="00DF2910" w:rsidRDefault="00DF2910" w:rsidP="00DF2910">
      <w:pPr>
        <w:jc w:val="center"/>
        <w:rPr>
          <w:rFonts w:ascii="Times New Roman" w:hAnsi="Times New Roman" w:cs="Times New Roman"/>
          <w:sz w:val="28"/>
        </w:rPr>
      </w:pPr>
      <w:r>
        <w:rPr>
          <w:rFonts w:ascii="Times New Roman" w:hAnsi="Times New Roman" w:cs="Times New Roman"/>
          <w:sz w:val="28"/>
        </w:rPr>
        <w:t xml:space="preserve">                                                                   педагог дополнительного образования</w:t>
      </w:r>
    </w:p>
    <w:p w:rsidR="00DF2910" w:rsidRDefault="00DF2910" w:rsidP="00DF2910">
      <w:pPr>
        <w:rPr>
          <w:rFonts w:ascii="Times New Roman" w:hAnsi="Times New Roman" w:cs="Times New Roman"/>
        </w:rPr>
      </w:pPr>
    </w:p>
    <w:p w:rsidR="00DF2910" w:rsidRDefault="00DF2910" w:rsidP="00DF2910">
      <w:pPr>
        <w:jc w:val="center"/>
        <w:rPr>
          <w:rFonts w:ascii="Times New Roman" w:hAnsi="Times New Roman" w:cs="Times New Roman"/>
        </w:rPr>
      </w:pPr>
    </w:p>
    <w:p w:rsidR="00DF2910" w:rsidRDefault="00DF2910" w:rsidP="00DF2910">
      <w:pPr>
        <w:jc w:val="center"/>
        <w:rPr>
          <w:rFonts w:ascii="Times New Roman" w:hAnsi="Times New Roman" w:cs="Times New Roman"/>
        </w:rPr>
      </w:pPr>
    </w:p>
    <w:p w:rsidR="00DF2910" w:rsidRDefault="00DF2910" w:rsidP="00DF2910">
      <w:pPr>
        <w:rPr>
          <w:rFonts w:ascii="Times New Roman" w:hAnsi="Times New Roman" w:cs="Times New Roman"/>
        </w:rPr>
      </w:pPr>
    </w:p>
    <w:p w:rsidR="00DF2910" w:rsidRDefault="00DF2910" w:rsidP="00DF2910">
      <w:pPr>
        <w:jc w:val="center"/>
        <w:rPr>
          <w:rFonts w:ascii="Times New Roman" w:hAnsi="Times New Roman" w:cs="Times New Roman"/>
        </w:rPr>
      </w:pPr>
      <w:r>
        <w:rPr>
          <w:rFonts w:ascii="Times New Roman" w:hAnsi="Times New Roman" w:cs="Times New Roman"/>
          <w:sz w:val="28"/>
          <w:szCs w:val="28"/>
        </w:rPr>
        <w:t>г. Вязьма</w:t>
      </w:r>
    </w:p>
    <w:p w:rsidR="00DF2910" w:rsidRDefault="00DF2910" w:rsidP="00DF2910">
      <w:pPr>
        <w:jc w:val="center"/>
        <w:rPr>
          <w:rFonts w:ascii="Times New Roman" w:hAnsi="Times New Roman" w:cs="Times New Roman"/>
          <w:sz w:val="28"/>
          <w:szCs w:val="28"/>
        </w:rPr>
      </w:pPr>
      <w:r>
        <w:rPr>
          <w:rFonts w:ascii="Times New Roman" w:hAnsi="Times New Roman" w:cs="Times New Roman"/>
          <w:sz w:val="28"/>
          <w:szCs w:val="28"/>
        </w:rPr>
        <w:t>Смоленская область</w:t>
      </w:r>
    </w:p>
    <w:p w:rsidR="00DF2910" w:rsidRPr="00DF2910" w:rsidRDefault="00DF2910" w:rsidP="00DF2910">
      <w:pPr>
        <w:jc w:val="center"/>
        <w:rPr>
          <w:rFonts w:ascii="Times New Roman" w:hAnsi="Times New Roman" w:cs="Times New Roman"/>
          <w:sz w:val="28"/>
          <w:szCs w:val="20"/>
        </w:rPr>
      </w:pPr>
      <w:r>
        <w:rPr>
          <w:rFonts w:ascii="Times New Roman" w:hAnsi="Times New Roman" w:cs="Times New Roman"/>
          <w:sz w:val="28"/>
        </w:rPr>
        <w:t>2018 год</w:t>
      </w:r>
    </w:p>
    <w:p w:rsidR="00157067" w:rsidRPr="00511620" w:rsidRDefault="00511620" w:rsidP="00C809FC">
      <w:pPr>
        <w:jc w:val="both"/>
        <w:rPr>
          <w:rFonts w:ascii="Times New Roman" w:hAnsi="Times New Roman" w:cs="Times New Roman"/>
          <w:b/>
          <w:sz w:val="24"/>
          <w:szCs w:val="24"/>
        </w:rPr>
      </w:pPr>
      <w:r w:rsidRPr="00511620">
        <w:rPr>
          <w:rFonts w:ascii="Times New Roman" w:hAnsi="Times New Roman" w:cs="Times New Roman"/>
          <w:b/>
          <w:noProof/>
          <w:sz w:val="24"/>
          <w:szCs w:val="24"/>
        </w:rPr>
        <w:lastRenderedPageBreak/>
        <w:t>Введение.</w:t>
      </w:r>
    </w:p>
    <w:p w:rsidR="00157067" w:rsidRPr="00C809FC" w:rsidRDefault="00157067" w:rsidP="00C809FC">
      <w:pPr>
        <w:jc w:val="both"/>
        <w:rPr>
          <w:rFonts w:ascii="Times New Roman" w:hAnsi="Times New Roman" w:cs="Times New Roman"/>
          <w:sz w:val="24"/>
          <w:szCs w:val="24"/>
        </w:rPr>
      </w:pPr>
      <w:r w:rsidRPr="00C809FC">
        <w:rPr>
          <w:rFonts w:ascii="Times New Roman" w:hAnsi="Times New Roman" w:cs="Times New Roman"/>
          <w:sz w:val="24"/>
          <w:szCs w:val="24"/>
        </w:rPr>
        <w:t>В питании жителей современной России большое и важное место занимают овощи. Сейчас ассортимент овощей на наших огородных грядках и на полках магазинов весьма широк, есть даже экзотические овощи, но не все знают, что ещё несколько веков назад выбор овощей у простого народа был достаточно скромен, а некоторые из них даже заставляли выращивать принудительно.</w:t>
      </w:r>
    </w:p>
    <w:p w:rsidR="00157067" w:rsidRPr="00C809FC" w:rsidRDefault="00157067" w:rsidP="00C809FC">
      <w:pPr>
        <w:jc w:val="both"/>
        <w:rPr>
          <w:rFonts w:ascii="Times New Roman" w:hAnsi="Times New Roman" w:cs="Times New Roman"/>
          <w:sz w:val="24"/>
          <w:szCs w:val="24"/>
        </w:rPr>
      </w:pPr>
      <w:r w:rsidRPr="00C809FC">
        <w:rPr>
          <w:rFonts w:ascii="Times New Roman" w:hAnsi="Times New Roman" w:cs="Times New Roman"/>
          <w:sz w:val="24"/>
          <w:szCs w:val="24"/>
        </w:rPr>
        <w:t>Безусловно, эта "скромность" имела объективную причину: холодные зимы и короткий летний сезон в России не позволяли выращивать многие овощи, как в странах Западной Европы, но изобретательность наших людей приводила иной раз к чудесам, например: в Соловецком монастыре, расположенном за Полярным кругом, монахи угощали императора Петра I выращенными ими арбузами. Побывавший в этом же монастыре в 1874 году известный режиссер В.И. Немирович-Данченко писал: «Тут росли арбузы, дыни, огурцы и персики. Разумеется, всё это в парниках. Печи были устроены с теплопроводами под почвой, на которой росли плодовые деревья». И очевидно, что такой пример огородничества и садоводства был не единственным.</w:t>
      </w:r>
      <w:r w:rsidRPr="00C809FC">
        <w:rPr>
          <w:rFonts w:ascii="Times New Roman" w:hAnsi="Times New Roman" w:cs="Times New Roman"/>
          <w:sz w:val="24"/>
          <w:szCs w:val="24"/>
        </w:rPr>
        <w:br/>
      </w:r>
      <w:r w:rsidRPr="00C809FC">
        <w:rPr>
          <w:rFonts w:ascii="Times New Roman" w:hAnsi="Times New Roman" w:cs="Times New Roman"/>
          <w:sz w:val="24"/>
          <w:szCs w:val="24"/>
        </w:rPr>
        <w:br/>
        <w:t xml:space="preserve">Итак, расскажем об овощах по хронологии их появления, т.е. по примерному времени начала их культурного разведения на территории России. Надо отметить, что многие приведенные в этой статье столетия достаточно условны, т.к. точные даты дают только упоминания об употреблении этих овощей в старинных документах. И вообще, если верить нашим историкам и агрономам, то на грядках средневекового русского крестьянина было всего три-четыре овоща, а в </w:t>
      </w:r>
      <w:proofErr w:type="spellStart"/>
      <w:r w:rsidRPr="00C809FC">
        <w:rPr>
          <w:rFonts w:ascii="Times New Roman" w:hAnsi="Times New Roman" w:cs="Times New Roman"/>
          <w:sz w:val="24"/>
          <w:szCs w:val="24"/>
        </w:rPr>
        <w:t>дорюриковскую</w:t>
      </w:r>
      <w:proofErr w:type="spellEnd"/>
      <w:r w:rsidRPr="00C809FC">
        <w:rPr>
          <w:rFonts w:ascii="Times New Roman" w:hAnsi="Times New Roman" w:cs="Times New Roman"/>
          <w:sz w:val="24"/>
          <w:szCs w:val="24"/>
        </w:rPr>
        <w:t xml:space="preserve"> эпоху славяне питались только репой да горохом.</w:t>
      </w:r>
    </w:p>
    <w:p w:rsidR="00157067" w:rsidRPr="00511620" w:rsidRDefault="00157067" w:rsidP="00C809FC">
      <w:pPr>
        <w:jc w:val="both"/>
        <w:rPr>
          <w:rFonts w:ascii="Times New Roman" w:hAnsi="Times New Roman" w:cs="Times New Roman"/>
          <w:b/>
          <w:sz w:val="24"/>
          <w:szCs w:val="24"/>
        </w:rPr>
      </w:pPr>
      <w:r w:rsidRPr="00511620">
        <w:rPr>
          <w:rFonts w:ascii="Times New Roman" w:hAnsi="Times New Roman" w:cs="Times New Roman"/>
          <w:b/>
          <w:sz w:val="24"/>
          <w:szCs w:val="24"/>
        </w:rPr>
        <w:t>Репа</w:t>
      </w:r>
    </w:p>
    <w:tbl>
      <w:tblPr>
        <w:tblpPr w:leftFromText="45" w:rightFromText="45" w:vertAnchor="text"/>
        <w:tblW w:w="3000" w:type="dxa"/>
        <w:tblCellSpacing w:w="75" w:type="dxa"/>
        <w:tblCellMar>
          <w:left w:w="0" w:type="dxa"/>
          <w:right w:w="0" w:type="dxa"/>
        </w:tblCellMar>
        <w:tblLook w:val="04A0"/>
      </w:tblPr>
      <w:tblGrid>
        <w:gridCol w:w="3330"/>
      </w:tblGrid>
      <w:tr w:rsidR="00157067" w:rsidRPr="00C809FC" w:rsidTr="00157067">
        <w:trPr>
          <w:tblCellSpacing w:w="75" w:type="dxa"/>
        </w:trPr>
        <w:tc>
          <w:tcPr>
            <w:tcW w:w="0" w:type="auto"/>
            <w:vAlign w:val="center"/>
            <w:hideMark/>
          </w:tcPr>
          <w:p w:rsidR="00157067" w:rsidRPr="00C809FC" w:rsidRDefault="00157067" w:rsidP="00C809FC">
            <w:pPr>
              <w:jc w:val="both"/>
              <w:rPr>
                <w:rFonts w:ascii="Times New Roman" w:hAnsi="Times New Roman" w:cs="Times New Roman"/>
                <w:sz w:val="24"/>
                <w:szCs w:val="24"/>
              </w:rPr>
            </w:pPr>
            <w:r w:rsidRPr="00C809FC">
              <w:rPr>
                <w:rFonts w:ascii="Times New Roman" w:hAnsi="Times New Roman" w:cs="Times New Roman"/>
                <w:noProof/>
                <w:sz w:val="24"/>
                <w:szCs w:val="24"/>
              </w:rPr>
              <w:drawing>
                <wp:inline distT="0" distB="0" distL="0" distR="0">
                  <wp:extent cx="1905000" cy="1371600"/>
                  <wp:effectExtent l="19050" t="0" r="0" b="0"/>
                  <wp:docPr id="2" name="Рисунок 2" descr="http://www.svdeti.ru/images/stories/2016/ovoshchi-predkov-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svdeti.ru/images/stories/2016/ovoshchi-predkov-2.jpg"/>
                          <pic:cNvPicPr>
                            <a:picLocks noChangeAspect="1" noChangeArrowheads="1"/>
                          </pic:cNvPicPr>
                        </pic:nvPicPr>
                        <pic:blipFill>
                          <a:blip r:embed="rId4"/>
                          <a:srcRect/>
                          <a:stretch>
                            <a:fillRect/>
                          </a:stretch>
                        </pic:blipFill>
                        <pic:spPr bwMode="auto">
                          <a:xfrm>
                            <a:off x="0" y="0"/>
                            <a:ext cx="1905000" cy="1371600"/>
                          </a:xfrm>
                          <a:prstGeom prst="rect">
                            <a:avLst/>
                          </a:prstGeom>
                          <a:noFill/>
                          <a:ln w="9525">
                            <a:noFill/>
                            <a:miter lim="800000"/>
                            <a:headEnd/>
                            <a:tailEnd/>
                          </a:ln>
                        </pic:spPr>
                      </pic:pic>
                    </a:graphicData>
                  </a:graphic>
                </wp:inline>
              </w:drawing>
            </w:r>
          </w:p>
        </w:tc>
      </w:tr>
    </w:tbl>
    <w:p w:rsidR="00511620" w:rsidRDefault="00157067" w:rsidP="00C809FC">
      <w:pPr>
        <w:jc w:val="both"/>
        <w:rPr>
          <w:rFonts w:ascii="Times New Roman" w:hAnsi="Times New Roman" w:cs="Times New Roman"/>
          <w:sz w:val="24"/>
          <w:szCs w:val="24"/>
        </w:rPr>
      </w:pPr>
      <w:r w:rsidRPr="00C809FC">
        <w:rPr>
          <w:rFonts w:ascii="Times New Roman" w:hAnsi="Times New Roman" w:cs="Times New Roman"/>
          <w:sz w:val="24"/>
          <w:szCs w:val="24"/>
        </w:rPr>
        <w:t>Репу по праву можно назвать "прародительницей" всех овощных культур, выращиваемых на Руси. В нашем народе этот овощ считают "исконно русским". Сейчас никто не сможет сказать, когда она появилась на столе, но, предполагается, что в период возникновения земледелия у славянских и финно-угорских племён.</w:t>
      </w:r>
      <w:r w:rsidRPr="00C809FC">
        <w:rPr>
          <w:rFonts w:ascii="Times New Roman" w:hAnsi="Times New Roman" w:cs="Times New Roman"/>
          <w:sz w:val="24"/>
          <w:szCs w:val="24"/>
        </w:rPr>
        <w:br/>
      </w:r>
      <w:r w:rsidRPr="00C809FC">
        <w:rPr>
          <w:rFonts w:ascii="Times New Roman" w:hAnsi="Times New Roman" w:cs="Times New Roman"/>
          <w:sz w:val="24"/>
          <w:szCs w:val="24"/>
        </w:rPr>
        <w:br/>
        <w:t>Были времена, когда на Руси неурожай репы приравнивался к стихийному бедствию. И это неудивительно, ведь растет репа быстро и почти повсеместно, причём из этого овоща можно было запросто приготовить полноценный обед с "первым" и "вторым" блюдами, и даже с "третьим". Из репы делали супы и похлебки, варили кашу, готовили квас и масло, она была начинкой для пирожков, ею фаршировали гусей и уток, репу квасили и солили на зиму. Сок из репы, добавляя мёд, использовали в лечебных целях. Наверное, так бы и продолжалось по сию пору, если бы император Николай I (именно он, а не Пётр I) не заставил российских крестьян выращивать и употреблять картофель, чем сильно подпортил их взаимоотношения с репкой.</w:t>
      </w:r>
    </w:p>
    <w:p w:rsidR="00511620" w:rsidRDefault="00511620" w:rsidP="00C809FC">
      <w:pPr>
        <w:jc w:val="both"/>
        <w:rPr>
          <w:rFonts w:ascii="Times New Roman" w:hAnsi="Times New Roman" w:cs="Times New Roman"/>
          <w:sz w:val="24"/>
          <w:szCs w:val="24"/>
        </w:rPr>
      </w:pPr>
      <w:r>
        <w:rPr>
          <w:rFonts w:ascii="Times New Roman" w:hAnsi="Times New Roman" w:cs="Times New Roman"/>
          <w:sz w:val="24"/>
          <w:szCs w:val="24"/>
        </w:rPr>
        <w:lastRenderedPageBreak/>
        <w:br/>
      </w:r>
      <w:r w:rsidR="00157067" w:rsidRPr="00C809FC">
        <w:rPr>
          <w:rFonts w:ascii="Times New Roman" w:hAnsi="Times New Roman" w:cs="Times New Roman"/>
          <w:sz w:val="24"/>
          <w:szCs w:val="24"/>
        </w:rPr>
        <w:t>До наших дней дошла поговорка – "Проще пареной репы", а зародилась она именно в те давние времена, когда репа наряду с хлебом и крупами была основным продуктом питания и стоила довольно дешево.</w:t>
      </w:r>
    </w:p>
    <w:p w:rsidR="00157067" w:rsidRPr="00511620" w:rsidRDefault="00511620" w:rsidP="00C809FC">
      <w:pPr>
        <w:jc w:val="both"/>
        <w:rPr>
          <w:rFonts w:ascii="Times New Roman" w:hAnsi="Times New Roman" w:cs="Times New Roman"/>
          <w:b/>
          <w:sz w:val="24"/>
          <w:szCs w:val="24"/>
        </w:rPr>
      </w:pPr>
      <w:r>
        <w:rPr>
          <w:rFonts w:ascii="Times New Roman" w:hAnsi="Times New Roman" w:cs="Times New Roman"/>
          <w:sz w:val="24"/>
          <w:szCs w:val="24"/>
        </w:rPr>
        <w:br/>
      </w:r>
      <w:r w:rsidR="00157067" w:rsidRPr="00511620">
        <w:rPr>
          <w:rFonts w:ascii="Times New Roman" w:hAnsi="Times New Roman" w:cs="Times New Roman"/>
          <w:b/>
          <w:sz w:val="24"/>
          <w:szCs w:val="24"/>
        </w:rPr>
        <w:t>Горох</w:t>
      </w:r>
    </w:p>
    <w:tbl>
      <w:tblPr>
        <w:tblpPr w:leftFromText="45" w:rightFromText="45" w:vertAnchor="text"/>
        <w:tblW w:w="3000" w:type="dxa"/>
        <w:tblCellSpacing w:w="75" w:type="dxa"/>
        <w:tblCellMar>
          <w:left w:w="0" w:type="dxa"/>
          <w:right w:w="0" w:type="dxa"/>
        </w:tblCellMar>
        <w:tblLook w:val="04A0"/>
      </w:tblPr>
      <w:tblGrid>
        <w:gridCol w:w="3330"/>
      </w:tblGrid>
      <w:tr w:rsidR="00157067" w:rsidRPr="00C809FC" w:rsidTr="00157067">
        <w:trPr>
          <w:tblCellSpacing w:w="75" w:type="dxa"/>
        </w:trPr>
        <w:tc>
          <w:tcPr>
            <w:tcW w:w="0" w:type="auto"/>
            <w:vAlign w:val="center"/>
            <w:hideMark/>
          </w:tcPr>
          <w:p w:rsidR="00157067" w:rsidRPr="00C809FC" w:rsidRDefault="00157067" w:rsidP="00C809FC">
            <w:pPr>
              <w:jc w:val="both"/>
              <w:rPr>
                <w:rFonts w:ascii="Times New Roman" w:hAnsi="Times New Roman" w:cs="Times New Roman"/>
                <w:sz w:val="24"/>
                <w:szCs w:val="24"/>
              </w:rPr>
            </w:pPr>
            <w:r w:rsidRPr="00C809FC">
              <w:rPr>
                <w:rFonts w:ascii="Times New Roman" w:hAnsi="Times New Roman" w:cs="Times New Roman"/>
                <w:noProof/>
                <w:sz w:val="24"/>
                <w:szCs w:val="24"/>
              </w:rPr>
              <w:drawing>
                <wp:inline distT="0" distB="0" distL="0" distR="0">
                  <wp:extent cx="1905000" cy="1266825"/>
                  <wp:effectExtent l="19050" t="0" r="0" b="0"/>
                  <wp:docPr id="3" name="Рисунок 3" descr="http://www.svdeti.ru/images/stories/2016/ovoshchi-predkov-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svdeti.ru/images/stories/2016/ovoshchi-predkov-3.jpg"/>
                          <pic:cNvPicPr>
                            <a:picLocks noChangeAspect="1" noChangeArrowheads="1"/>
                          </pic:cNvPicPr>
                        </pic:nvPicPr>
                        <pic:blipFill>
                          <a:blip r:embed="rId5"/>
                          <a:srcRect/>
                          <a:stretch>
                            <a:fillRect/>
                          </a:stretch>
                        </pic:blipFill>
                        <pic:spPr bwMode="auto">
                          <a:xfrm>
                            <a:off x="0" y="0"/>
                            <a:ext cx="1905000" cy="1266825"/>
                          </a:xfrm>
                          <a:prstGeom prst="rect">
                            <a:avLst/>
                          </a:prstGeom>
                          <a:noFill/>
                          <a:ln w="9525">
                            <a:noFill/>
                            <a:miter lim="800000"/>
                            <a:headEnd/>
                            <a:tailEnd/>
                          </a:ln>
                        </pic:spPr>
                      </pic:pic>
                    </a:graphicData>
                  </a:graphic>
                </wp:inline>
              </w:drawing>
            </w:r>
          </w:p>
        </w:tc>
      </w:tr>
    </w:tbl>
    <w:p w:rsidR="00511620" w:rsidRDefault="00157067" w:rsidP="00C809FC">
      <w:pPr>
        <w:jc w:val="both"/>
        <w:rPr>
          <w:rFonts w:ascii="Times New Roman" w:hAnsi="Times New Roman" w:cs="Times New Roman"/>
          <w:sz w:val="24"/>
          <w:szCs w:val="24"/>
        </w:rPr>
      </w:pPr>
      <w:r w:rsidRPr="00C809FC">
        <w:rPr>
          <w:rFonts w:ascii="Times New Roman" w:hAnsi="Times New Roman" w:cs="Times New Roman"/>
          <w:sz w:val="24"/>
          <w:szCs w:val="24"/>
        </w:rPr>
        <w:t>Многие из нас считают, что горох "самая что ни на есть русская еда", с которой не особенно-то знакомы другие народности. Доля истины в этом есть. Действительно, на Руси горох известен с незапамятных времен, его культивируют с VI века. Не случайно же, подчеркивая давность того или иного события, говорят: «Это когда было, ещё при царе Горохе!»</w:t>
      </w:r>
    </w:p>
    <w:p w:rsidR="00157067" w:rsidRPr="00511620" w:rsidRDefault="00511620" w:rsidP="00C809FC">
      <w:pPr>
        <w:jc w:val="both"/>
        <w:rPr>
          <w:rFonts w:ascii="Times New Roman" w:hAnsi="Times New Roman" w:cs="Times New Roman"/>
          <w:b/>
          <w:sz w:val="24"/>
          <w:szCs w:val="24"/>
        </w:rPr>
      </w:pPr>
      <w:r>
        <w:rPr>
          <w:rFonts w:ascii="Times New Roman" w:hAnsi="Times New Roman" w:cs="Times New Roman"/>
          <w:sz w:val="24"/>
          <w:szCs w:val="24"/>
        </w:rPr>
        <w:br/>
      </w:r>
      <w:r w:rsidR="00157067" w:rsidRPr="00C809FC">
        <w:rPr>
          <w:rFonts w:ascii="Times New Roman" w:hAnsi="Times New Roman" w:cs="Times New Roman"/>
          <w:sz w:val="24"/>
          <w:szCs w:val="24"/>
        </w:rPr>
        <w:t xml:space="preserve">С давних пор русские люди среди различных блюд отдавали предпочтение блюдам из гороха. </w:t>
      </w:r>
      <w:proofErr w:type="gramStart"/>
      <w:r w:rsidR="00157067" w:rsidRPr="00C809FC">
        <w:rPr>
          <w:rFonts w:ascii="Times New Roman" w:hAnsi="Times New Roman" w:cs="Times New Roman"/>
          <w:sz w:val="24"/>
          <w:szCs w:val="24"/>
        </w:rPr>
        <w:t>Из «Домостроя» – национального письменного памятника XVI в., своеобразного свода законов по укладу жизни наших предков – мы узнаем о существовании многих блюд из гороха, рецепты которых сейчас утрачены.</w:t>
      </w:r>
      <w:proofErr w:type="gramEnd"/>
      <w:r w:rsidR="00157067" w:rsidRPr="00C809FC">
        <w:rPr>
          <w:rFonts w:ascii="Times New Roman" w:hAnsi="Times New Roman" w:cs="Times New Roman"/>
          <w:sz w:val="24"/>
          <w:szCs w:val="24"/>
        </w:rPr>
        <w:t xml:space="preserve"> Так, в постные дни на Руси пекли пироги с горохом, ели гороховый суп и гороховую лапшу...</w:t>
      </w:r>
      <w:r w:rsidR="00157067" w:rsidRPr="00C809FC">
        <w:rPr>
          <w:rFonts w:ascii="Times New Roman" w:hAnsi="Times New Roman" w:cs="Times New Roman"/>
          <w:sz w:val="24"/>
          <w:szCs w:val="24"/>
        </w:rPr>
        <w:br/>
      </w:r>
      <w:r w:rsidR="00157067" w:rsidRPr="00C809FC">
        <w:rPr>
          <w:rFonts w:ascii="Times New Roman" w:hAnsi="Times New Roman" w:cs="Times New Roman"/>
          <w:sz w:val="24"/>
          <w:szCs w:val="24"/>
        </w:rPr>
        <w:br/>
        <w:t>И всё же горох пришел к нам из заморских стран. Принято считать, что родоначальник всех культурных сортов гороха произрастал в районе Средиземного моря, а также в Индии, Тибете и некоторых других южных странах.</w:t>
      </w:r>
      <w:r w:rsidR="00157067" w:rsidRPr="00C809FC">
        <w:rPr>
          <w:rFonts w:ascii="Times New Roman" w:hAnsi="Times New Roman" w:cs="Times New Roman"/>
          <w:sz w:val="24"/>
          <w:szCs w:val="24"/>
        </w:rPr>
        <w:br/>
      </w:r>
      <w:r w:rsidR="00157067" w:rsidRPr="00C809FC">
        <w:rPr>
          <w:rFonts w:ascii="Times New Roman" w:hAnsi="Times New Roman" w:cs="Times New Roman"/>
          <w:sz w:val="24"/>
          <w:szCs w:val="24"/>
        </w:rPr>
        <w:br/>
        <w:t xml:space="preserve">Массово возделывать горох, как полевую культуру, в России стали в начале </w:t>
      </w:r>
      <w:proofErr w:type="gramStart"/>
      <w:r w:rsidR="00157067" w:rsidRPr="00C809FC">
        <w:rPr>
          <w:rFonts w:ascii="Times New Roman" w:hAnsi="Times New Roman" w:cs="Times New Roman"/>
          <w:sz w:val="24"/>
          <w:szCs w:val="24"/>
        </w:rPr>
        <w:t>Х</w:t>
      </w:r>
      <w:proofErr w:type="gramEnd"/>
      <w:r w:rsidR="00157067" w:rsidRPr="00C809FC">
        <w:rPr>
          <w:rFonts w:ascii="Times New Roman" w:hAnsi="Times New Roman" w:cs="Times New Roman"/>
          <w:sz w:val="24"/>
          <w:szCs w:val="24"/>
        </w:rPr>
        <w:t xml:space="preserve">VIII века. После того, как, крупнозернистый сорт гороха был завезен к нам из Франции, он стал быстро очень популярен. Горох прославил даже целую губернию – Ярославскую. Местные огородники придумали свой способ, как сушить гороховые "лопатки", и долгое время поставляли их за границу. Знаменитый "зеленый горошек" умели выращивать и готовить в селах Угодичи и </w:t>
      </w:r>
      <w:proofErr w:type="spellStart"/>
      <w:r w:rsidR="00157067" w:rsidRPr="00C809FC">
        <w:rPr>
          <w:rFonts w:ascii="Times New Roman" w:hAnsi="Times New Roman" w:cs="Times New Roman"/>
          <w:sz w:val="24"/>
          <w:szCs w:val="24"/>
        </w:rPr>
        <w:t>Сулость</w:t>
      </w:r>
      <w:proofErr w:type="spellEnd"/>
      <w:r w:rsidR="00157067" w:rsidRPr="00C809FC">
        <w:rPr>
          <w:rFonts w:ascii="Times New Roman" w:hAnsi="Times New Roman" w:cs="Times New Roman"/>
          <w:sz w:val="24"/>
          <w:szCs w:val="24"/>
        </w:rPr>
        <w:t>, что недалеко от Ростова Великого.</w:t>
      </w:r>
      <w:r w:rsidR="00157067" w:rsidRPr="00C809FC">
        <w:rPr>
          <w:rFonts w:ascii="Times New Roman" w:hAnsi="Times New Roman" w:cs="Times New Roman"/>
          <w:sz w:val="24"/>
          <w:szCs w:val="24"/>
        </w:rPr>
        <w:br/>
      </w:r>
      <w:r w:rsidR="00157067" w:rsidRPr="00C809FC">
        <w:rPr>
          <w:rFonts w:ascii="Times New Roman" w:hAnsi="Times New Roman" w:cs="Times New Roman"/>
          <w:sz w:val="24"/>
          <w:szCs w:val="24"/>
        </w:rPr>
        <w:br/>
      </w:r>
      <w:r w:rsidR="00157067" w:rsidRPr="00511620">
        <w:rPr>
          <w:rFonts w:ascii="Times New Roman" w:hAnsi="Times New Roman" w:cs="Times New Roman"/>
          <w:b/>
          <w:sz w:val="24"/>
          <w:szCs w:val="24"/>
        </w:rPr>
        <w:t>Капуста</w:t>
      </w:r>
    </w:p>
    <w:tbl>
      <w:tblPr>
        <w:tblpPr w:leftFromText="45" w:rightFromText="45" w:vertAnchor="text"/>
        <w:tblW w:w="3000" w:type="dxa"/>
        <w:tblCellSpacing w:w="75" w:type="dxa"/>
        <w:tblCellMar>
          <w:left w:w="0" w:type="dxa"/>
          <w:right w:w="0" w:type="dxa"/>
        </w:tblCellMar>
        <w:tblLook w:val="04A0"/>
      </w:tblPr>
      <w:tblGrid>
        <w:gridCol w:w="3330"/>
      </w:tblGrid>
      <w:tr w:rsidR="00157067" w:rsidRPr="00C809FC" w:rsidTr="00157067">
        <w:trPr>
          <w:tblCellSpacing w:w="75" w:type="dxa"/>
        </w:trPr>
        <w:tc>
          <w:tcPr>
            <w:tcW w:w="0" w:type="auto"/>
            <w:vAlign w:val="center"/>
            <w:hideMark/>
          </w:tcPr>
          <w:p w:rsidR="00157067" w:rsidRPr="00C809FC" w:rsidRDefault="00157067" w:rsidP="00C809FC">
            <w:pPr>
              <w:jc w:val="both"/>
              <w:rPr>
                <w:rFonts w:ascii="Times New Roman" w:hAnsi="Times New Roman" w:cs="Times New Roman"/>
                <w:sz w:val="24"/>
                <w:szCs w:val="24"/>
              </w:rPr>
            </w:pPr>
            <w:r w:rsidRPr="00C809FC">
              <w:rPr>
                <w:rFonts w:ascii="Times New Roman" w:hAnsi="Times New Roman" w:cs="Times New Roman"/>
                <w:noProof/>
                <w:sz w:val="24"/>
                <w:szCs w:val="24"/>
              </w:rPr>
              <w:drawing>
                <wp:inline distT="0" distB="0" distL="0" distR="0">
                  <wp:extent cx="1905000" cy="1419225"/>
                  <wp:effectExtent l="19050" t="0" r="0" b="0"/>
                  <wp:docPr id="4" name="Рисунок 4" descr="http://www.svdeti.ru/images/stories/2016/ovoshchi-predkov-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svdeti.ru/images/stories/2016/ovoshchi-predkov-4.jpg"/>
                          <pic:cNvPicPr>
                            <a:picLocks noChangeAspect="1" noChangeArrowheads="1"/>
                          </pic:cNvPicPr>
                        </pic:nvPicPr>
                        <pic:blipFill>
                          <a:blip r:embed="rId6" cstate="print"/>
                          <a:srcRect/>
                          <a:stretch>
                            <a:fillRect/>
                          </a:stretch>
                        </pic:blipFill>
                        <pic:spPr bwMode="auto">
                          <a:xfrm>
                            <a:off x="0" y="0"/>
                            <a:ext cx="1905000" cy="1419225"/>
                          </a:xfrm>
                          <a:prstGeom prst="rect">
                            <a:avLst/>
                          </a:prstGeom>
                          <a:noFill/>
                          <a:ln w="9525">
                            <a:noFill/>
                            <a:miter lim="800000"/>
                            <a:headEnd/>
                            <a:tailEnd/>
                          </a:ln>
                        </pic:spPr>
                      </pic:pic>
                    </a:graphicData>
                  </a:graphic>
                </wp:inline>
              </w:drawing>
            </w:r>
          </w:p>
        </w:tc>
      </w:tr>
    </w:tbl>
    <w:p w:rsidR="00157067" w:rsidRPr="00511620" w:rsidRDefault="00157067" w:rsidP="00C809FC">
      <w:pPr>
        <w:jc w:val="both"/>
        <w:rPr>
          <w:rFonts w:ascii="Times New Roman" w:hAnsi="Times New Roman" w:cs="Times New Roman"/>
          <w:b/>
          <w:sz w:val="24"/>
          <w:szCs w:val="24"/>
        </w:rPr>
      </w:pPr>
      <w:r w:rsidRPr="00C809FC">
        <w:rPr>
          <w:rFonts w:ascii="Times New Roman" w:hAnsi="Times New Roman" w:cs="Times New Roman"/>
          <w:sz w:val="24"/>
          <w:szCs w:val="24"/>
        </w:rPr>
        <w:t xml:space="preserve">На территории современной России капуста сначала появилась на Черноморском побережье Кавказа – это был период греко-римской колонизации VII-V веках </w:t>
      </w:r>
      <w:proofErr w:type="gramStart"/>
      <w:r w:rsidRPr="00C809FC">
        <w:rPr>
          <w:rFonts w:ascii="Times New Roman" w:hAnsi="Times New Roman" w:cs="Times New Roman"/>
          <w:sz w:val="24"/>
          <w:szCs w:val="24"/>
        </w:rPr>
        <w:t>до</w:t>
      </w:r>
      <w:proofErr w:type="gramEnd"/>
      <w:r w:rsidRPr="00C809FC">
        <w:rPr>
          <w:rFonts w:ascii="Times New Roman" w:hAnsi="Times New Roman" w:cs="Times New Roman"/>
          <w:sz w:val="24"/>
          <w:szCs w:val="24"/>
        </w:rPr>
        <w:t xml:space="preserve"> н.э. Лишь только в IX веке капусту начали возделывать славянские народы. Постепенно растение распространилось по территории Руси. </w:t>
      </w:r>
      <w:r w:rsidRPr="00C809FC">
        <w:rPr>
          <w:rFonts w:ascii="Times New Roman" w:hAnsi="Times New Roman" w:cs="Times New Roman"/>
          <w:sz w:val="24"/>
          <w:szCs w:val="24"/>
        </w:rPr>
        <w:br/>
      </w:r>
      <w:r w:rsidRPr="00C809FC">
        <w:rPr>
          <w:rFonts w:ascii="Times New Roman" w:hAnsi="Times New Roman" w:cs="Times New Roman"/>
          <w:sz w:val="24"/>
          <w:szCs w:val="24"/>
        </w:rPr>
        <w:br/>
        <w:t>В Киевском княжестве первые письменные упоминания о кочанной капусте относятся к 1073 году, в "Изборнике" Святослава. В этот период её семена стали ввозить для выращивания из европейских государств. </w:t>
      </w:r>
      <w:r w:rsidRPr="00C809FC">
        <w:rPr>
          <w:rFonts w:ascii="Times New Roman" w:hAnsi="Times New Roman" w:cs="Times New Roman"/>
          <w:sz w:val="24"/>
          <w:szCs w:val="24"/>
        </w:rPr>
        <w:br/>
      </w:r>
      <w:r w:rsidRPr="00C809FC">
        <w:rPr>
          <w:rFonts w:ascii="Times New Roman" w:hAnsi="Times New Roman" w:cs="Times New Roman"/>
          <w:sz w:val="24"/>
          <w:szCs w:val="24"/>
        </w:rPr>
        <w:lastRenderedPageBreak/>
        <w:br/>
        <w:t xml:space="preserve">Капуста на Руси пришлась ко двору. Этот холодоустойчивый и влаголюбивый овощ прекрасно чувствовал себя на территории всех русских княжеств. Его крепкие белые кочаны, обладающие отличным вкусом, выращивали во многих крестьянских дворах. Знать также почитала капусту. Например, Смоленский князь Ростислав Мстиславович преподнёс своему другу, как дорогой и особенный подарок, целый огород капусты, называемый в те времена "капустником". Капусту употребляли и в свежем, и в варёном виде. Но больше всего на Руси ценили </w:t>
      </w:r>
      <w:proofErr w:type="gramStart"/>
      <w:r w:rsidRPr="00C809FC">
        <w:rPr>
          <w:rFonts w:ascii="Times New Roman" w:hAnsi="Times New Roman" w:cs="Times New Roman"/>
          <w:sz w:val="24"/>
          <w:szCs w:val="24"/>
        </w:rPr>
        <w:t>капусту</w:t>
      </w:r>
      <w:proofErr w:type="gramEnd"/>
      <w:r w:rsidRPr="00C809FC">
        <w:rPr>
          <w:rFonts w:ascii="Times New Roman" w:hAnsi="Times New Roman" w:cs="Times New Roman"/>
          <w:sz w:val="24"/>
          <w:szCs w:val="24"/>
        </w:rPr>
        <w:t xml:space="preserve"> квашенную за её способность сохранять "оздоровительные" свойства в зимний период.</w:t>
      </w:r>
      <w:r w:rsidRPr="00C809FC">
        <w:rPr>
          <w:rFonts w:ascii="Times New Roman" w:hAnsi="Times New Roman" w:cs="Times New Roman"/>
          <w:sz w:val="24"/>
          <w:szCs w:val="24"/>
        </w:rPr>
        <w:br/>
      </w:r>
      <w:r w:rsidRPr="00C809FC">
        <w:rPr>
          <w:rFonts w:ascii="Times New Roman" w:hAnsi="Times New Roman" w:cs="Times New Roman"/>
          <w:sz w:val="24"/>
          <w:szCs w:val="24"/>
        </w:rPr>
        <w:br/>
      </w:r>
      <w:r w:rsidRPr="00511620">
        <w:rPr>
          <w:rFonts w:ascii="Times New Roman" w:hAnsi="Times New Roman" w:cs="Times New Roman"/>
          <w:b/>
          <w:sz w:val="24"/>
          <w:szCs w:val="24"/>
        </w:rPr>
        <w:t>Огурец</w:t>
      </w:r>
    </w:p>
    <w:tbl>
      <w:tblPr>
        <w:tblpPr w:leftFromText="45" w:rightFromText="45" w:vertAnchor="text"/>
        <w:tblW w:w="3000" w:type="dxa"/>
        <w:tblCellSpacing w:w="75" w:type="dxa"/>
        <w:tblCellMar>
          <w:left w:w="0" w:type="dxa"/>
          <w:right w:w="0" w:type="dxa"/>
        </w:tblCellMar>
        <w:tblLook w:val="04A0"/>
      </w:tblPr>
      <w:tblGrid>
        <w:gridCol w:w="3330"/>
      </w:tblGrid>
      <w:tr w:rsidR="00157067" w:rsidRPr="00C809FC" w:rsidTr="00157067">
        <w:trPr>
          <w:tblCellSpacing w:w="75" w:type="dxa"/>
        </w:trPr>
        <w:tc>
          <w:tcPr>
            <w:tcW w:w="0" w:type="auto"/>
            <w:vAlign w:val="center"/>
            <w:hideMark/>
          </w:tcPr>
          <w:p w:rsidR="00157067" w:rsidRPr="00C809FC" w:rsidRDefault="00157067" w:rsidP="00C809FC">
            <w:pPr>
              <w:jc w:val="both"/>
              <w:rPr>
                <w:rFonts w:ascii="Times New Roman" w:hAnsi="Times New Roman" w:cs="Times New Roman"/>
                <w:sz w:val="24"/>
                <w:szCs w:val="24"/>
              </w:rPr>
            </w:pPr>
            <w:r w:rsidRPr="00C809FC">
              <w:rPr>
                <w:rFonts w:ascii="Times New Roman" w:hAnsi="Times New Roman" w:cs="Times New Roman"/>
                <w:noProof/>
                <w:sz w:val="24"/>
                <w:szCs w:val="24"/>
              </w:rPr>
              <w:drawing>
                <wp:inline distT="0" distB="0" distL="0" distR="0">
                  <wp:extent cx="1905000" cy="1619250"/>
                  <wp:effectExtent l="19050" t="0" r="0" b="0"/>
                  <wp:docPr id="5" name="Рисунок 5" descr="http://www.svdeti.ru/images/stories/2016/ovoshchi-predkov-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svdeti.ru/images/stories/2016/ovoshchi-predkov-5.jpg"/>
                          <pic:cNvPicPr>
                            <a:picLocks noChangeAspect="1" noChangeArrowheads="1"/>
                          </pic:cNvPicPr>
                        </pic:nvPicPr>
                        <pic:blipFill>
                          <a:blip r:embed="rId7"/>
                          <a:srcRect/>
                          <a:stretch>
                            <a:fillRect/>
                          </a:stretch>
                        </pic:blipFill>
                        <pic:spPr bwMode="auto">
                          <a:xfrm>
                            <a:off x="0" y="0"/>
                            <a:ext cx="1905000" cy="1619250"/>
                          </a:xfrm>
                          <a:prstGeom prst="rect">
                            <a:avLst/>
                          </a:prstGeom>
                          <a:noFill/>
                          <a:ln w="9525">
                            <a:noFill/>
                            <a:miter lim="800000"/>
                            <a:headEnd/>
                            <a:tailEnd/>
                          </a:ln>
                        </pic:spPr>
                      </pic:pic>
                    </a:graphicData>
                  </a:graphic>
                </wp:inline>
              </w:drawing>
            </w:r>
          </w:p>
        </w:tc>
      </w:tr>
    </w:tbl>
    <w:p w:rsidR="00511620" w:rsidRDefault="00157067" w:rsidP="00C809FC">
      <w:pPr>
        <w:jc w:val="both"/>
        <w:rPr>
          <w:rFonts w:ascii="Times New Roman" w:hAnsi="Times New Roman" w:cs="Times New Roman"/>
          <w:sz w:val="24"/>
          <w:szCs w:val="24"/>
        </w:rPr>
      </w:pPr>
      <w:r w:rsidRPr="00C809FC">
        <w:rPr>
          <w:rFonts w:ascii="Times New Roman" w:hAnsi="Times New Roman" w:cs="Times New Roman"/>
          <w:sz w:val="24"/>
          <w:szCs w:val="24"/>
        </w:rPr>
        <w:t xml:space="preserve">Точных сведений, когда огурец впервые появился на Руси, нет. Предполагают, что он был известен у нас ещё до IX века, проникнув к нам, скорее всего, из Юго-Восточной Азии, а там огурец прорастал в тропических и субтропических лесах Индокитая, обвивая деревья, как лианы. По другим источникам огурцы попали только в XV в., а первое упоминание об огурцах в Московском государстве было сделано германским послом </w:t>
      </w:r>
      <w:proofErr w:type="spellStart"/>
      <w:r w:rsidRPr="00C809FC">
        <w:rPr>
          <w:rFonts w:ascii="Times New Roman" w:hAnsi="Times New Roman" w:cs="Times New Roman"/>
          <w:sz w:val="24"/>
          <w:szCs w:val="24"/>
        </w:rPr>
        <w:t>Герберштейном</w:t>
      </w:r>
      <w:proofErr w:type="spellEnd"/>
      <w:r w:rsidRPr="00C809FC">
        <w:rPr>
          <w:rFonts w:ascii="Times New Roman" w:hAnsi="Times New Roman" w:cs="Times New Roman"/>
          <w:sz w:val="24"/>
          <w:szCs w:val="24"/>
        </w:rPr>
        <w:t xml:space="preserve"> в 1528 году в его записках о путешествии в Московию. </w:t>
      </w:r>
    </w:p>
    <w:p w:rsidR="00511620" w:rsidRDefault="00157067" w:rsidP="00C809FC">
      <w:pPr>
        <w:jc w:val="both"/>
        <w:rPr>
          <w:rFonts w:ascii="Times New Roman" w:hAnsi="Times New Roman" w:cs="Times New Roman"/>
          <w:sz w:val="24"/>
          <w:szCs w:val="24"/>
        </w:rPr>
      </w:pPr>
      <w:r w:rsidRPr="00C809FC">
        <w:rPr>
          <w:rFonts w:ascii="Times New Roman" w:hAnsi="Times New Roman" w:cs="Times New Roman"/>
          <w:sz w:val="24"/>
          <w:szCs w:val="24"/>
        </w:rPr>
        <w:t xml:space="preserve">Путешественников из Западной Европы всегда удивляло, что огурцы на Руси растят в огромном количестве и что в холодной северной России они растут даже лучше, чем в Европе. Упоминание об этом есть и в «Подробном описании путешествия </w:t>
      </w:r>
      <w:proofErr w:type="spellStart"/>
      <w:r w:rsidRPr="00C809FC">
        <w:rPr>
          <w:rFonts w:ascii="Times New Roman" w:hAnsi="Times New Roman" w:cs="Times New Roman"/>
          <w:sz w:val="24"/>
          <w:szCs w:val="24"/>
        </w:rPr>
        <w:t>голштинского</w:t>
      </w:r>
      <w:proofErr w:type="spellEnd"/>
      <w:r w:rsidRPr="00C809FC">
        <w:rPr>
          <w:rFonts w:ascii="Times New Roman" w:hAnsi="Times New Roman" w:cs="Times New Roman"/>
          <w:sz w:val="24"/>
          <w:szCs w:val="24"/>
        </w:rPr>
        <w:t xml:space="preserve"> посольства в Московию и Персию» немецкого путешественника </w:t>
      </w:r>
      <w:proofErr w:type="spellStart"/>
      <w:r w:rsidRPr="00C809FC">
        <w:rPr>
          <w:rFonts w:ascii="Times New Roman" w:hAnsi="Times New Roman" w:cs="Times New Roman"/>
          <w:sz w:val="24"/>
          <w:szCs w:val="24"/>
        </w:rPr>
        <w:t>Эльшлегера</w:t>
      </w:r>
      <w:proofErr w:type="spellEnd"/>
      <w:r w:rsidRPr="00C809FC">
        <w:rPr>
          <w:rFonts w:ascii="Times New Roman" w:hAnsi="Times New Roman" w:cs="Times New Roman"/>
          <w:sz w:val="24"/>
          <w:szCs w:val="24"/>
        </w:rPr>
        <w:t>, написанном в 30-х годах XVII века.</w:t>
      </w:r>
    </w:p>
    <w:p w:rsidR="00157067" w:rsidRPr="00511620" w:rsidRDefault="00157067" w:rsidP="00C809FC">
      <w:pPr>
        <w:jc w:val="both"/>
        <w:rPr>
          <w:rFonts w:ascii="Times New Roman" w:hAnsi="Times New Roman" w:cs="Times New Roman"/>
          <w:b/>
          <w:sz w:val="24"/>
          <w:szCs w:val="24"/>
        </w:rPr>
      </w:pPr>
      <w:r w:rsidRPr="00C809FC">
        <w:rPr>
          <w:rFonts w:ascii="Times New Roman" w:hAnsi="Times New Roman" w:cs="Times New Roman"/>
          <w:sz w:val="24"/>
          <w:szCs w:val="24"/>
        </w:rPr>
        <w:t>Петр I, любивший всё делать с размахом и научным подходом, издаёт указ, согласно которому в Просяном царском саду в Измайлово начинают выращивать огурцы и дыни в теплицах.</w:t>
      </w:r>
      <w:r w:rsidRPr="00C809FC">
        <w:rPr>
          <w:rFonts w:ascii="Times New Roman" w:hAnsi="Times New Roman" w:cs="Times New Roman"/>
          <w:sz w:val="24"/>
          <w:szCs w:val="24"/>
        </w:rPr>
        <w:br/>
      </w:r>
      <w:r w:rsidRPr="00C809FC">
        <w:rPr>
          <w:rFonts w:ascii="Times New Roman" w:hAnsi="Times New Roman" w:cs="Times New Roman"/>
          <w:sz w:val="24"/>
          <w:szCs w:val="24"/>
        </w:rPr>
        <w:br/>
        <w:t xml:space="preserve">В суздальских архивах найдены записи XVIII века ключаря Рождественского собора </w:t>
      </w:r>
      <w:proofErr w:type="spellStart"/>
      <w:r w:rsidRPr="00C809FC">
        <w:rPr>
          <w:rFonts w:ascii="Times New Roman" w:hAnsi="Times New Roman" w:cs="Times New Roman"/>
          <w:sz w:val="24"/>
          <w:szCs w:val="24"/>
        </w:rPr>
        <w:t>Анания</w:t>
      </w:r>
      <w:proofErr w:type="spellEnd"/>
      <w:r w:rsidRPr="00C809FC">
        <w:rPr>
          <w:rFonts w:ascii="Times New Roman" w:hAnsi="Times New Roman" w:cs="Times New Roman"/>
          <w:sz w:val="24"/>
          <w:szCs w:val="24"/>
        </w:rPr>
        <w:t xml:space="preserve"> Федорова: «</w:t>
      </w:r>
      <w:proofErr w:type="gramStart"/>
      <w:r w:rsidRPr="00C809FC">
        <w:rPr>
          <w:rFonts w:ascii="Times New Roman" w:hAnsi="Times New Roman" w:cs="Times New Roman"/>
          <w:sz w:val="24"/>
          <w:szCs w:val="24"/>
        </w:rPr>
        <w:t>Во</w:t>
      </w:r>
      <w:proofErr w:type="gramEnd"/>
      <w:r w:rsidRPr="00C809FC">
        <w:rPr>
          <w:rFonts w:ascii="Times New Roman" w:hAnsi="Times New Roman" w:cs="Times New Roman"/>
          <w:sz w:val="24"/>
          <w:szCs w:val="24"/>
        </w:rPr>
        <w:t xml:space="preserve"> граде </w:t>
      </w:r>
      <w:proofErr w:type="spellStart"/>
      <w:r w:rsidRPr="00C809FC">
        <w:rPr>
          <w:rFonts w:ascii="Times New Roman" w:hAnsi="Times New Roman" w:cs="Times New Roman"/>
          <w:sz w:val="24"/>
          <w:szCs w:val="24"/>
        </w:rPr>
        <w:t>Суждале</w:t>
      </w:r>
      <w:proofErr w:type="spellEnd"/>
      <w:r w:rsidRPr="00C809FC">
        <w:rPr>
          <w:rFonts w:ascii="Times New Roman" w:hAnsi="Times New Roman" w:cs="Times New Roman"/>
          <w:sz w:val="24"/>
          <w:szCs w:val="24"/>
        </w:rPr>
        <w:t xml:space="preserve"> по доброте земли и по приятности воздуха луку, чесноку, а наипаче огурцов </w:t>
      </w:r>
      <w:proofErr w:type="spellStart"/>
      <w:r w:rsidRPr="00C809FC">
        <w:rPr>
          <w:rFonts w:ascii="Times New Roman" w:hAnsi="Times New Roman" w:cs="Times New Roman"/>
          <w:sz w:val="24"/>
          <w:szCs w:val="24"/>
        </w:rPr>
        <w:t>преизобильно</w:t>
      </w:r>
      <w:proofErr w:type="spellEnd"/>
      <w:r w:rsidRPr="00C809FC">
        <w:rPr>
          <w:rFonts w:ascii="Times New Roman" w:hAnsi="Times New Roman" w:cs="Times New Roman"/>
          <w:sz w:val="24"/>
          <w:szCs w:val="24"/>
        </w:rPr>
        <w:t>». Тогда же постепенно формируются и другие "огуречные столицы" – Муром, Клин, Нежин. Начинается выведение местных сортов, некоторые из которых дошли и до нашего времени, претерпев небольшие усовершенствования.</w:t>
      </w:r>
      <w:r w:rsidRPr="00C809FC">
        <w:rPr>
          <w:rFonts w:ascii="Times New Roman" w:hAnsi="Times New Roman" w:cs="Times New Roman"/>
          <w:sz w:val="24"/>
          <w:szCs w:val="24"/>
        </w:rPr>
        <w:br/>
      </w:r>
      <w:r w:rsidRPr="00C809FC">
        <w:rPr>
          <w:rFonts w:ascii="Times New Roman" w:hAnsi="Times New Roman" w:cs="Times New Roman"/>
          <w:sz w:val="24"/>
          <w:szCs w:val="24"/>
        </w:rPr>
        <w:br/>
      </w:r>
      <w:r w:rsidRPr="00511620">
        <w:rPr>
          <w:rFonts w:ascii="Times New Roman" w:hAnsi="Times New Roman" w:cs="Times New Roman"/>
          <w:b/>
          <w:sz w:val="24"/>
          <w:szCs w:val="24"/>
        </w:rPr>
        <w:t>Свёкла</w:t>
      </w:r>
    </w:p>
    <w:tbl>
      <w:tblPr>
        <w:tblpPr w:leftFromText="45" w:rightFromText="45" w:vertAnchor="text"/>
        <w:tblW w:w="3000" w:type="dxa"/>
        <w:tblCellSpacing w:w="75" w:type="dxa"/>
        <w:tblCellMar>
          <w:left w:w="0" w:type="dxa"/>
          <w:right w:w="0" w:type="dxa"/>
        </w:tblCellMar>
        <w:tblLook w:val="04A0"/>
      </w:tblPr>
      <w:tblGrid>
        <w:gridCol w:w="3330"/>
      </w:tblGrid>
      <w:tr w:rsidR="00157067" w:rsidRPr="00C809FC" w:rsidTr="00157067">
        <w:trPr>
          <w:tblCellSpacing w:w="75" w:type="dxa"/>
        </w:trPr>
        <w:tc>
          <w:tcPr>
            <w:tcW w:w="0" w:type="auto"/>
            <w:vAlign w:val="center"/>
            <w:hideMark/>
          </w:tcPr>
          <w:p w:rsidR="00157067" w:rsidRPr="00C809FC" w:rsidRDefault="00157067" w:rsidP="00C809FC">
            <w:pPr>
              <w:jc w:val="both"/>
              <w:rPr>
                <w:rFonts w:ascii="Times New Roman" w:hAnsi="Times New Roman" w:cs="Times New Roman"/>
                <w:sz w:val="24"/>
                <w:szCs w:val="24"/>
              </w:rPr>
            </w:pPr>
            <w:r w:rsidRPr="00C809FC">
              <w:rPr>
                <w:rFonts w:ascii="Times New Roman" w:hAnsi="Times New Roman" w:cs="Times New Roman"/>
                <w:noProof/>
                <w:sz w:val="24"/>
                <w:szCs w:val="24"/>
              </w:rPr>
              <w:lastRenderedPageBreak/>
              <w:drawing>
                <wp:inline distT="0" distB="0" distL="0" distR="0">
                  <wp:extent cx="1905000" cy="1524000"/>
                  <wp:effectExtent l="19050" t="0" r="0" b="0"/>
                  <wp:docPr id="6" name="Рисунок 6" descr="http://www.svdeti.ru/images/stories/2016/ovoshchi-predkov-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svdeti.ru/images/stories/2016/ovoshchi-predkov-6.jpg"/>
                          <pic:cNvPicPr>
                            <a:picLocks noChangeAspect="1" noChangeArrowheads="1"/>
                          </pic:cNvPicPr>
                        </pic:nvPicPr>
                        <pic:blipFill>
                          <a:blip r:embed="rId8"/>
                          <a:srcRect/>
                          <a:stretch>
                            <a:fillRect/>
                          </a:stretch>
                        </pic:blipFill>
                        <pic:spPr bwMode="auto">
                          <a:xfrm>
                            <a:off x="0" y="0"/>
                            <a:ext cx="1905000" cy="1524000"/>
                          </a:xfrm>
                          <a:prstGeom prst="rect">
                            <a:avLst/>
                          </a:prstGeom>
                          <a:noFill/>
                          <a:ln w="9525">
                            <a:noFill/>
                            <a:miter lim="800000"/>
                            <a:headEnd/>
                            <a:tailEnd/>
                          </a:ln>
                        </pic:spPr>
                      </pic:pic>
                    </a:graphicData>
                  </a:graphic>
                </wp:inline>
              </w:drawing>
            </w:r>
          </w:p>
        </w:tc>
      </w:tr>
    </w:tbl>
    <w:p w:rsidR="00511620" w:rsidRDefault="00157067" w:rsidP="00C809FC">
      <w:pPr>
        <w:jc w:val="both"/>
        <w:rPr>
          <w:rFonts w:ascii="Times New Roman" w:hAnsi="Times New Roman" w:cs="Times New Roman"/>
          <w:sz w:val="24"/>
          <w:szCs w:val="24"/>
        </w:rPr>
      </w:pPr>
      <w:r w:rsidRPr="00C809FC">
        <w:rPr>
          <w:rFonts w:ascii="Times New Roman" w:hAnsi="Times New Roman" w:cs="Times New Roman"/>
          <w:sz w:val="24"/>
          <w:szCs w:val="24"/>
        </w:rPr>
        <w:t>Впервые свёкла упоминается в письменных памятниках Древней Руси в X-XI вв., в частности, в "Изборнике" Святослава, а пришла она к нам, как и многие другие культурные овощи, из Византийской империи. Предком столовой свёклы, так же как, впрочем, сахарной и кормовой, является дикий мангольд.</w:t>
      </w:r>
      <w:r w:rsidRPr="00C809FC">
        <w:rPr>
          <w:rFonts w:ascii="Times New Roman" w:hAnsi="Times New Roman" w:cs="Times New Roman"/>
          <w:sz w:val="24"/>
          <w:szCs w:val="24"/>
        </w:rPr>
        <w:br/>
      </w:r>
      <w:r w:rsidRPr="00C809FC">
        <w:rPr>
          <w:rFonts w:ascii="Times New Roman" w:hAnsi="Times New Roman" w:cs="Times New Roman"/>
          <w:sz w:val="24"/>
          <w:szCs w:val="24"/>
        </w:rPr>
        <w:br/>
        <w:t>Предполагается, что свой славный путь по Руси свёкла начала из Киевского княжества. Отсюда она проникла на новгородскую, московскую земли, в Польшу и Литву.</w:t>
      </w:r>
      <w:r w:rsidRPr="00C809FC">
        <w:rPr>
          <w:rFonts w:ascii="Times New Roman" w:hAnsi="Times New Roman" w:cs="Times New Roman"/>
          <w:sz w:val="24"/>
          <w:szCs w:val="24"/>
        </w:rPr>
        <w:br/>
      </w:r>
      <w:r w:rsidRPr="00C809FC">
        <w:rPr>
          <w:rFonts w:ascii="Times New Roman" w:hAnsi="Times New Roman" w:cs="Times New Roman"/>
          <w:sz w:val="24"/>
          <w:szCs w:val="24"/>
        </w:rPr>
        <w:br/>
        <w:t xml:space="preserve">В XIV в. свёклу на Руси начали выращивать уже повсеместно. Об этом свидетельствуют многочисленные записи в приходно-расходных книгах монастырей, лавочные книги и другие источники. А в XVI-XVII веках свёкла совсем "обрусела", россияне считали её местным растением. Посевы свёклы продвинулись далеко на север – успешно возделывали её даже жители Холмогор. В этот же период произошло разделение свёклы на столовую и кормовую для скота. В XVIII </w:t>
      </w:r>
      <w:proofErr w:type="gramStart"/>
      <w:r w:rsidRPr="00C809FC">
        <w:rPr>
          <w:rFonts w:ascii="Times New Roman" w:hAnsi="Times New Roman" w:cs="Times New Roman"/>
          <w:sz w:val="24"/>
          <w:szCs w:val="24"/>
        </w:rPr>
        <w:t>в</w:t>
      </w:r>
      <w:proofErr w:type="gramEnd"/>
      <w:r w:rsidRPr="00C809FC">
        <w:rPr>
          <w:rFonts w:ascii="Times New Roman" w:hAnsi="Times New Roman" w:cs="Times New Roman"/>
          <w:sz w:val="24"/>
          <w:szCs w:val="24"/>
        </w:rPr>
        <w:t xml:space="preserve">. </w:t>
      </w:r>
      <w:proofErr w:type="gramStart"/>
      <w:r w:rsidRPr="00C809FC">
        <w:rPr>
          <w:rFonts w:ascii="Times New Roman" w:hAnsi="Times New Roman" w:cs="Times New Roman"/>
          <w:sz w:val="24"/>
          <w:szCs w:val="24"/>
        </w:rPr>
        <w:t>были</w:t>
      </w:r>
      <w:proofErr w:type="gramEnd"/>
      <w:r w:rsidRPr="00C809FC">
        <w:rPr>
          <w:rFonts w:ascii="Times New Roman" w:hAnsi="Times New Roman" w:cs="Times New Roman"/>
          <w:sz w:val="24"/>
          <w:szCs w:val="24"/>
        </w:rPr>
        <w:t xml:space="preserve"> созданы гибриды кормовой свёклы, из которых затем начали выращивать сахарную свёклу.</w:t>
      </w:r>
      <w:r w:rsidRPr="00C809FC">
        <w:rPr>
          <w:rFonts w:ascii="Times New Roman" w:hAnsi="Times New Roman" w:cs="Times New Roman"/>
          <w:sz w:val="24"/>
          <w:szCs w:val="24"/>
        </w:rPr>
        <w:br/>
      </w:r>
      <w:r w:rsidRPr="00C809FC">
        <w:rPr>
          <w:rFonts w:ascii="Times New Roman" w:hAnsi="Times New Roman" w:cs="Times New Roman"/>
          <w:sz w:val="24"/>
          <w:szCs w:val="24"/>
        </w:rPr>
        <w:br/>
        <w:t xml:space="preserve">В России первое сахарное производство из свёклы организовал граф </w:t>
      </w:r>
      <w:proofErr w:type="spellStart"/>
      <w:r w:rsidRPr="00C809FC">
        <w:rPr>
          <w:rFonts w:ascii="Times New Roman" w:hAnsi="Times New Roman" w:cs="Times New Roman"/>
          <w:sz w:val="24"/>
          <w:szCs w:val="24"/>
        </w:rPr>
        <w:t>Бобринский</w:t>
      </w:r>
      <w:proofErr w:type="spellEnd"/>
      <w:r w:rsidRPr="00C809FC">
        <w:rPr>
          <w:rFonts w:ascii="Times New Roman" w:hAnsi="Times New Roman" w:cs="Times New Roman"/>
          <w:sz w:val="24"/>
          <w:szCs w:val="24"/>
        </w:rPr>
        <w:t>, внебрачный сын императрицы Екатерины II и Григория Орлова. Однако развивалось оно довольно медленно, и сахар стоил очень дорого. Даже в начале XIX века по стоимости он превосходил мёд. Поэтому в питании простого народа России сахар довольно длительное время не играл существенной роли, а использовался скорее как лакомство.</w:t>
      </w:r>
      <w:r w:rsidRPr="00C809FC">
        <w:rPr>
          <w:rFonts w:ascii="Times New Roman" w:hAnsi="Times New Roman" w:cs="Times New Roman"/>
          <w:sz w:val="24"/>
          <w:szCs w:val="24"/>
        </w:rPr>
        <w:br/>
      </w:r>
      <w:r w:rsidRPr="00C809FC">
        <w:rPr>
          <w:rFonts w:ascii="Times New Roman" w:hAnsi="Times New Roman" w:cs="Times New Roman"/>
          <w:sz w:val="24"/>
          <w:szCs w:val="24"/>
        </w:rPr>
        <w:br/>
        <w:t>Активно использовалась свёкла на Руси в лечебных целях, а об её полезных для здоровья свойствах можно говорить бесконечно.</w:t>
      </w:r>
    </w:p>
    <w:p w:rsidR="00157067" w:rsidRPr="00511620" w:rsidRDefault="00511620" w:rsidP="00C809FC">
      <w:pPr>
        <w:jc w:val="both"/>
        <w:rPr>
          <w:rFonts w:ascii="Times New Roman" w:hAnsi="Times New Roman" w:cs="Times New Roman"/>
          <w:b/>
          <w:sz w:val="24"/>
          <w:szCs w:val="24"/>
        </w:rPr>
      </w:pPr>
      <w:r>
        <w:rPr>
          <w:rFonts w:ascii="Times New Roman" w:hAnsi="Times New Roman" w:cs="Times New Roman"/>
          <w:sz w:val="24"/>
          <w:szCs w:val="24"/>
        </w:rPr>
        <w:br/>
      </w:r>
      <w:r w:rsidR="00157067" w:rsidRPr="00511620">
        <w:rPr>
          <w:rFonts w:ascii="Times New Roman" w:hAnsi="Times New Roman" w:cs="Times New Roman"/>
          <w:b/>
          <w:sz w:val="24"/>
          <w:szCs w:val="24"/>
        </w:rPr>
        <w:t>Лук репчатый</w:t>
      </w:r>
    </w:p>
    <w:tbl>
      <w:tblPr>
        <w:tblpPr w:leftFromText="45" w:rightFromText="45" w:vertAnchor="text"/>
        <w:tblW w:w="3000" w:type="dxa"/>
        <w:tblCellSpacing w:w="75" w:type="dxa"/>
        <w:tblCellMar>
          <w:left w:w="0" w:type="dxa"/>
          <w:right w:w="0" w:type="dxa"/>
        </w:tblCellMar>
        <w:tblLook w:val="04A0"/>
      </w:tblPr>
      <w:tblGrid>
        <w:gridCol w:w="3330"/>
      </w:tblGrid>
      <w:tr w:rsidR="00157067" w:rsidRPr="00C809FC" w:rsidTr="00157067">
        <w:trPr>
          <w:tblCellSpacing w:w="75" w:type="dxa"/>
        </w:trPr>
        <w:tc>
          <w:tcPr>
            <w:tcW w:w="0" w:type="auto"/>
            <w:vAlign w:val="center"/>
            <w:hideMark/>
          </w:tcPr>
          <w:p w:rsidR="00157067" w:rsidRPr="00C809FC" w:rsidRDefault="00157067" w:rsidP="00C809FC">
            <w:pPr>
              <w:jc w:val="both"/>
              <w:rPr>
                <w:rFonts w:ascii="Times New Roman" w:hAnsi="Times New Roman" w:cs="Times New Roman"/>
                <w:sz w:val="24"/>
                <w:szCs w:val="24"/>
              </w:rPr>
            </w:pPr>
            <w:r w:rsidRPr="00C809FC">
              <w:rPr>
                <w:rFonts w:ascii="Times New Roman" w:hAnsi="Times New Roman" w:cs="Times New Roman"/>
                <w:noProof/>
                <w:sz w:val="24"/>
                <w:szCs w:val="24"/>
              </w:rPr>
              <w:drawing>
                <wp:inline distT="0" distB="0" distL="0" distR="0">
                  <wp:extent cx="1905000" cy="1590675"/>
                  <wp:effectExtent l="19050" t="0" r="0" b="0"/>
                  <wp:docPr id="7" name="Рисунок 7" descr="http://www.svdeti.ru/images/stories/2016/ovoshchi-predkov-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svdeti.ru/images/stories/2016/ovoshchi-predkov-7.jpg"/>
                          <pic:cNvPicPr>
                            <a:picLocks noChangeAspect="1" noChangeArrowheads="1"/>
                          </pic:cNvPicPr>
                        </pic:nvPicPr>
                        <pic:blipFill>
                          <a:blip r:embed="rId9"/>
                          <a:srcRect/>
                          <a:stretch>
                            <a:fillRect/>
                          </a:stretch>
                        </pic:blipFill>
                        <pic:spPr bwMode="auto">
                          <a:xfrm>
                            <a:off x="0" y="0"/>
                            <a:ext cx="1905000" cy="1590675"/>
                          </a:xfrm>
                          <a:prstGeom prst="rect">
                            <a:avLst/>
                          </a:prstGeom>
                          <a:noFill/>
                          <a:ln w="9525">
                            <a:noFill/>
                            <a:miter lim="800000"/>
                            <a:headEnd/>
                            <a:tailEnd/>
                          </a:ln>
                        </pic:spPr>
                      </pic:pic>
                    </a:graphicData>
                  </a:graphic>
                </wp:inline>
              </w:drawing>
            </w:r>
          </w:p>
        </w:tc>
      </w:tr>
    </w:tbl>
    <w:p w:rsidR="00157067" w:rsidRPr="00511620" w:rsidRDefault="00157067" w:rsidP="00C809FC">
      <w:pPr>
        <w:jc w:val="both"/>
        <w:rPr>
          <w:rFonts w:ascii="Times New Roman" w:hAnsi="Times New Roman" w:cs="Times New Roman"/>
          <w:b/>
          <w:sz w:val="24"/>
          <w:szCs w:val="24"/>
        </w:rPr>
      </w:pPr>
      <w:r w:rsidRPr="00C809FC">
        <w:rPr>
          <w:rFonts w:ascii="Times New Roman" w:hAnsi="Times New Roman" w:cs="Times New Roman"/>
          <w:sz w:val="24"/>
          <w:szCs w:val="24"/>
        </w:rPr>
        <w:t xml:space="preserve">В России репчатый лук стал известен в XII-XIII веках. Предположительно лук попал в Россию с берегов Дуная вместе с торговыми людьми. Вблизи центров торговли возникали первые очаги выращивания лука. Постепенно они стали создаваться и вблизи других городов и сёл с подходящими для выращивания лука климатическими условиями. Такие центры </w:t>
      </w:r>
      <w:proofErr w:type="spellStart"/>
      <w:r w:rsidRPr="00C809FC">
        <w:rPr>
          <w:rFonts w:ascii="Times New Roman" w:hAnsi="Times New Roman" w:cs="Times New Roman"/>
          <w:sz w:val="24"/>
          <w:szCs w:val="24"/>
        </w:rPr>
        <w:t>лукосеяния</w:t>
      </w:r>
      <w:proofErr w:type="spellEnd"/>
      <w:r w:rsidRPr="00C809FC">
        <w:rPr>
          <w:rFonts w:ascii="Times New Roman" w:hAnsi="Times New Roman" w:cs="Times New Roman"/>
          <w:sz w:val="24"/>
          <w:szCs w:val="24"/>
        </w:rPr>
        <w:t xml:space="preserve"> стали называть "гнёздами". Всё местное население в них было занято выращиванием лука. Из семян получали лук-севок, на следующий год лук-выборку и, наконец, лук-матку. Веками совершенствовались местные сорта лука, название которым часто давали по населённым пунктам, где они создавались.</w:t>
      </w:r>
      <w:r w:rsidRPr="00C809FC">
        <w:rPr>
          <w:rFonts w:ascii="Times New Roman" w:hAnsi="Times New Roman" w:cs="Times New Roman"/>
          <w:sz w:val="24"/>
          <w:szCs w:val="24"/>
        </w:rPr>
        <w:br/>
      </w:r>
      <w:r w:rsidRPr="00C809FC">
        <w:rPr>
          <w:rFonts w:ascii="Times New Roman" w:hAnsi="Times New Roman" w:cs="Times New Roman"/>
          <w:sz w:val="24"/>
          <w:szCs w:val="24"/>
        </w:rPr>
        <w:br/>
        <w:t xml:space="preserve">Но не стоит забывать, что на территории России во многих местах произрастает ещё и дикий лук-порей (черемша), который наши предки собирали и заготавливали весной, </w:t>
      </w:r>
      <w:r w:rsidRPr="00C809FC">
        <w:rPr>
          <w:rFonts w:ascii="Times New Roman" w:hAnsi="Times New Roman" w:cs="Times New Roman"/>
          <w:sz w:val="24"/>
          <w:szCs w:val="24"/>
        </w:rPr>
        <w:lastRenderedPageBreak/>
        <w:t>наверняка, задолго до культурного выращивания репчатого лука.</w:t>
      </w:r>
      <w:r w:rsidRPr="00C809FC">
        <w:rPr>
          <w:rFonts w:ascii="Times New Roman" w:hAnsi="Times New Roman" w:cs="Times New Roman"/>
          <w:sz w:val="24"/>
          <w:szCs w:val="24"/>
        </w:rPr>
        <w:br/>
      </w:r>
      <w:r w:rsidRPr="00C809FC">
        <w:rPr>
          <w:rFonts w:ascii="Times New Roman" w:hAnsi="Times New Roman" w:cs="Times New Roman"/>
          <w:sz w:val="24"/>
          <w:szCs w:val="24"/>
        </w:rPr>
        <w:br/>
      </w:r>
      <w:r w:rsidRPr="00511620">
        <w:rPr>
          <w:rFonts w:ascii="Times New Roman" w:hAnsi="Times New Roman" w:cs="Times New Roman"/>
          <w:b/>
          <w:sz w:val="24"/>
          <w:szCs w:val="24"/>
        </w:rPr>
        <w:t>Редька</w:t>
      </w:r>
    </w:p>
    <w:tbl>
      <w:tblPr>
        <w:tblpPr w:leftFromText="45" w:rightFromText="45" w:vertAnchor="text"/>
        <w:tblW w:w="3000" w:type="dxa"/>
        <w:tblCellSpacing w:w="75" w:type="dxa"/>
        <w:tblCellMar>
          <w:left w:w="0" w:type="dxa"/>
          <w:right w:w="0" w:type="dxa"/>
        </w:tblCellMar>
        <w:tblLook w:val="04A0"/>
      </w:tblPr>
      <w:tblGrid>
        <w:gridCol w:w="3330"/>
      </w:tblGrid>
      <w:tr w:rsidR="00157067" w:rsidRPr="00C809FC" w:rsidTr="00157067">
        <w:trPr>
          <w:tblCellSpacing w:w="75" w:type="dxa"/>
        </w:trPr>
        <w:tc>
          <w:tcPr>
            <w:tcW w:w="0" w:type="auto"/>
            <w:vAlign w:val="center"/>
            <w:hideMark/>
          </w:tcPr>
          <w:p w:rsidR="00157067" w:rsidRPr="00C809FC" w:rsidRDefault="00157067" w:rsidP="00C809FC">
            <w:pPr>
              <w:jc w:val="both"/>
              <w:rPr>
                <w:rFonts w:ascii="Times New Roman" w:hAnsi="Times New Roman" w:cs="Times New Roman"/>
                <w:sz w:val="24"/>
                <w:szCs w:val="24"/>
              </w:rPr>
            </w:pPr>
            <w:r w:rsidRPr="00C809FC">
              <w:rPr>
                <w:rFonts w:ascii="Times New Roman" w:hAnsi="Times New Roman" w:cs="Times New Roman"/>
                <w:noProof/>
                <w:sz w:val="24"/>
                <w:szCs w:val="24"/>
              </w:rPr>
              <w:drawing>
                <wp:inline distT="0" distB="0" distL="0" distR="0">
                  <wp:extent cx="1905000" cy="1257300"/>
                  <wp:effectExtent l="19050" t="0" r="0" b="0"/>
                  <wp:docPr id="8" name="Рисунок 8" descr="http://www.svdeti.ru/images/stories/2016/ovoshchi-predkov-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svdeti.ru/images/stories/2016/ovoshchi-predkov-8.jpg"/>
                          <pic:cNvPicPr>
                            <a:picLocks noChangeAspect="1" noChangeArrowheads="1"/>
                          </pic:cNvPicPr>
                        </pic:nvPicPr>
                        <pic:blipFill>
                          <a:blip r:embed="rId10" cstate="print"/>
                          <a:srcRect/>
                          <a:stretch>
                            <a:fillRect/>
                          </a:stretch>
                        </pic:blipFill>
                        <pic:spPr bwMode="auto">
                          <a:xfrm>
                            <a:off x="0" y="0"/>
                            <a:ext cx="1905000" cy="1257300"/>
                          </a:xfrm>
                          <a:prstGeom prst="rect">
                            <a:avLst/>
                          </a:prstGeom>
                          <a:noFill/>
                          <a:ln w="9525">
                            <a:noFill/>
                            <a:miter lim="800000"/>
                            <a:headEnd/>
                            <a:tailEnd/>
                          </a:ln>
                        </pic:spPr>
                      </pic:pic>
                    </a:graphicData>
                  </a:graphic>
                </wp:inline>
              </w:drawing>
            </w:r>
          </w:p>
        </w:tc>
      </w:tr>
    </w:tbl>
    <w:p w:rsidR="00511620" w:rsidRDefault="00157067" w:rsidP="00C809FC">
      <w:pPr>
        <w:jc w:val="both"/>
        <w:rPr>
          <w:rFonts w:ascii="Times New Roman" w:hAnsi="Times New Roman" w:cs="Times New Roman"/>
          <w:sz w:val="24"/>
          <w:szCs w:val="24"/>
        </w:rPr>
      </w:pPr>
      <w:r w:rsidRPr="00C809FC">
        <w:rPr>
          <w:rFonts w:ascii="Times New Roman" w:hAnsi="Times New Roman" w:cs="Times New Roman"/>
          <w:sz w:val="24"/>
          <w:szCs w:val="24"/>
        </w:rPr>
        <w:t>Это второй овощ, история которо</w:t>
      </w:r>
      <w:r w:rsidR="00511620">
        <w:rPr>
          <w:rFonts w:ascii="Times New Roman" w:hAnsi="Times New Roman" w:cs="Times New Roman"/>
          <w:sz w:val="24"/>
          <w:szCs w:val="24"/>
        </w:rPr>
        <w:t>го затерялась в</w:t>
      </w:r>
      <w:r w:rsidRPr="00C809FC">
        <w:rPr>
          <w:rFonts w:ascii="Times New Roman" w:hAnsi="Times New Roman" w:cs="Times New Roman"/>
          <w:sz w:val="24"/>
          <w:szCs w:val="24"/>
        </w:rPr>
        <w:t xml:space="preserve"> глубине веков, хотя по версии некоторых историков на Руси чёрная редька появилась в XIV веке. На русскую землю редька попала из стран Средиземноморья и постепенно стала популярной у всех сословий. Об этом говорит и то обстоятельство, что редька, как обязательный компонент, использовалась в приготовлении одного из самых древних и легендарных русских кушаний – тюри. </w:t>
      </w:r>
      <w:r w:rsidRPr="00C809FC">
        <w:rPr>
          <w:rFonts w:ascii="Times New Roman" w:hAnsi="Times New Roman" w:cs="Times New Roman"/>
          <w:sz w:val="24"/>
          <w:szCs w:val="24"/>
        </w:rPr>
        <w:br/>
      </w:r>
      <w:r w:rsidRPr="00C809FC">
        <w:rPr>
          <w:rFonts w:ascii="Times New Roman" w:hAnsi="Times New Roman" w:cs="Times New Roman"/>
          <w:sz w:val="24"/>
          <w:szCs w:val="24"/>
        </w:rPr>
        <w:br/>
        <w:t xml:space="preserve">Существовала в старину и такая популярная поговорка: «У нашего дьяка семь перемен: редька </w:t>
      </w:r>
      <w:proofErr w:type="spellStart"/>
      <w:r w:rsidRPr="00C809FC">
        <w:rPr>
          <w:rFonts w:ascii="Times New Roman" w:hAnsi="Times New Roman" w:cs="Times New Roman"/>
          <w:sz w:val="24"/>
          <w:szCs w:val="24"/>
        </w:rPr>
        <w:t>триха</w:t>
      </w:r>
      <w:proofErr w:type="spellEnd"/>
      <w:r w:rsidRPr="00C809FC">
        <w:rPr>
          <w:rFonts w:ascii="Times New Roman" w:hAnsi="Times New Roman" w:cs="Times New Roman"/>
          <w:sz w:val="24"/>
          <w:szCs w:val="24"/>
        </w:rPr>
        <w:t xml:space="preserve">, редька </w:t>
      </w:r>
      <w:proofErr w:type="spellStart"/>
      <w:r w:rsidRPr="00C809FC">
        <w:rPr>
          <w:rFonts w:ascii="Times New Roman" w:hAnsi="Times New Roman" w:cs="Times New Roman"/>
          <w:sz w:val="24"/>
          <w:szCs w:val="24"/>
        </w:rPr>
        <w:t>ломтиха</w:t>
      </w:r>
      <w:proofErr w:type="spellEnd"/>
      <w:r w:rsidRPr="00C809FC">
        <w:rPr>
          <w:rFonts w:ascii="Times New Roman" w:hAnsi="Times New Roman" w:cs="Times New Roman"/>
          <w:sz w:val="24"/>
          <w:szCs w:val="24"/>
        </w:rPr>
        <w:t xml:space="preserve">, редька с квасом, редька с маслом, редька в кусочках, редька в брусочках, да редька целиком» (прим.: </w:t>
      </w:r>
      <w:proofErr w:type="spellStart"/>
      <w:r w:rsidRPr="00C809FC">
        <w:rPr>
          <w:rFonts w:ascii="Times New Roman" w:hAnsi="Times New Roman" w:cs="Times New Roman"/>
          <w:sz w:val="24"/>
          <w:szCs w:val="24"/>
        </w:rPr>
        <w:t>триха</w:t>
      </w:r>
      <w:proofErr w:type="spellEnd"/>
      <w:r w:rsidRPr="00C809FC">
        <w:rPr>
          <w:rFonts w:ascii="Times New Roman" w:hAnsi="Times New Roman" w:cs="Times New Roman"/>
          <w:sz w:val="24"/>
          <w:szCs w:val="24"/>
        </w:rPr>
        <w:t xml:space="preserve"> – тёртая, </w:t>
      </w:r>
      <w:proofErr w:type="spellStart"/>
      <w:r w:rsidRPr="00C809FC">
        <w:rPr>
          <w:rFonts w:ascii="Times New Roman" w:hAnsi="Times New Roman" w:cs="Times New Roman"/>
          <w:sz w:val="24"/>
          <w:szCs w:val="24"/>
        </w:rPr>
        <w:t>ломтиха</w:t>
      </w:r>
      <w:proofErr w:type="spellEnd"/>
      <w:r w:rsidRPr="00C809FC">
        <w:rPr>
          <w:rFonts w:ascii="Times New Roman" w:hAnsi="Times New Roman" w:cs="Times New Roman"/>
          <w:sz w:val="24"/>
          <w:szCs w:val="24"/>
        </w:rPr>
        <w:t xml:space="preserve"> – нарезанная ломтиками).</w:t>
      </w:r>
      <w:r w:rsidRPr="00C809FC">
        <w:rPr>
          <w:rFonts w:ascii="Times New Roman" w:hAnsi="Times New Roman" w:cs="Times New Roman"/>
          <w:sz w:val="24"/>
          <w:szCs w:val="24"/>
        </w:rPr>
        <w:br/>
      </w:r>
      <w:r w:rsidRPr="00C809FC">
        <w:rPr>
          <w:rFonts w:ascii="Times New Roman" w:hAnsi="Times New Roman" w:cs="Times New Roman"/>
          <w:sz w:val="24"/>
          <w:szCs w:val="24"/>
        </w:rPr>
        <w:br/>
        <w:t xml:space="preserve">Из редьки также приготовляли и древнейшее народное лакомство – </w:t>
      </w:r>
      <w:proofErr w:type="spellStart"/>
      <w:r w:rsidRPr="00C809FC">
        <w:rPr>
          <w:rFonts w:ascii="Times New Roman" w:hAnsi="Times New Roman" w:cs="Times New Roman"/>
          <w:sz w:val="24"/>
          <w:szCs w:val="24"/>
        </w:rPr>
        <w:t>мазюню</w:t>
      </w:r>
      <w:proofErr w:type="spellEnd"/>
      <w:r w:rsidRPr="00C809FC">
        <w:rPr>
          <w:rFonts w:ascii="Times New Roman" w:hAnsi="Times New Roman" w:cs="Times New Roman"/>
          <w:sz w:val="24"/>
          <w:szCs w:val="24"/>
        </w:rPr>
        <w:t xml:space="preserve">, которую готовили так: делали редечную муку, варили её в белой патоке до </w:t>
      </w:r>
      <w:proofErr w:type="spellStart"/>
      <w:r w:rsidRPr="00C809FC">
        <w:rPr>
          <w:rFonts w:ascii="Times New Roman" w:hAnsi="Times New Roman" w:cs="Times New Roman"/>
          <w:sz w:val="24"/>
          <w:szCs w:val="24"/>
        </w:rPr>
        <w:t>загустения</w:t>
      </w:r>
      <w:proofErr w:type="spellEnd"/>
      <w:r w:rsidRPr="00C809FC">
        <w:rPr>
          <w:rFonts w:ascii="Times New Roman" w:hAnsi="Times New Roman" w:cs="Times New Roman"/>
          <w:sz w:val="24"/>
          <w:szCs w:val="24"/>
        </w:rPr>
        <w:t xml:space="preserve">, прибавляя туда разные пряности. Вот упоминания деликатесных блюд из рукописи «Книга на весь год, какие на стол яства подавать»: "редька </w:t>
      </w:r>
      <w:proofErr w:type="spellStart"/>
      <w:r w:rsidRPr="00C809FC">
        <w:rPr>
          <w:rFonts w:ascii="Times New Roman" w:hAnsi="Times New Roman" w:cs="Times New Roman"/>
          <w:sz w:val="24"/>
          <w:szCs w:val="24"/>
        </w:rPr>
        <w:t>по-царьградски</w:t>
      </w:r>
      <w:proofErr w:type="spellEnd"/>
      <w:r w:rsidRPr="00C809FC">
        <w:rPr>
          <w:rFonts w:ascii="Times New Roman" w:hAnsi="Times New Roman" w:cs="Times New Roman"/>
          <w:sz w:val="24"/>
          <w:szCs w:val="24"/>
        </w:rPr>
        <w:t xml:space="preserve"> с мёдом", "редька тёртая «на железе» с патокой", "</w:t>
      </w:r>
      <w:proofErr w:type="spellStart"/>
      <w:r w:rsidRPr="00C809FC">
        <w:rPr>
          <w:rFonts w:ascii="Times New Roman" w:hAnsi="Times New Roman" w:cs="Times New Roman"/>
          <w:sz w:val="24"/>
          <w:szCs w:val="24"/>
        </w:rPr>
        <w:t>мазюня</w:t>
      </w:r>
      <w:proofErr w:type="spellEnd"/>
      <w:r w:rsidRPr="00C809FC">
        <w:rPr>
          <w:rFonts w:ascii="Times New Roman" w:hAnsi="Times New Roman" w:cs="Times New Roman"/>
          <w:sz w:val="24"/>
          <w:szCs w:val="24"/>
        </w:rPr>
        <w:t>".</w:t>
      </w:r>
    </w:p>
    <w:p w:rsidR="00157067" w:rsidRPr="00C809FC" w:rsidRDefault="00157067" w:rsidP="00C809FC">
      <w:pPr>
        <w:jc w:val="both"/>
        <w:rPr>
          <w:rFonts w:ascii="Times New Roman" w:hAnsi="Times New Roman" w:cs="Times New Roman"/>
          <w:sz w:val="24"/>
          <w:szCs w:val="24"/>
        </w:rPr>
      </w:pPr>
      <w:r w:rsidRPr="00C809FC">
        <w:rPr>
          <w:rFonts w:ascii="Times New Roman" w:hAnsi="Times New Roman" w:cs="Times New Roman"/>
          <w:sz w:val="24"/>
          <w:szCs w:val="24"/>
        </w:rPr>
        <w:t>А ещё в старину редьку называли в народе "покаянным овощем". Почему? Дело в том, что больше всего редьки съедалось в "покаянные дни", т.е. во время семинедельного Великого поста, самого длительного и томительного из всех церковных постов. В Великий пост свадеб не играли, не плясали, мяса и масла не ели, молока не пили – грех, но овощи кушать не запрещалось. А поскольку этот пост приходится на весну, когда свежей капусты и репы в закромах у крестьян уже не было, поскольку эти овощи не могли храниться долго, то редька выходила в рационе на первое место.</w:t>
      </w:r>
    </w:p>
    <w:p w:rsidR="00157067" w:rsidRPr="00511620" w:rsidRDefault="00157067" w:rsidP="00C809FC">
      <w:pPr>
        <w:jc w:val="both"/>
        <w:rPr>
          <w:rFonts w:ascii="Times New Roman" w:hAnsi="Times New Roman" w:cs="Times New Roman"/>
          <w:b/>
          <w:sz w:val="24"/>
          <w:szCs w:val="24"/>
        </w:rPr>
      </w:pPr>
      <w:r w:rsidRPr="00511620">
        <w:rPr>
          <w:rFonts w:ascii="Times New Roman" w:hAnsi="Times New Roman" w:cs="Times New Roman"/>
          <w:b/>
          <w:sz w:val="24"/>
          <w:szCs w:val="24"/>
        </w:rPr>
        <w:t>Морковь</w:t>
      </w:r>
    </w:p>
    <w:tbl>
      <w:tblPr>
        <w:tblpPr w:leftFromText="45" w:rightFromText="45" w:vertAnchor="text"/>
        <w:tblW w:w="3000" w:type="dxa"/>
        <w:tblCellSpacing w:w="75" w:type="dxa"/>
        <w:tblCellMar>
          <w:left w:w="0" w:type="dxa"/>
          <w:right w:w="0" w:type="dxa"/>
        </w:tblCellMar>
        <w:tblLook w:val="04A0"/>
      </w:tblPr>
      <w:tblGrid>
        <w:gridCol w:w="3330"/>
      </w:tblGrid>
      <w:tr w:rsidR="00157067" w:rsidRPr="00C809FC" w:rsidTr="00157067">
        <w:trPr>
          <w:tblCellSpacing w:w="75" w:type="dxa"/>
        </w:trPr>
        <w:tc>
          <w:tcPr>
            <w:tcW w:w="0" w:type="auto"/>
            <w:vAlign w:val="center"/>
            <w:hideMark/>
          </w:tcPr>
          <w:p w:rsidR="00157067" w:rsidRPr="00C809FC" w:rsidRDefault="00157067" w:rsidP="00C809FC">
            <w:pPr>
              <w:jc w:val="both"/>
              <w:rPr>
                <w:rFonts w:ascii="Times New Roman" w:hAnsi="Times New Roman" w:cs="Times New Roman"/>
                <w:sz w:val="24"/>
                <w:szCs w:val="24"/>
              </w:rPr>
            </w:pPr>
            <w:r w:rsidRPr="00C809FC">
              <w:rPr>
                <w:rFonts w:ascii="Times New Roman" w:hAnsi="Times New Roman" w:cs="Times New Roman"/>
                <w:noProof/>
                <w:sz w:val="24"/>
                <w:szCs w:val="24"/>
              </w:rPr>
              <w:drawing>
                <wp:inline distT="0" distB="0" distL="0" distR="0">
                  <wp:extent cx="1905000" cy="1905000"/>
                  <wp:effectExtent l="19050" t="0" r="0" b="0"/>
                  <wp:docPr id="9" name="Рисунок 9" descr="http://www.svdeti.ru/images/stories/ovoshchi-predkov-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svdeti.ru/images/stories/ovoshchi-predkov-m.jpg"/>
                          <pic:cNvPicPr>
                            <a:picLocks noChangeAspect="1" noChangeArrowheads="1"/>
                          </pic:cNvPicPr>
                        </pic:nvPicPr>
                        <pic:blipFill>
                          <a:blip r:embed="rId11" cstate="print"/>
                          <a:srcRect/>
                          <a:stretch>
                            <a:fillRect/>
                          </a:stretch>
                        </pic:blipFill>
                        <pic:spPr bwMode="auto">
                          <a:xfrm>
                            <a:off x="0" y="0"/>
                            <a:ext cx="1905000" cy="1905000"/>
                          </a:xfrm>
                          <a:prstGeom prst="rect">
                            <a:avLst/>
                          </a:prstGeom>
                          <a:noFill/>
                          <a:ln w="9525">
                            <a:noFill/>
                            <a:miter lim="800000"/>
                            <a:headEnd/>
                            <a:tailEnd/>
                          </a:ln>
                        </pic:spPr>
                      </pic:pic>
                    </a:graphicData>
                  </a:graphic>
                </wp:inline>
              </w:drawing>
            </w:r>
          </w:p>
        </w:tc>
      </w:tr>
    </w:tbl>
    <w:p w:rsidR="00511620" w:rsidRDefault="00157067" w:rsidP="00C809FC">
      <w:pPr>
        <w:jc w:val="both"/>
        <w:rPr>
          <w:rFonts w:ascii="Times New Roman" w:hAnsi="Times New Roman" w:cs="Times New Roman"/>
          <w:sz w:val="24"/>
          <w:szCs w:val="24"/>
        </w:rPr>
      </w:pPr>
      <w:r w:rsidRPr="00C809FC">
        <w:rPr>
          <w:rFonts w:ascii="Times New Roman" w:hAnsi="Times New Roman" w:cs="Times New Roman"/>
          <w:sz w:val="24"/>
          <w:szCs w:val="24"/>
        </w:rPr>
        <w:t>Морковь – одно из старейших овощных растений, люди употребляют её более 4-х тысячелетий. Родиной сортов моркови с красноватыми корнеплодами является Средиземноморье, а с фиолетовыми, белыми и желтыми – Индия и Афганистан.</w:t>
      </w:r>
    </w:p>
    <w:p w:rsidR="00511620" w:rsidRDefault="00157067" w:rsidP="00C809FC">
      <w:pPr>
        <w:jc w:val="both"/>
        <w:rPr>
          <w:rFonts w:ascii="Times New Roman" w:hAnsi="Times New Roman" w:cs="Times New Roman"/>
          <w:sz w:val="24"/>
          <w:szCs w:val="24"/>
        </w:rPr>
      </w:pPr>
      <w:r w:rsidRPr="00C809FC">
        <w:rPr>
          <w:rFonts w:ascii="Times New Roman" w:hAnsi="Times New Roman" w:cs="Times New Roman"/>
          <w:sz w:val="24"/>
          <w:szCs w:val="24"/>
        </w:rPr>
        <w:t>В XVI веке в Европе появилась и современная оранжевая морковь. Считается, что этот сорт был изобретен голландскими селекционерами.</w:t>
      </w:r>
    </w:p>
    <w:p w:rsidR="00511620" w:rsidRDefault="00157067" w:rsidP="00C809FC">
      <w:pPr>
        <w:jc w:val="both"/>
        <w:rPr>
          <w:rFonts w:ascii="Times New Roman" w:hAnsi="Times New Roman" w:cs="Times New Roman"/>
          <w:sz w:val="24"/>
          <w:szCs w:val="24"/>
        </w:rPr>
      </w:pPr>
      <w:r w:rsidRPr="00C809FC">
        <w:rPr>
          <w:rFonts w:ascii="Times New Roman" w:hAnsi="Times New Roman" w:cs="Times New Roman"/>
          <w:sz w:val="24"/>
          <w:szCs w:val="24"/>
        </w:rPr>
        <w:t xml:space="preserve">Между тем, выдающийся русский учёный, популяризатор естественных наук Н.Ф. </w:t>
      </w:r>
      <w:proofErr w:type="spellStart"/>
      <w:r w:rsidRPr="00C809FC">
        <w:rPr>
          <w:rFonts w:ascii="Times New Roman" w:hAnsi="Times New Roman" w:cs="Times New Roman"/>
          <w:sz w:val="24"/>
          <w:szCs w:val="24"/>
        </w:rPr>
        <w:t>Золотницкий</w:t>
      </w:r>
      <w:proofErr w:type="spellEnd"/>
      <w:r w:rsidRPr="00C809FC">
        <w:rPr>
          <w:rFonts w:ascii="Times New Roman" w:hAnsi="Times New Roman" w:cs="Times New Roman"/>
          <w:sz w:val="24"/>
          <w:szCs w:val="24"/>
        </w:rPr>
        <w:t xml:space="preserve"> утверждал, что морковь знали уже кривичи Древней Руси (VI-IX): в те времена существовал обычай приносить её в дар покойнику, класть в лодку, которую потом сжигали вместе </w:t>
      </w:r>
      <w:proofErr w:type="gramStart"/>
      <w:r w:rsidRPr="00C809FC">
        <w:rPr>
          <w:rFonts w:ascii="Times New Roman" w:hAnsi="Times New Roman" w:cs="Times New Roman"/>
          <w:sz w:val="24"/>
          <w:szCs w:val="24"/>
        </w:rPr>
        <w:t>с</w:t>
      </w:r>
      <w:proofErr w:type="gramEnd"/>
      <w:r w:rsidRPr="00C809FC">
        <w:rPr>
          <w:rFonts w:ascii="Times New Roman" w:hAnsi="Times New Roman" w:cs="Times New Roman"/>
          <w:sz w:val="24"/>
          <w:szCs w:val="24"/>
        </w:rPr>
        <w:t xml:space="preserve"> умершим.</w:t>
      </w:r>
      <w:r w:rsidRPr="00C809FC">
        <w:rPr>
          <w:rFonts w:ascii="Times New Roman" w:hAnsi="Times New Roman" w:cs="Times New Roman"/>
          <w:sz w:val="24"/>
          <w:szCs w:val="24"/>
        </w:rPr>
        <w:br/>
      </w:r>
      <w:r w:rsidRPr="00C809FC">
        <w:rPr>
          <w:rFonts w:ascii="Times New Roman" w:hAnsi="Times New Roman" w:cs="Times New Roman"/>
          <w:sz w:val="24"/>
          <w:szCs w:val="24"/>
        </w:rPr>
        <w:lastRenderedPageBreak/>
        <w:br/>
        <w:t xml:space="preserve">Точно известно, что на Руси морковь была популярна уже в средневековье. В «Домострое» (XVI </w:t>
      </w:r>
      <w:proofErr w:type="gramStart"/>
      <w:r w:rsidRPr="00C809FC">
        <w:rPr>
          <w:rFonts w:ascii="Times New Roman" w:hAnsi="Times New Roman" w:cs="Times New Roman"/>
          <w:sz w:val="24"/>
          <w:szCs w:val="24"/>
        </w:rPr>
        <w:t>в</w:t>
      </w:r>
      <w:proofErr w:type="gramEnd"/>
      <w:r w:rsidRPr="00C809FC">
        <w:rPr>
          <w:rFonts w:ascii="Times New Roman" w:hAnsi="Times New Roman" w:cs="Times New Roman"/>
          <w:sz w:val="24"/>
          <w:szCs w:val="24"/>
        </w:rPr>
        <w:t xml:space="preserve">.) сказано: «И в осень капусту солят и свеклу ставят, и репу и морковь запасают». Как свидетельствуют монастырские приходно-расходные книги, поставляли морковь даже к царскому столу: «Каша </w:t>
      </w:r>
      <w:proofErr w:type="spellStart"/>
      <w:r w:rsidRPr="00C809FC">
        <w:rPr>
          <w:rFonts w:ascii="Times New Roman" w:hAnsi="Times New Roman" w:cs="Times New Roman"/>
          <w:sz w:val="24"/>
          <w:szCs w:val="24"/>
        </w:rPr>
        <w:t>репяна</w:t>
      </w:r>
      <w:proofErr w:type="spellEnd"/>
      <w:r w:rsidRPr="00C809FC">
        <w:rPr>
          <w:rFonts w:ascii="Times New Roman" w:hAnsi="Times New Roman" w:cs="Times New Roman"/>
          <w:sz w:val="24"/>
          <w:szCs w:val="24"/>
        </w:rPr>
        <w:t xml:space="preserve"> ли </w:t>
      </w:r>
      <w:proofErr w:type="spellStart"/>
      <w:r w:rsidRPr="00C809FC">
        <w:rPr>
          <w:rFonts w:ascii="Times New Roman" w:hAnsi="Times New Roman" w:cs="Times New Roman"/>
          <w:sz w:val="24"/>
          <w:szCs w:val="24"/>
        </w:rPr>
        <w:t>морковна</w:t>
      </w:r>
      <w:proofErr w:type="spellEnd"/>
      <w:r w:rsidRPr="00C809FC">
        <w:rPr>
          <w:rFonts w:ascii="Times New Roman" w:hAnsi="Times New Roman" w:cs="Times New Roman"/>
          <w:sz w:val="24"/>
          <w:szCs w:val="24"/>
        </w:rPr>
        <w:t xml:space="preserve"> на сковородах, ли морковь </w:t>
      </w:r>
      <w:proofErr w:type="spellStart"/>
      <w:r w:rsidRPr="00C809FC">
        <w:rPr>
          <w:rFonts w:ascii="Times New Roman" w:hAnsi="Times New Roman" w:cs="Times New Roman"/>
          <w:sz w:val="24"/>
          <w:szCs w:val="24"/>
        </w:rPr>
        <w:t>парена</w:t>
      </w:r>
      <w:proofErr w:type="spellEnd"/>
      <w:r w:rsidRPr="00C809FC">
        <w:rPr>
          <w:rFonts w:ascii="Times New Roman" w:hAnsi="Times New Roman" w:cs="Times New Roman"/>
          <w:sz w:val="24"/>
          <w:szCs w:val="24"/>
        </w:rPr>
        <w:t xml:space="preserve"> под чесноком </w:t>
      </w:r>
      <w:proofErr w:type="gramStart"/>
      <w:r w:rsidRPr="00C809FC">
        <w:rPr>
          <w:rFonts w:ascii="Times New Roman" w:hAnsi="Times New Roman" w:cs="Times New Roman"/>
          <w:sz w:val="24"/>
          <w:szCs w:val="24"/>
        </w:rPr>
        <w:t>во</w:t>
      </w:r>
      <w:proofErr w:type="gramEnd"/>
      <w:r w:rsidRPr="00C809FC">
        <w:rPr>
          <w:rFonts w:ascii="Times New Roman" w:hAnsi="Times New Roman" w:cs="Times New Roman"/>
          <w:sz w:val="24"/>
          <w:szCs w:val="24"/>
        </w:rPr>
        <w:t xml:space="preserve"> уксусе». А в книге Волоколамского монастыря (1575-1576 гг.) отмечается: </w:t>
      </w:r>
      <w:proofErr w:type="gramStart"/>
      <w:r w:rsidRPr="00C809FC">
        <w:rPr>
          <w:rFonts w:ascii="Times New Roman" w:hAnsi="Times New Roman" w:cs="Times New Roman"/>
          <w:sz w:val="24"/>
          <w:szCs w:val="24"/>
        </w:rPr>
        <w:t>«Дано Ивану Угримову 4 гривны… за рассаду да за огородные семена, за лук, за огуречные… и за морковные…».</w:t>
      </w:r>
      <w:proofErr w:type="gramEnd"/>
    </w:p>
    <w:p w:rsidR="00157067" w:rsidRPr="00C809FC" w:rsidRDefault="00157067" w:rsidP="00C809FC">
      <w:pPr>
        <w:jc w:val="both"/>
        <w:rPr>
          <w:rFonts w:ascii="Times New Roman" w:hAnsi="Times New Roman" w:cs="Times New Roman"/>
          <w:sz w:val="24"/>
          <w:szCs w:val="24"/>
        </w:rPr>
      </w:pPr>
      <w:r w:rsidRPr="00C809FC">
        <w:rPr>
          <w:rFonts w:ascii="Times New Roman" w:hAnsi="Times New Roman" w:cs="Times New Roman"/>
          <w:sz w:val="24"/>
          <w:szCs w:val="24"/>
        </w:rPr>
        <w:t>По словам иностранцев, посещавших в те времена Московское государство, вокруг столицы было множество огородов с морковью. А у самого народа в то время были очень популярны каша морковная и морковь пареная под чесноком в уксусе.</w:t>
      </w:r>
      <w:r w:rsidRPr="00C809FC">
        <w:rPr>
          <w:rFonts w:ascii="Times New Roman" w:hAnsi="Times New Roman" w:cs="Times New Roman"/>
          <w:sz w:val="24"/>
          <w:szCs w:val="24"/>
        </w:rPr>
        <w:br/>
      </w:r>
      <w:r w:rsidRPr="00C809FC">
        <w:rPr>
          <w:rFonts w:ascii="Times New Roman" w:hAnsi="Times New Roman" w:cs="Times New Roman"/>
          <w:sz w:val="24"/>
          <w:szCs w:val="24"/>
        </w:rPr>
        <w:br/>
        <w:t>В русских травниках, лечебных и хозяйственных руководствах Х</w:t>
      </w:r>
      <w:proofErr w:type="gramStart"/>
      <w:r w:rsidRPr="00C809FC">
        <w:rPr>
          <w:rFonts w:ascii="Times New Roman" w:hAnsi="Times New Roman" w:cs="Times New Roman"/>
          <w:sz w:val="24"/>
          <w:szCs w:val="24"/>
        </w:rPr>
        <w:t>V</w:t>
      </w:r>
      <w:proofErr w:type="gramEnd"/>
      <w:r w:rsidRPr="00C809FC">
        <w:rPr>
          <w:rFonts w:ascii="Times New Roman" w:hAnsi="Times New Roman" w:cs="Times New Roman"/>
          <w:sz w:val="24"/>
          <w:szCs w:val="24"/>
        </w:rPr>
        <w:t>І–XVII веков писалось, что морковь обладает целебными свойствами, в частности: морковным соком лечили болезни сердца и печени, его рекомендовали как средство от кашля и желтухи.</w:t>
      </w:r>
      <w:r w:rsidRPr="00C809FC">
        <w:rPr>
          <w:rFonts w:ascii="Times New Roman" w:hAnsi="Times New Roman" w:cs="Times New Roman"/>
          <w:sz w:val="24"/>
          <w:szCs w:val="24"/>
        </w:rPr>
        <w:br/>
      </w:r>
      <w:r w:rsidRPr="00C809FC">
        <w:rPr>
          <w:rFonts w:ascii="Times New Roman" w:hAnsi="Times New Roman" w:cs="Times New Roman"/>
          <w:sz w:val="24"/>
          <w:szCs w:val="24"/>
        </w:rPr>
        <w:br/>
        <w:t>В XVII веке русские пироги с морковью становятся обязательными на различных народных торжествах. О пирогах "долгих с морковью" упоминает «Расходная книга патриаршего приказа кушаньям, подававшимся патриарху Андриану и различного чина лицам».</w:t>
      </w:r>
      <w:r w:rsidRPr="00C809FC">
        <w:rPr>
          <w:rFonts w:ascii="Times New Roman" w:hAnsi="Times New Roman" w:cs="Times New Roman"/>
          <w:sz w:val="24"/>
          <w:szCs w:val="24"/>
        </w:rPr>
        <w:br/>
      </w:r>
      <w:r w:rsidRPr="00C809FC">
        <w:rPr>
          <w:rFonts w:ascii="Times New Roman" w:hAnsi="Times New Roman" w:cs="Times New Roman"/>
          <w:sz w:val="24"/>
          <w:szCs w:val="24"/>
        </w:rPr>
        <w:br/>
        <w:t>В XIX веке в России были известны сорта народной селекции моркови, например: "</w:t>
      </w:r>
      <w:proofErr w:type="spellStart"/>
      <w:r w:rsidRPr="00C809FC">
        <w:rPr>
          <w:rFonts w:ascii="Times New Roman" w:hAnsi="Times New Roman" w:cs="Times New Roman"/>
          <w:sz w:val="24"/>
          <w:szCs w:val="24"/>
        </w:rPr>
        <w:t>Воробьевская</w:t>
      </w:r>
      <w:proofErr w:type="spellEnd"/>
      <w:r w:rsidRPr="00C809FC">
        <w:rPr>
          <w:rFonts w:ascii="Times New Roman" w:hAnsi="Times New Roman" w:cs="Times New Roman"/>
          <w:sz w:val="24"/>
          <w:szCs w:val="24"/>
        </w:rPr>
        <w:t>" из Подмосковья, "</w:t>
      </w:r>
      <w:proofErr w:type="spellStart"/>
      <w:r w:rsidRPr="00C809FC">
        <w:rPr>
          <w:rFonts w:ascii="Times New Roman" w:hAnsi="Times New Roman" w:cs="Times New Roman"/>
          <w:sz w:val="24"/>
          <w:szCs w:val="24"/>
        </w:rPr>
        <w:t>Давыдовская</w:t>
      </w:r>
      <w:proofErr w:type="spellEnd"/>
      <w:r w:rsidRPr="00C809FC">
        <w:rPr>
          <w:rFonts w:ascii="Times New Roman" w:hAnsi="Times New Roman" w:cs="Times New Roman"/>
          <w:sz w:val="24"/>
          <w:szCs w:val="24"/>
        </w:rPr>
        <w:t>" из Ярославской губернии, "Старатель" из-под Нижнего Новгорода.</w:t>
      </w:r>
    </w:p>
    <w:p w:rsidR="00157067" w:rsidRPr="00511620" w:rsidRDefault="00157067" w:rsidP="00C809FC">
      <w:pPr>
        <w:jc w:val="both"/>
        <w:rPr>
          <w:rFonts w:ascii="Times New Roman" w:hAnsi="Times New Roman" w:cs="Times New Roman"/>
          <w:b/>
          <w:sz w:val="24"/>
          <w:szCs w:val="24"/>
        </w:rPr>
      </w:pPr>
      <w:r w:rsidRPr="00511620">
        <w:rPr>
          <w:rFonts w:ascii="Times New Roman" w:hAnsi="Times New Roman" w:cs="Times New Roman"/>
          <w:b/>
          <w:sz w:val="24"/>
          <w:szCs w:val="24"/>
        </w:rPr>
        <w:t>Сладкий перец</w:t>
      </w:r>
    </w:p>
    <w:tbl>
      <w:tblPr>
        <w:tblpPr w:leftFromText="45" w:rightFromText="45" w:vertAnchor="text"/>
        <w:tblW w:w="3000" w:type="dxa"/>
        <w:tblCellSpacing w:w="75" w:type="dxa"/>
        <w:tblCellMar>
          <w:left w:w="0" w:type="dxa"/>
          <w:right w:w="0" w:type="dxa"/>
        </w:tblCellMar>
        <w:tblLook w:val="04A0"/>
      </w:tblPr>
      <w:tblGrid>
        <w:gridCol w:w="3330"/>
      </w:tblGrid>
      <w:tr w:rsidR="00157067" w:rsidRPr="00C809FC" w:rsidTr="00157067">
        <w:trPr>
          <w:tblCellSpacing w:w="75" w:type="dxa"/>
        </w:trPr>
        <w:tc>
          <w:tcPr>
            <w:tcW w:w="0" w:type="auto"/>
            <w:vAlign w:val="center"/>
            <w:hideMark/>
          </w:tcPr>
          <w:p w:rsidR="00157067" w:rsidRPr="00C809FC" w:rsidRDefault="00157067" w:rsidP="00C809FC">
            <w:pPr>
              <w:jc w:val="both"/>
              <w:rPr>
                <w:rFonts w:ascii="Times New Roman" w:hAnsi="Times New Roman" w:cs="Times New Roman"/>
                <w:sz w:val="24"/>
                <w:szCs w:val="24"/>
              </w:rPr>
            </w:pPr>
            <w:r w:rsidRPr="00C809FC">
              <w:rPr>
                <w:rFonts w:ascii="Times New Roman" w:hAnsi="Times New Roman" w:cs="Times New Roman"/>
                <w:noProof/>
                <w:sz w:val="24"/>
                <w:szCs w:val="24"/>
              </w:rPr>
              <w:drawing>
                <wp:inline distT="0" distB="0" distL="0" distR="0">
                  <wp:extent cx="1905000" cy="1647825"/>
                  <wp:effectExtent l="19050" t="0" r="0" b="0"/>
                  <wp:docPr id="10" name="Рисунок 10" descr="http://www.svdeti.ru/images/stories/2016/ovoshchi-predkov-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svdeti.ru/images/stories/2016/ovoshchi-predkov-9.jpg"/>
                          <pic:cNvPicPr>
                            <a:picLocks noChangeAspect="1" noChangeArrowheads="1"/>
                          </pic:cNvPicPr>
                        </pic:nvPicPr>
                        <pic:blipFill>
                          <a:blip r:embed="rId12" cstate="print"/>
                          <a:srcRect/>
                          <a:stretch>
                            <a:fillRect/>
                          </a:stretch>
                        </pic:blipFill>
                        <pic:spPr bwMode="auto">
                          <a:xfrm>
                            <a:off x="0" y="0"/>
                            <a:ext cx="1905000" cy="1647825"/>
                          </a:xfrm>
                          <a:prstGeom prst="rect">
                            <a:avLst/>
                          </a:prstGeom>
                          <a:noFill/>
                          <a:ln w="9525">
                            <a:noFill/>
                            <a:miter lim="800000"/>
                            <a:headEnd/>
                            <a:tailEnd/>
                          </a:ln>
                        </pic:spPr>
                      </pic:pic>
                    </a:graphicData>
                  </a:graphic>
                </wp:inline>
              </w:drawing>
            </w:r>
          </w:p>
        </w:tc>
      </w:tr>
    </w:tbl>
    <w:p w:rsidR="00511620" w:rsidRDefault="00157067" w:rsidP="00C809FC">
      <w:pPr>
        <w:jc w:val="both"/>
        <w:rPr>
          <w:rFonts w:ascii="Times New Roman" w:hAnsi="Times New Roman" w:cs="Times New Roman"/>
          <w:sz w:val="24"/>
          <w:szCs w:val="24"/>
        </w:rPr>
      </w:pPr>
      <w:r w:rsidRPr="00C809FC">
        <w:rPr>
          <w:rFonts w:ascii="Times New Roman" w:hAnsi="Times New Roman" w:cs="Times New Roman"/>
          <w:sz w:val="24"/>
          <w:szCs w:val="24"/>
        </w:rPr>
        <w:t>Первичным центром происхождения перца считают Мексику и Гватемалу, где до настоящего времени сосредоточено наибольшее разнообразие его дикорастущих форм. Во всем мире этот перец зовется "сладким" и только в России и на постсоветском пространстве – "болгарским". </w:t>
      </w:r>
    </w:p>
    <w:p w:rsidR="00511620" w:rsidRDefault="00157067" w:rsidP="00C809FC">
      <w:pPr>
        <w:jc w:val="both"/>
        <w:rPr>
          <w:rFonts w:ascii="Times New Roman" w:hAnsi="Times New Roman" w:cs="Times New Roman"/>
          <w:sz w:val="24"/>
          <w:szCs w:val="24"/>
        </w:rPr>
      </w:pPr>
      <w:r w:rsidRPr="00C809FC">
        <w:rPr>
          <w:rFonts w:ascii="Times New Roman" w:hAnsi="Times New Roman" w:cs="Times New Roman"/>
          <w:sz w:val="24"/>
          <w:szCs w:val="24"/>
        </w:rPr>
        <w:t>В России появление сладкого перца относят к началу XVI века, привезли его из Турции или Ирана. Впервые в русской литературе он упоминается только в 1616 году в рукописи «</w:t>
      </w:r>
      <w:proofErr w:type="spellStart"/>
      <w:r w:rsidRPr="00C809FC">
        <w:rPr>
          <w:rFonts w:ascii="Times New Roman" w:hAnsi="Times New Roman" w:cs="Times New Roman"/>
          <w:sz w:val="24"/>
          <w:szCs w:val="24"/>
        </w:rPr>
        <w:t>Благопрохладный</w:t>
      </w:r>
      <w:proofErr w:type="spellEnd"/>
      <w:r w:rsidRPr="00C809FC">
        <w:rPr>
          <w:rFonts w:ascii="Times New Roman" w:hAnsi="Times New Roman" w:cs="Times New Roman"/>
          <w:sz w:val="24"/>
          <w:szCs w:val="24"/>
        </w:rPr>
        <w:t xml:space="preserve"> цветник или травник». Широкое же распространение перец получил в России только через полтора века, но тогда его величали "турецким". </w:t>
      </w:r>
    </w:p>
    <w:p w:rsidR="00157067" w:rsidRPr="00511620" w:rsidRDefault="00157067" w:rsidP="00C809FC">
      <w:pPr>
        <w:jc w:val="both"/>
        <w:rPr>
          <w:rFonts w:ascii="Times New Roman" w:hAnsi="Times New Roman" w:cs="Times New Roman"/>
          <w:b/>
          <w:sz w:val="24"/>
          <w:szCs w:val="24"/>
        </w:rPr>
      </w:pPr>
      <w:r w:rsidRPr="00511620">
        <w:rPr>
          <w:rFonts w:ascii="Times New Roman" w:hAnsi="Times New Roman" w:cs="Times New Roman"/>
          <w:b/>
          <w:sz w:val="24"/>
          <w:szCs w:val="24"/>
        </w:rPr>
        <w:t>Тыква</w:t>
      </w:r>
    </w:p>
    <w:tbl>
      <w:tblPr>
        <w:tblpPr w:leftFromText="45" w:rightFromText="45" w:vertAnchor="text"/>
        <w:tblW w:w="3000" w:type="dxa"/>
        <w:tblCellSpacing w:w="75" w:type="dxa"/>
        <w:tblCellMar>
          <w:left w:w="0" w:type="dxa"/>
          <w:right w:w="0" w:type="dxa"/>
        </w:tblCellMar>
        <w:tblLook w:val="04A0"/>
      </w:tblPr>
      <w:tblGrid>
        <w:gridCol w:w="3330"/>
      </w:tblGrid>
      <w:tr w:rsidR="00157067" w:rsidRPr="00C809FC" w:rsidTr="00157067">
        <w:trPr>
          <w:tblCellSpacing w:w="75" w:type="dxa"/>
        </w:trPr>
        <w:tc>
          <w:tcPr>
            <w:tcW w:w="0" w:type="auto"/>
            <w:vAlign w:val="center"/>
            <w:hideMark/>
          </w:tcPr>
          <w:p w:rsidR="00157067" w:rsidRPr="00C809FC" w:rsidRDefault="00157067" w:rsidP="00C809FC">
            <w:pPr>
              <w:jc w:val="both"/>
              <w:rPr>
                <w:rFonts w:ascii="Times New Roman" w:hAnsi="Times New Roman" w:cs="Times New Roman"/>
                <w:sz w:val="24"/>
                <w:szCs w:val="24"/>
              </w:rPr>
            </w:pPr>
            <w:r w:rsidRPr="00C809FC">
              <w:rPr>
                <w:rFonts w:ascii="Times New Roman" w:hAnsi="Times New Roman" w:cs="Times New Roman"/>
                <w:noProof/>
                <w:sz w:val="24"/>
                <w:szCs w:val="24"/>
              </w:rPr>
              <w:lastRenderedPageBreak/>
              <w:drawing>
                <wp:inline distT="0" distB="0" distL="0" distR="0">
                  <wp:extent cx="1905000" cy="1390650"/>
                  <wp:effectExtent l="19050" t="0" r="0" b="0"/>
                  <wp:docPr id="11" name="Рисунок 11" descr="http://www.svdeti.ru/images/stories/2016/ovoshchi-predkov-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svdeti.ru/images/stories/2016/ovoshchi-predkov-10.jpg"/>
                          <pic:cNvPicPr>
                            <a:picLocks noChangeAspect="1" noChangeArrowheads="1"/>
                          </pic:cNvPicPr>
                        </pic:nvPicPr>
                        <pic:blipFill>
                          <a:blip r:embed="rId13"/>
                          <a:srcRect/>
                          <a:stretch>
                            <a:fillRect/>
                          </a:stretch>
                        </pic:blipFill>
                        <pic:spPr bwMode="auto">
                          <a:xfrm>
                            <a:off x="0" y="0"/>
                            <a:ext cx="1905000" cy="1390650"/>
                          </a:xfrm>
                          <a:prstGeom prst="rect">
                            <a:avLst/>
                          </a:prstGeom>
                          <a:noFill/>
                          <a:ln w="9525">
                            <a:noFill/>
                            <a:miter lim="800000"/>
                            <a:headEnd/>
                            <a:tailEnd/>
                          </a:ln>
                        </pic:spPr>
                      </pic:pic>
                    </a:graphicData>
                  </a:graphic>
                </wp:inline>
              </w:drawing>
            </w:r>
          </w:p>
        </w:tc>
      </w:tr>
    </w:tbl>
    <w:p w:rsidR="00157067" w:rsidRPr="00511620" w:rsidRDefault="00157067" w:rsidP="00C809FC">
      <w:pPr>
        <w:jc w:val="both"/>
        <w:rPr>
          <w:rFonts w:ascii="Times New Roman" w:hAnsi="Times New Roman" w:cs="Times New Roman"/>
          <w:b/>
          <w:sz w:val="24"/>
          <w:szCs w:val="24"/>
        </w:rPr>
      </w:pPr>
      <w:r w:rsidRPr="00C809FC">
        <w:rPr>
          <w:rFonts w:ascii="Times New Roman" w:hAnsi="Times New Roman" w:cs="Times New Roman"/>
          <w:sz w:val="24"/>
          <w:szCs w:val="24"/>
        </w:rPr>
        <w:t>Сегодня трудно поверить, что шесть сотен лет назад тыква совсем не росла на территории России и ближнего зарубежья. </w:t>
      </w:r>
      <w:r w:rsidRPr="00C809FC">
        <w:rPr>
          <w:rFonts w:ascii="Times New Roman" w:hAnsi="Times New Roman" w:cs="Times New Roman"/>
          <w:sz w:val="24"/>
          <w:szCs w:val="24"/>
        </w:rPr>
        <w:br/>
      </w:r>
      <w:r w:rsidRPr="00C809FC">
        <w:rPr>
          <w:rFonts w:ascii="Times New Roman" w:hAnsi="Times New Roman" w:cs="Times New Roman"/>
          <w:sz w:val="24"/>
          <w:szCs w:val="24"/>
        </w:rPr>
        <w:br/>
        <w:t xml:space="preserve">Настоящей родиной этого овоща чаще называется Америка, а точнее – Мексика и Перу, и якобы семечки тыквы привёз в Европу Христофор Колумб. Но в начале XX века русская экспедиция во главе с учёным, генетиком и селекционером Николаем Вавиловым нашла дикие тыквы на севере Африки, и все сразу заговорили о том, что "чёрный" континент и есть родина тыквы. Некоторые учёные эти версии отвергают, считая родиной растения Китай или Индию. Хотя также известно, что тыкву употребляли ещё в фараоновском Египте и в Древнем Риме, в последнем о тыкве упоминали в своих работах </w:t>
      </w:r>
      <w:proofErr w:type="spellStart"/>
      <w:r w:rsidRPr="00C809FC">
        <w:rPr>
          <w:rFonts w:ascii="Times New Roman" w:hAnsi="Times New Roman" w:cs="Times New Roman"/>
          <w:sz w:val="24"/>
          <w:szCs w:val="24"/>
        </w:rPr>
        <w:t>Полиний-старший</w:t>
      </w:r>
      <w:proofErr w:type="spellEnd"/>
      <w:r w:rsidRPr="00C809FC">
        <w:rPr>
          <w:rFonts w:ascii="Times New Roman" w:hAnsi="Times New Roman" w:cs="Times New Roman"/>
          <w:sz w:val="24"/>
          <w:szCs w:val="24"/>
        </w:rPr>
        <w:t xml:space="preserve"> и </w:t>
      </w:r>
      <w:proofErr w:type="spellStart"/>
      <w:r w:rsidRPr="00C809FC">
        <w:rPr>
          <w:rFonts w:ascii="Times New Roman" w:hAnsi="Times New Roman" w:cs="Times New Roman"/>
          <w:sz w:val="24"/>
          <w:szCs w:val="24"/>
        </w:rPr>
        <w:t>Петроний</w:t>
      </w:r>
      <w:proofErr w:type="spellEnd"/>
      <w:r w:rsidRPr="00C809FC">
        <w:rPr>
          <w:rFonts w:ascii="Times New Roman" w:hAnsi="Times New Roman" w:cs="Times New Roman"/>
          <w:sz w:val="24"/>
          <w:szCs w:val="24"/>
        </w:rPr>
        <w:t>.</w:t>
      </w:r>
      <w:r w:rsidRPr="00C809FC">
        <w:rPr>
          <w:rFonts w:ascii="Times New Roman" w:hAnsi="Times New Roman" w:cs="Times New Roman"/>
          <w:sz w:val="24"/>
          <w:szCs w:val="24"/>
        </w:rPr>
        <w:br/>
      </w:r>
      <w:r w:rsidRPr="00C809FC">
        <w:rPr>
          <w:rFonts w:ascii="Times New Roman" w:hAnsi="Times New Roman" w:cs="Times New Roman"/>
          <w:sz w:val="24"/>
          <w:szCs w:val="24"/>
        </w:rPr>
        <w:br/>
        <w:t xml:space="preserve">В России данный овощ появился только в XVI веке, по одному из мнений, её завезли с товаром персидские купцы. В Европе же тыква повсеместно появилась несколько позже, в XIX веке, хотя ещё в 1584-м французский исследователь Жак </w:t>
      </w:r>
      <w:proofErr w:type="spellStart"/>
      <w:r w:rsidRPr="00C809FC">
        <w:rPr>
          <w:rFonts w:ascii="Times New Roman" w:hAnsi="Times New Roman" w:cs="Times New Roman"/>
          <w:sz w:val="24"/>
          <w:szCs w:val="24"/>
        </w:rPr>
        <w:t>Картье</w:t>
      </w:r>
      <w:proofErr w:type="spellEnd"/>
      <w:r w:rsidRPr="00C809FC">
        <w:rPr>
          <w:rFonts w:ascii="Times New Roman" w:hAnsi="Times New Roman" w:cs="Times New Roman"/>
          <w:sz w:val="24"/>
          <w:szCs w:val="24"/>
        </w:rPr>
        <w:t xml:space="preserve"> сообщил о том, что нашел "огромные арбузы". Тыква очень быстро стала популярной, т.к. она не требовала каких-то специальных условий, росла повсеместно, а </w:t>
      </w:r>
      <w:proofErr w:type="gramStart"/>
      <w:r w:rsidRPr="00C809FC">
        <w:rPr>
          <w:rFonts w:ascii="Times New Roman" w:hAnsi="Times New Roman" w:cs="Times New Roman"/>
          <w:sz w:val="24"/>
          <w:szCs w:val="24"/>
        </w:rPr>
        <w:t>также всегда</w:t>
      </w:r>
      <w:proofErr w:type="gramEnd"/>
      <w:r w:rsidRPr="00C809FC">
        <w:rPr>
          <w:rFonts w:ascii="Times New Roman" w:hAnsi="Times New Roman" w:cs="Times New Roman"/>
          <w:sz w:val="24"/>
          <w:szCs w:val="24"/>
        </w:rPr>
        <w:t xml:space="preserve"> давала богатый урожай. По праздникам почти в каждой русской избе подавалась так называемая "</w:t>
      </w:r>
      <w:proofErr w:type="gramStart"/>
      <w:r w:rsidRPr="00C809FC">
        <w:rPr>
          <w:rFonts w:ascii="Times New Roman" w:hAnsi="Times New Roman" w:cs="Times New Roman"/>
          <w:sz w:val="24"/>
          <w:szCs w:val="24"/>
        </w:rPr>
        <w:t>чинённая</w:t>
      </w:r>
      <w:proofErr w:type="gramEnd"/>
      <w:r w:rsidRPr="00C809FC">
        <w:rPr>
          <w:rFonts w:ascii="Times New Roman" w:hAnsi="Times New Roman" w:cs="Times New Roman"/>
          <w:sz w:val="24"/>
          <w:szCs w:val="24"/>
        </w:rPr>
        <w:t xml:space="preserve"> тыква". Брали большой плод, срезали верхушку, начиняли рубленым мясом с луком и специями, закрывали верхушкой и запекали в печи. Через полтора часа получалось великолепное блюдо, аналогов которого трудно найти в нашей истории.</w:t>
      </w:r>
      <w:r w:rsidRPr="00C809FC">
        <w:rPr>
          <w:rFonts w:ascii="Times New Roman" w:hAnsi="Times New Roman" w:cs="Times New Roman"/>
          <w:sz w:val="24"/>
          <w:szCs w:val="24"/>
        </w:rPr>
        <w:br/>
      </w:r>
      <w:r w:rsidRPr="00C809FC">
        <w:rPr>
          <w:rFonts w:ascii="Times New Roman" w:hAnsi="Times New Roman" w:cs="Times New Roman"/>
          <w:sz w:val="24"/>
          <w:szCs w:val="24"/>
        </w:rPr>
        <w:br/>
      </w:r>
      <w:r w:rsidRPr="00511620">
        <w:rPr>
          <w:rFonts w:ascii="Times New Roman" w:hAnsi="Times New Roman" w:cs="Times New Roman"/>
          <w:b/>
          <w:sz w:val="24"/>
          <w:szCs w:val="24"/>
        </w:rPr>
        <w:t>Картофель</w:t>
      </w:r>
    </w:p>
    <w:tbl>
      <w:tblPr>
        <w:tblpPr w:leftFromText="45" w:rightFromText="45" w:vertAnchor="text"/>
        <w:tblW w:w="3000" w:type="dxa"/>
        <w:tblCellSpacing w:w="75" w:type="dxa"/>
        <w:tblCellMar>
          <w:left w:w="0" w:type="dxa"/>
          <w:right w:w="0" w:type="dxa"/>
        </w:tblCellMar>
        <w:tblLook w:val="04A0"/>
      </w:tblPr>
      <w:tblGrid>
        <w:gridCol w:w="3330"/>
      </w:tblGrid>
      <w:tr w:rsidR="00157067" w:rsidRPr="00C809FC" w:rsidTr="00157067">
        <w:trPr>
          <w:tblCellSpacing w:w="75" w:type="dxa"/>
        </w:trPr>
        <w:tc>
          <w:tcPr>
            <w:tcW w:w="0" w:type="auto"/>
            <w:vAlign w:val="center"/>
            <w:hideMark/>
          </w:tcPr>
          <w:p w:rsidR="00157067" w:rsidRPr="00C809FC" w:rsidRDefault="00157067" w:rsidP="00C809FC">
            <w:pPr>
              <w:jc w:val="both"/>
              <w:rPr>
                <w:rFonts w:ascii="Times New Roman" w:hAnsi="Times New Roman" w:cs="Times New Roman"/>
                <w:sz w:val="24"/>
                <w:szCs w:val="24"/>
              </w:rPr>
            </w:pPr>
            <w:r w:rsidRPr="00C809FC">
              <w:rPr>
                <w:rFonts w:ascii="Times New Roman" w:hAnsi="Times New Roman" w:cs="Times New Roman"/>
                <w:noProof/>
                <w:sz w:val="24"/>
                <w:szCs w:val="24"/>
              </w:rPr>
              <w:drawing>
                <wp:inline distT="0" distB="0" distL="0" distR="0">
                  <wp:extent cx="1905000" cy="1552575"/>
                  <wp:effectExtent l="19050" t="0" r="0" b="0"/>
                  <wp:docPr id="12" name="Рисунок 12" descr="http://www.svdeti.ru/images/stories/2016/ovoshchi-predkov-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svdeti.ru/images/stories/2016/ovoshchi-predkov-11.jpg"/>
                          <pic:cNvPicPr>
                            <a:picLocks noChangeAspect="1" noChangeArrowheads="1"/>
                          </pic:cNvPicPr>
                        </pic:nvPicPr>
                        <pic:blipFill>
                          <a:blip r:embed="rId14" cstate="print"/>
                          <a:srcRect/>
                          <a:stretch>
                            <a:fillRect/>
                          </a:stretch>
                        </pic:blipFill>
                        <pic:spPr bwMode="auto">
                          <a:xfrm>
                            <a:off x="0" y="0"/>
                            <a:ext cx="1905000" cy="1552575"/>
                          </a:xfrm>
                          <a:prstGeom prst="rect">
                            <a:avLst/>
                          </a:prstGeom>
                          <a:noFill/>
                          <a:ln w="9525">
                            <a:noFill/>
                            <a:miter lim="800000"/>
                            <a:headEnd/>
                            <a:tailEnd/>
                          </a:ln>
                        </pic:spPr>
                      </pic:pic>
                    </a:graphicData>
                  </a:graphic>
                </wp:inline>
              </w:drawing>
            </w:r>
          </w:p>
        </w:tc>
      </w:tr>
    </w:tbl>
    <w:p w:rsidR="00511620" w:rsidRDefault="00157067" w:rsidP="00C809FC">
      <w:pPr>
        <w:jc w:val="both"/>
        <w:rPr>
          <w:rFonts w:ascii="Times New Roman" w:hAnsi="Times New Roman" w:cs="Times New Roman"/>
          <w:sz w:val="24"/>
          <w:szCs w:val="24"/>
        </w:rPr>
      </w:pPr>
      <w:r w:rsidRPr="00C809FC">
        <w:rPr>
          <w:rFonts w:ascii="Times New Roman" w:hAnsi="Times New Roman" w:cs="Times New Roman"/>
          <w:sz w:val="24"/>
          <w:szCs w:val="24"/>
        </w:rPr>
        <w:t>Картофель является самым "многострадальным овощем" в России, поскольку его укоренение в нашей стране затянулось на несколько веков и проходило с шумом и бунтами.</w:t>
      </w:r>
      <w:r w:rsidRPr="00C809FC">
        <w:rPr>
          <w:rFonts w:ascii="Times New Roman" w:hAnsi="Times New Roman" w:cs="Times New Roman"/>
          <w:sz w:val="24"/>
          <w:szCs w:val="24"/>
        </w:rPr>
        <w:br/>
      </w:r>
      <w:r w:rsidRPr="00C809FC">
        <w:rPr>
          <w:rFonts w:ascii="Times New Roman" w:hAnsi="Times New Roman" w:cs="Times New Roman"/>
          <w:sz w:val="24"/>
          <w:szCs w:val="24"/>
        </w:rPr>
        <w:br/>
        <w:t>Сама история появления картофеля в России берёт своё начало в эпоху Петра I , который в конце XVII века прислал в столицу мешок клубней из Голландии для рассылки по губерниям для выращивания. Но прекрасной затее Петра I не было суждено осуществиться при его жизни. Дело в том, что крестьяне, которых первыми принудили сажать картофель, стали собирать по незнанию не "корешки", а "вершки", т.е. попытались принимать в пищу не клубни картофеля, а его ягоды, которые ядовиты.</w:t>
      </w:r>
    </w:p>
    <w:p w:rsidR="00511620" w:rsidRDefault="00157067" w:rsidP="00C809FC">
      <w:pPr>
        <w:jc w:val="both"/>
        <w:rPr>
          <w:rFonts w:ascii="Times New Roman" w:hAnsi="Times New Roman" w:cs="Times New Roman"/>
          <w:sz w:val="24"/>
          <w:szCs w:val="24"/>
        </w:rPr>
      </w:pPr>
      <w:r w:rsidRPr="00C809FC">
        <w:rPr>
          <w:rFonts w:ascii="Times New Roman" w:hAnsi="Times New Roman" w:cs="Times New Roman"/>
          <w:sz w:val="24"/>
          <w:szCs w:val="24"/>
        </w:rPr>
        <w:t>Как свидетельствует история, указы Петра о повсеместном разведении "земляного яблока" вызывали бунты, вынудившие царя отказаться от сплошной "</w:t>
      </w:r>
      <w:proofErr w:type="spellStart"/>
      <w:r w:rsidRPr="00C809FC">
        <w:rPr>
          <w:rFonts w:ascii="Times New Roman" w:hAnsi="Times New Roman" w:cs="Times New Roman"/>
          <w:sz w:val="24"/>
          <w:szCs w:val="24"/>
        </w:rPr>
        <w:t>картофелизации</w:t>
      </w:r>
      <w:proofErr w:type="spellEnd"/>
      <w:r w:rsidRPr="00C809FC">
        <w:rPr>
          <w:rFonts w:ascii="Times New Roman" w:hAnsi="Times New Roman" w:cs="Times New Roman"/>
          <w:sz w:val="24"/>
          <w:szCs w:val="24"/>
        </w:rPr>
        <w:t>" страны, тем самым позволив народу на полвека забыть о картошке. </w:t>
      </w:r>
      <w:r w:rsidRPr="00C809FC">
        <w:rPr>
          <w:rFonts w:ascii="Times New Roman" w:hAnsi="Times New Roman" w:cs="Times New Roman"/>
          <w:sz w:val="24"/>
          <w:szCs w:val="24"/>
        </w:rPr>
        <w:br/>
      </w:r>
      <w:r w:rsidRPr="00C809FC">
        <w:rPr>
          <w:rFonts w:ascii="Times New Roman" w:hAnsi="Times New Roman" w:cs="Times New Roman"/>
          <w:sz w:val="24"/>
          <w:szCs w:val="24"/>
        </w:rPr>
        <w:br/>
        <w:t xml:space="preserve">Далее за картошку взялась уже Екатерина II. В период её правления Сенат издал в 1765 </w:t>
      </w:r>
      <w:r w:rsidRPr="00C809FC">
        <w:rPr>
          <w:rFonts w:ascii="Times New Roman" w:hAnsi="Times New Roman" w:cs="Times New Roman"/>
          <w:sz w:val="24"/>
          <w:szCs w:val="24"/>
        </w:rPr>
        <w:lastRenderedPageBreak/>
        <w:t xml:space="preserve">году специальный указ и выпустил «Наставление о разведении и употреблении </w:t>
      </w:r>
      <w:proofErr w:type="gramStart"/>
      <w:r w:rsidRPr="00C809FC">
        <w:rPr>
          <w:rFonts w:ascii="Times New Roman" w:hAnsi="Times New Roman" w:cs="Times New Roman"/>
          <w:sz w:val="24"/>
          <w:szCs w:val="24"/>
        </w:rPr>
        <w:t>земляных</w:t>
      </w:r>
      <w:proofErr w:type="gramEnd"/>
      <w:r w:rsidRPr="00C809FC">
        <w:rPr>
          <w:rFonts w:ascii="Times New Roman" w:hAnsi="Times New Roman" w:cs="Times New Roman"/>
          <w:sz w:val="24"/>
          <w:szCs w:val="24"/>
        </w:rPr>
        <w:t xml:space="preserve"> </w:t>
      </w:r>
      <w:proofErr w:type="spellStart"/>
      <w:r w:rsidRPr="00C809FC">
        <w:rPr>
          <w:rFonts w:ascii="Times New Roman" w:hAnsi="Times New Roman" w:cs="Times New Roman"/>
          <w:sz w:val="24"/>
          <w:szCs w:val="24"/>
        </w:rPr>
        <w:t>яблоков</w:t>
      </w:r>
      <w:proofErr w:type="spellEnd"/>
      <w:r w:rsidRPr="00C809FC">
        <w:rPr>
          <w:rFonts w:ascii="Times New Roman" w:hAnsi="Times New Roman" w:cs="Times New Roman"/>
          <w:sz w:val="24"/>
          <w:szCs w:val="24"/>
        </w:rPr>
        <w:t xml:space="preserve">». Осенью того же года было закуплено и доставлено из Ирландии в Петербург 464 пуда 33 фунта картофеля. Картофель сложили в бочки и тщательно укрыли соломой, а в конце декабря по санному пути отправили в Москву, чтобы разослать отсюда по губерниям. Стояли сильные морозы. Обоз с картофелем прибыл в Москву и был торжественно встречен властями. Но оказалось, что в пути картофель почти полностью перемёрз. К посадке остались пригодны лишь пять четвериков – около 135 килограммов. В следующем году сохранившийся картофель посадили на московском аптекарском огороде, а полученный урожай разослали по губерниям. </w:t>
      </w:r>
      <w:proofErr w:type="gramStart"/>
      <w:r w:rsidRPr="00C809FC">
        <w:rPr>
          <w:rFonts w:ascii="Times New Roman" w:hAnsi="Times New Roman" w:cs="Times New Roman"/>
          <w:sz w:val="24"/>
          <w:szCs w:val="24"/>
        </w:rPr>
        <w:t>Контроль за</w:t>
      </w:r>
      <w:proofErr w:type="gramEnd"/>
      <w:r w:rsidRPr="00C809FC">
        <w:rPr>
          <w:rFonts w:ascii="Times New Roman" w:hAnsi="Times New Roman" w:cs="Times New Roman"/>
          <w:sz w:val="24"/>
          <w:szCs w:val="24"/>
        </w:rPr>
        <w:t xml:space="preserve"> исполнением этого мероприятия осуществляли местные губернаторы. Но затея вновь провалилась – народ упорно не желал допускать на свой стол иноземный продукт.</w:t>
      </w:r>
      <w:r w:rsidRPr="00C809FC">
        <w:rPr>
          <w:rFonts w:ascii="Times New Roman" w:hAnsi="Times New Roman" w:cs="Times New Roman"/>
          <w:sz w:val="24"/>
          <w:szCs w:val="24"/>
        </w:rPr>
        <w:br/>
      </w:r>
      <w:r w:rsidRPr="00C809FC">
        <w:rPr>
          <w:rFonts w:ascii="Times New Roman" w:hAnsi="Times New Roman" w:cs="Times New Roman"/>
          <w:sz w:val="24"/>
          <w:szCs w:val="24"/>
        </w:rPr>
        <w:br/>
        <w:t>В 1839 году, во времена правления Николая I, в стране случился сильный недород, а за ним последовал голод. Правительство приняло решительные меры по недопущению впредь подобных случаев. Как водится, "к счастью народ гнали дубиной". Император повелел, чтобы картофель сажали во всех губерниях.</w:t>
      </w:r>
      <w:r w:rsidRPr="00C809FC">
        <w:rPr>
          <w:rFonts w:ascii="Times New Roman" w:hAnsi="Times New Roman" w:cs="Times New Roman"/>
          <w:sz w:val="24"/>
          <w:szCs w:val="24"/>
        </w:rPr>
        <w:br/>
      </w:r>
      <w:r w:rsidRPr="00C809FC">
        <w:rPr>
          <w:rFonts w:ascii="Times New Roman" w:hAnsi="Times New Roman" w:cs="Times New Roman"/>
          <w:sz w:val="24"/>
          <w:szCs w:val="24"/>
        </w:rPr>
        <w:br/>
        <w:t xml:space="preserve">В Московской губернии государственным крестьянам было велено вырастить картошки из расчёта 4 меры (105 л) на человека, причём работать надо было бесплатно. В Красноярской губернии тех, кто не желал сажать картошку, высылали на каторжные работы по возведению </w:t>
      </w:r>
      <w:proofErr w:type="spellStart"/>
      <w:r w:rsidRPr="00C809FC">
        <w:rPr>
          <w:rFonts w:ascii="Times New Roman" w:hAnsi="Times New Roman" w:cs="Times New Roman"/>
          <w:sz w:val="24"/>
          <w:szCs w:val="24"/>
        </w:rPr>
        <w:t>Бобруйской</w:t>
      </w:r>
      <w:proofErr w:type="spellEnd"/>
      <w:r w:rsidRPr="00C809FC">
        <w:rPr>
          <w:rFonts w:ascii="Times New Roman" w:hAnsi="Times New Roman" w:cs="Times New Roman"/>
          <w:sz w:val="24"/>
          <w:szCs w:val="24"/>
        </w:rPr>
        <w:t xml:space="preserve"> крепости. В стране вновь вспыхнули "картофельные бунты", которые были жёстоко подавлены. Тем не менее, с тех пор картофель и вправду стал "вторым хлебом".</w:t>
      </w:r>
    </w:p>
    <w:p w:rsidR="00157067" w:rsidRPr="00511620" w:rsidRDefault="00157067" w:rsidP="00C809FC">
      <w:pPr>
        <w:jc w:val="both"/>
        <w:rPr>
          <w:rFonts w:ascii="Times New Roman" w:hAnsi="Times New Roman" w:cs="Times New Roman"/>
          <w:b/>
          <w:sz w:val="24"/>
          <w:szCs w:val="24"/>
        </w:rPr>
      </w:pPr>
      <w:r w:rsidRPr="00C809FC">
        <w:rPr>
          <w:rFonts w:ascii="Times New Roman" w:hAnsi="Times New Roman" w:cs="Times New Roman"/>
          <w:sz w:val="24"/>
          <w:szCs w:val="24"/>
        </w:rPr>
        <w:t>И всё же, дурная слава об этом растении держалась в России ещё долго. Старообрядцы, которых было в России немало, противились посадкам и употреблению в пищу картофеля. Они называли его "чёртовым яблоком", "плевком дьявола" и "плодом блудниц", их проповедники запрещали своим единоверцам выращивать и есть картофель. Противоборство старообрядцев было длительным и упорным. Даже в 1870 году недалеко от Москвы были деревни, где крестьяне не сажали картофель на своих полях.</w:t>
      </w:r>
      <w:r w:rsidRPr="00C809FC">
        <w:rPr>
          <w:rFonts w:ascii="Times New Roman" w:hAnsi="Times New Roman" w:cs="Times New Roman"/>
          <w:sz w:val="24"/>
          <w:szCs w:val="24"/>
        </w:rPr>
        <w:br/>
      </w:r>
      <w:r w:rsidRPr="00C809FC">
        <w:rPr>
          <w:rFonts w:ascii="Times New Roman" w:hAnsi="Times New Roman" w:cs="Times New Roman"/>
          <w:sz w:val="24"/>
          <w:szCs w:val="24"/>
        </w:rPr>
        <w:br/>
      </w:r>
      <w:r w:rsidRPr="00511620">
        <w:rPr>
          <w:rFonts w:ascii="Times New Roman" w:hAnsi="Times New Roman" w:cs="Times New Roman"/>
          <w:b/>
          <w:sz w:val="24"/>
          <w:szCs w:val="24"/>
        </w:rPr>
        <w:t>Баклажан</w:t>
      </w:r>
    </w:p>
    <w:tbl>
      <w:tblPr>
        <w:tblpPr w:leftFromText="45" w:rightFromText="45" w:vertAnchor="text"/>
        <w:tblW w:w="3000" w:type="dxa"/>
        <w:tblCellSpacing w:w="75" w:type="dxa"/>
        <w:tblCellMar>
          <w:left w:w="0" w:type="dxa"/>
          <w:right w:w="0" w:type="dxa"/>
        </w:tblCellMar>
        <w:tblLook w:val="04A0"/>
      </w:tblPr>
      <w:tblGrid>
        <w:gridCol w:w="3330"/>
      </w:tblGrid>
      <w:tr w:rsidR="00157067" w:rsidRPr="00C809FC" w:rsidTr="00157067">
        <w:trPr>
          <w:tblCellSpacing w:w="75" w:type="dxa"/>
        </w:trPr>
        <w:tc>
          <w:tcPr>
            <w:tcW w:w="0" w:type="auto"/>
            <w:vAlign w:val="center"/>
            <w:hideMark/>
          </w:tcPr>
          <w:p w:rsidR="00157067" w:rsidRPr="00C809FC" w:rsidRDefault="00157067" w:rsidP="00C809FC">
            <w:pPr>
              <w:jc w:val="both"/>
              <w:rPr>
                <w:rFonts w:ascii="Times New Roman" w:hAnsi="Times New Roman" w:cs="Times New Roman"/>
                <w:sz w:val="24"/>
                <w:szCs w:val="24"/>
              </w:rPr>
            </w:pPr>
            <w:r w:rsidRPr="00C809FC">
              <w:rPr>
                <w:rFonts w:ascii="Times New Roman" w:hAnsi="Times New Roman" w:cs="Times New Roman"/>
                <w:noProof/>
                <w:sz w:val="24"/>
                <w:szCs w:val="24"/>
              </w:rPr>
              <w:drawing>
                <wp:inline distT="0" distB="0" distL="0" distR="0">
                  <wp:extent cx="1905000" cy="1914525"/>
                  <wp:effectExtent l="19050" t="0" r="0" b="0"/>
                  <wp:docPr id="13" name="Рисунок 13" descr="http://www.svdeti.ru/images/stories/2016/ovoshchi-predkov-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svdeti.ru/images/stories/2016/ovoshchi-predkov-12.jpg"/>
                          <pic:cNvPicPr>
                            <a:picLocks noChangeAspect="1" noChangeArrowheads="1"/>
                          </pic:cNvPicPr>
                        </pic:nvPicPr>
                        <pic:blipFill>
                          <a:blip r:embed="rId15" cstate="print"/>
                          <a:srcRect/>
                          <a:stretch>
                            <a:fillRect/>
                          </a:stretch>
                        </pic:blipFill>
                        <pic:spPr bwMode="auto">
                          <a:xfrm>
                            <a:off x="0" y="0"/>
                            <a:ext cx="1905000" cy="1914525"/>
                          </a:xfrm>
                          <a:prstGeom prst="rect">
                            <a:avLst/>
                          </a:prstGeom>
                          <a:noFill/>
                          <a:ln w="9525">
                            <a:noFill/>
                            <a:miter lim="800000"/>
                            <a:headEnd/>
                            <a:tailEnd/>
                          </a:ln>
                        </pic:spPr>
                      </pic:pic>
                    </a:graphicData>
                  </a:graphic>
                </wp:inline>
              </w:drawing>
            </w:r>
          </w:p>
        </w:tc>
      </w:tr>
    </w:tbl>
    <w:p w:rsidR="00157067" w:rsidRPr="00511620" w:rsidRDefault="00157067" w:rsidP="00C809FC">
      <w:pPr>
        <w:jc w:val="both"/>
        <w:rPr>
          <w:rFonts w:ascii="Times New Roman" w:hAnsi="Times New Roman" w:cs="Times New Roman"/>
          <w:b/>
          <w:sz w:val="24"/>
          <w:szCs w:val="24"/>
        </w:rPr>
      </w:pPr>
      <w:r w:rsidRPr="00C809FC">
        <w:rPr>
          <w:rFonts w:ascii="Times New Roman" w:hAnsi="Times New Roman" w:cs="Times New Roman"/>
          <w:sz w:val="24"/>
          <w:szCs w:val="24"/>
        </w:rPr>
        <w:t xml:space="preserve">В России баклажан известен с XVII века. Считается, что его привозили из Турции и Персии купцы, а также казаки, которые совершали на эти территории частые набеги. </w:t>
      </w:r>
      <w:proofErr w:type="gramStart"/>
      <w:r w:rsidRPr="00C809FC">
        <w:rPr>
          <w:rFonts w:ascii="Times New Roman" w:hAnsi="Times New Roman" w:cs="Times New Roman"/>
          <w:sz w:val="24"/>
          <w:szCs w:val="24"/>
        </w:rPr>
        <w:t>Родиной же баклажана являются Индия и Бирма, в которых до сих пор произрастает дикая форма этого овоща.</w:t>
      </w:r>
      <w:proofErr w:type="gramEnd"/>
      <w:r w:rsidRPr="00C809FC">
        <w:rPr>
          <w:rFonts w:ascii="Times New Roman" w:hAnsi="Times New Roman" w:cs="Times New Roman"/>
          <w:sz w:val="24"/>
          <w:szCs w:val="24"/>
        </w:rPr>
        <w:br/>
      </w:r>
      <w:r w:rsidRPr="00C809FC">
        <w:rPr>
          <w:rFonts w:ascii="Times New Roman" w:hAnsi="Times New Roman" w:cs="Times New Roman"/>
          <w:sz w:val="24"/>
          <w:szCs w:val="24"/>
        </w:rPr>
        <w:br/>
        <w:t xml:space="preserve">Баклажаны, являющиеся теплолюбивым растением, прекрасно прижились на южных территориях России, где получили название "синенькие". Местное население оценило их превосходные вкусовые качества. Баклажан начали культивировать в больших количествах, </w:t>
      </w:r>
      <w:proofErr w:type="gramStart"/>
      <w:r w:rsidRPr="00C809FC">
        <w:rPr>
          <w:rFonts w:ascii="Times New Roman" w:hAnsi="Times New Roman" w:cs="Times New Roman"/>
          <w:sz w:val="24"/>
          <w:szCs w:val="24"/>
        </w:rPr>
        <w:t>разнообразив</w:t>
      </w:r>
      <w:proofErr w:type="gramEnd"/>
      <w:r w:rsidRPr="00C809FC">
        <w:rPr>
          <w:rFonts w:ascii="Times New Roman" w:hAnsi="Times New Roman" w:cs="Times New Roman"/>
          <w:sz w:val="24"/>
          <w:szCs w:val="24"/>
        </w:rPr>
        <w:t xml:space="preserve"> русскую кухню, в т.ч. "заморской" баклажанной икрой.</w:t>
      </w:r>
      <w:r w:rsidRPr="00C809FC">
        <w:rPr>
          <w:rFonts w:ascii="Times New Roman" w:hAnsi="Times New Roman" w:cs="Times New Roman"/>
          <w:sz w:val="24"/>
          <w:szCs w:val="24"/>
        </w:rPr>
        <w:br/>
      </w:r>
      <w:r w:rsidRPr="00C809FC">
        <w:rPr>
          <w:rFonts w:ascii="Times New Roman" w:hAnsi="Times New Roman" w:cs="Times New Roman"/>
          <w:sz w:val="24"/>
          <w:szCs w:val="24"/>
        </w:rPr>
        <w:lastRenderedPageBreak/>
        <w:br/>
      </w:r>
      <w:r w:rsidRPr="00511620">
        <w:rPr>
          <w:rFonts w:ascii="Times New Roman" w:hAnsi="Times New Roman" w:cs="Times New Roman"/>
          <w:b/>
          <w:sz w:val="24"/>
          <w:szCs w:val="24"/>
        </w:rPr>
        <w:t>Помидор (томат)</w:t>
      </w:r>
    </w:p>
    <w:tbl>
      <w:tblPr>
        <w:tblpPr w:leftFromText="45" w:rightFromText="45" w:vertAnchor="text"/>
        <w:tblW w:w="3000" w:type="dxa"/>
        <w:tblCellSpacing w:w="75" w:type="dxa"/>
        <w:tblCellMar>
          <w:left w:w="0" w:type="dxa"/>
          <w:right w:w="0" w:type="dxa"/>
        </w:tblCellMar>
        <w:tblLook w:val="04A0"/>
      </w:tblPr>
      <w:tblGrid>
        <w:gridCol w:w="3330"/>
      </w:tblGrid>
      <w:tr w:rsidR="00157067" w:rsidRPr="00C809FC" w:rsidTr="00157067">
        <w:trPr>
          <w:tblCellSpacing w:w="75" w:type="dxa"/>
        </w:trPr>
        <w:tc>
          <w:tcPr>
            <w:tcW w:w="0" w:type="auto"/>
            <w:vAlign w:val="center"/>
            <w:hideMark/>
          </w:tcPr>
          <w:p w:rsidR="00157067" w:rsidRPr="00C809FC" w:rsidRDefault="00157067" w:rsidP="00C809FC">
            <w:pPr>
              <w:jc w:val="both"/>
              <w:rPr>
                <w:rFonts w:ascii="Times New Roman" w:hAnsi="Times New Roman" w:cs="Times New Roman"/>
                <w:sz w:val="24"/>
                <w:szCs w:val="24"/>
              </w:rPr>
            </w:pPr>
            <w:r w:rsidRPr="00C809FC">
              <w:rPr>
                <w:rFonts w:ascii="Times New Roman" w:hAnsi="Times New Roman" w:cs="Times New Roman"/>
                <w:noProof/>
                <w:sz w:val="24"/>
                <w:szCs w:val="24"/>
              </w:rPr>
              <w:drawing>
                <wp:inline distT="0" distB="0" distL="0" distR="0">
                  <wp:extent cx="1905000" cy="1419225"/>
                  <wp:effectExtent l="19050" t="0" r="0" b="0"/>
                  <wp:docPr id="14" name="Рисунок 14" descr="http://www.svdeti.ru/images/stories/2016/ovoshchi-predkov-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www.svdeti.ru/images/stories/2016/ovoshchi-predkov-13.jpg"/>
                          <pic:cNvPicPr>
                            <a:picLocks noChangeAspect="1" noChangeArrowheads="1"/>
                          </pic:cNvPicPr>
                        </pic:nvPicPr>
                        <pic:blipFill>
                          <a:blip r:embed="rId16" cstate="print"/>
                          <a:srcRect/>
                          <a:stretch>
                            <a:fillRect/>
                          </a:stretch>
                        </pic:blipFill>
                        <pic:spPr bwMode="auto">
                          <a:xfrm>
                            <a:off x="0" y="0"/>
                            <a:ext cx="1905000" cy="1419225"/>
                          </a:xfrm>
                          <a:prstGeom prst="rect">
                            <a:avLst/>
                          </a:prstGeom>
                          <a:noFill/>
                          <a:ln w="9525">
                            <a:noFill/>
                            <a:miter lim="800000"/>
                            <a:headEnd/>
                            <a:tailEnd/>
                          </a:ln>
                        </pic:spPr>
                      </pic:pic>
                    </a:graphicData>
                  </a:graphic>
                </wp:inline>
              </w:drawing>
            </w:r>
          </w:p>
        </w:tc>
      </w:tr>
    </w:tbl>
    <w:p w:rsidR="00511620" w:rsidRDefault="00157067" w:rsidP="00C809FC">
      <w:pPr>
        <w:jc w:val="both"/>
        <w:rPr>
          <w:rFonts w:ascii="Times New Roman" w:hAnsi="Times New Roman" w:cs="Times New Roman"/>
          <w:sz w:val="24"/>
          <w:szCs w:val="24"/>
        </w:rPr>
      </w:pPr>
      <w:r w:rsidRPr="00C809FC">
        <w:rPr>
          <w:rFonts w:ascii="Times New Roman" w:hAnsi="Times New Roman" w:cs="Times New Roman"/>
          <w:sz w:val="24"/>
          <w:szCs w:val="24"/>
        </w:rPr>
        <w:t xml:space="preserve">Помидор или томат (от </w:t>
      </w:r>
      <w:proofErr w:type="spellStart"/>
      <w:r w:rsidRPr="00C809FC">
        <w:rPr>
          <w:rFonts w:ascii="Times New Roman" w:hAnsi="Times New Roman" w:cs="Times New Roman"/>
          <w:sz w:val="24"/>
          <w:szCs w:val="24"/>
        </w:rPr>
        <w:t>итал</w:t>
      </w:r>
      <w:proofErr w:type="spellEnd"/>
      <w:r w:rsidRPr="00C809FC">
        <w:rPr>
          <w:rFonts w:ascii="Times New Roman" w:hAnsi="Times New Roman" w:cs="Times New Roman"/>
          <w:sz w:val="24"/>
          <w:szCs w:val="24"/>
        </w:rPr>
        <w:t xml:space="preserve">. </w:t>
      </w:r>
      <w:proofErr w:type="spellStart"/>
      <w:r w:rsidRPr="00C809FC">
        <w:rPr>
          <w:rFonts w:ascii="Times New Roman" w:hAnsi="Times New Roman" w:cs="Times New Roman"/>
          <w:sz w:val="24"/>
          <w:szCs w:val="24"/>
        </w:rPr>
        <w:t>pomo</w:t>
      </w:r>
      <w:proofErr w:type="spellEnd"/>
      <w:r w:rsidRPr="00C809FC">
        <w:rPr>
          <w:rFonts w:ascii="Times New Roman" w:hAnsi="Times New Roman" w:cs="Times New Roman"/>
          <w:sz w:val="24"/>
          <w:szCs w:val="24"/>
        </w:rPr>
        <w:t xml:space="preserve"> </w:t>
      </w:r>
      <w:proofErr w:type="spellStart"/>
      <w:r w:rsidRPr="00C809FC">
        <w:rPr>
          <w:rFonts w:ascii="Times New Roman" w:hAnsi="Times New Roman" w:cs="Times New Roman"/>
          <w:sz w:val="24"/>
          <w:szCs w:val="24"/>
        </w:rPr>
        <w:t>d'oro</w:t>
      </w:r>
      <w:proofErr w:type="spellEnd"/>
      <w:r w:rsidRPr="00C809FC">
        <w:rPr>
          <w:rFonts w:ascii="Times New Roman" w:hAnsi="Times New Roman" w:cs="Times New Roman"/>
          <w:sz w:val="24"/>
          <w:szCs w:val="24"/>
        </w:rPr>
        <w:t xml:space="preserve"> — золотое яблоко, французы переделали его в </w:t>
      </w:r>
      <w:proofErr w:type="spellStart"/>
      <w:r w:rsidRPr="00C809FC">
        <w:rPr>
          <w:rFonts w:ascii="Times New Roman" w:hAnsi="Times New Roman" w:cs="Times New Roman"/>
          <w:sz w:val="24"/>
          <w:szCs w:val="24"/>
        </w:rPr>
        <w:t>tomate</w:t>
      </w:r>
      <w:proofErr w:type="spellEnd"/>
      <w:r w:rsidRPr="00C809FC">
        <w:rPr>
          <w:rFonts w:ascii="Times New Roman" w:hAnsi="Times New Roman" w:cs="Times New Roman"/>
          <w:sz w:val="24"/>
          <w:szCs w:val="24"/>
        </w:rPr>
        <w:t>) – выходец из тропических районов Южной и Центральной Америки.</w:t>
      </w:r>
      <w:r w:rsidRPr="00C809FC">
        <w:rPr>
          <w:rFonts w:ascii="Times New Roman" w:hAnsi="Times New Roman" w:cs="Times New Roman"/>
          <w:sz w:val="24"/>
          <w:szCs w:val="24"/>
        </w:rPr>
        <w:br/>
      </w:r>
      <w:r w:rsidRPr="00C809FC">
        <w:rPr>
          <w:rFonts w:ascii="Times New Roman" w:hAnsi="Times New Roman" w:cs="Times New Roman"/>
          <w:sz w:val="24"/>
          <w:szCs w:val="24"/>
        </w:rPr>
        <w:br/>
        <w:t>По сравнению с другими овощными культурами, томат для России – культура относительно новая. Выращивать помидоры начали в южных районах страны в XVIII веке. В Европе в это время томаты считались несъедобными, но у нас их выращивали и как декоративную, и как пищевую культуру.</w:t>
      </w:r>
      <w:r w:rsidRPr="00C809FC">
        <w:rPr>
          <w:rFonts w:ascii="Times New Roman" w:hAnsi="Times New Roman" w:cs="Times New Roman"/>
          <w:sz w:val="24"/>
          <w:szCs w:val="24"/>
        </w:rPr>
        <w:br/>
      </w:r>
      <w:r w:rsidRPr="00C809FC">
        <w:rPr>
          <w:rFonts w:ascii="Times New Roman" w:hAnsi="Times New Roman" w:cs="Times New Roman"/>
          <w:sz w:val="24"/>
          <w:szCs w:val="24"/>
        </w:rPr>
        <w:br/>
        <w:t>При Екатерине II, которая сделала немало открытий для России, появляются первые сведения о помидорах. Императрица пожелала выслушать доклад «о диковинных фруктах и необыкновенных произрастаниях» на европейских полях. Российский посол докладывал ей, что «французские бродяги едят помидоры с клумб и, вроде бы, от этого не страдают».</w:t>
      </w:r>
      <w:r w:rsidRPr="00C809FC">
        <w:rPr>
          <w:rFonts w:ascii="Times New Roman" w:hAnsi="Times New Roman" w:cs="Times New Roman"/>
          <w:sz w:val="24"/>
          <w:szCs w:val="24"/>
        </w:rPr>
        <w:br/>
      </w:r>
      <w:r w:rsidRPr="00C809FC">
        <w:rPr>
          <w:rFonts w:ascii="Times New Roman" w:hAnsi="Times New Roman" w:cs="Times New Roman"/>
          <w:sz w:val="24"/>
          <w:szCs w:val="24"/>
        </w:rPr>
        <w:br/>
        <w:t>Летом 1780 года русским послом в Италии была отправлена в Петербург императрице Екатерине II партия фруктов, в которую входило также большое количество помидоров. И внешний вид, и вкус диковинного плода очень понравились во дворце, и Екатерина приказала регулярно доставлять к её столу помидоры из Италии. Не знала императрица, что помидоры, под названием "любовные яблоки", уже не один десяток лет с успехом выращиваются её подданными на окраинах империи: в Крыму, Астрахани, Тавриде и Грузии. </w:t>
      </w:r>
      <w:r w:rsidRPr="00C809FC">
        <w:rPr>
          <w:rFonts w:ascii="Times New Roman" w:hAnsi="Times New Roman" w:cs="Times New Roman"/>
          <w:sz w:val="24"/>
          <w:szCs w:val="24"/>
        </w:rPr>
        <w:br/>
      </w:r>
      <w:r w:rsidRPr="00C809FC">
        <w:rPr>
          <w:rFonts w:ascii="Times New Roman" w:hAnsi="Times New Roman" w:cs="Times New Roman"/>
          <w:sz w:val="24"/>
          <w:szCs w:val="24"/>
        </w:rPr>
        <w:br/>
        <w:t xml:space="preserve">Одна из первых публикаций о культуре томатов в России принадлежит основоположнику российской агрономии, ученому и исследователю А.Т. </w:t>
      </w:r>
      <w:proofErr w:type="spellStart"/>
      <w:r w:rsidRPr="00C809FC">
        <w:rPr>
          <w:rFonts w:ascii="Times New Roman" w:hAnsi="Times New Roman" w:cs="Times New Roman"/>
          <w:sz w:val="24"/>
          <w:szCs w:val="24"/>
        </w:rPr>
        <w:t>Болотову</w:t>
      </w:r>
      <w:proofErr w:type="spellEnd"/>
      <w:r w:rsidRPr="00C809FC">
        <w:rPr>
          <w:rFonts w:ascii="Times New Roman" w:hAnsi="Times New Roman" w:cs="Times New Roman"/>
          <w:sz w:val="24"/>
          <w:szCs w:val="24"/>
        </w:rPr>
        <w:t>. В 1784 году он писал, что в средней полосе «томаты выращиваются во многих местах, в основном в комнатных условиях (в горшках) и иногда в садах». </w:t>
      </w:r>
    </w:p>
    <w:p w:rsidR="00157067" w:rsidRPr="00511620" w:rsidRDefault="00157067" w:rsidP="00C809FC">
      <w:pPr>
        <w:jc w:val="both"/>
        <w:rPr>
          <w:rFonts w:ascii="Times New Roman" w:hAnsi="Times New Roman" w:cs="Times New Roman"/>
          <w:b/>
          <w:sz w:val="24"/>
          <w:szCs w:val="24"/>
        </w:rPr>
      </w:pPr>
      <w:r w:rsidRPr="00C809FC">
        <w:rPr>
          <w:rFonts w:ascii="Times New Roman" w:hAnsi="Times New Roman" w:cs="Times New Roman"/>
          <w:sz w:val="24"/>
          <w:szCs w:val="24"/>
        </w:rPr>
        <w:t>Таким образом, в XVIII веке томат был больше декоративной "горшочной" культурой, только дальнейшее развитие огородничества сделало томат полностью пищевой: к середине XIX века культура томатов начинает распространяться по огородам России в средних областях, а к концу этого века широко распространяется и в северных районах.</w:t>
      </w:r>
      <w:r w:rsidRPr="00C809FC">
        <w:rPr>
          <w:rFonts w:ascii="Times New Roman" w:hAnsi="Times New Roman" w:cs="Times New Roman"/>
          <w:sz w:val="24"/>
          <w:szCs w:val="24"/>
        </w:rPr>
        <w:br/>
      </w:r>
      <w:r w:rsidRPr="00C809FC">
        <w:rPr>
          <w:rFonts w:ascii="Times New Roman" w:hAnsi="Times New Roman" w:cs="Times New Roman"/>
          <w:sz w:val="24"/>
          <w:szCs w:val="24"/>
        </w:rPr>
        <w:br/>
      </w:r>
      <w:r w:rsidRPr="00511620">
        <w:rPr>
          <w:rFonts w:ascii="Times New Roman" w:hAnsi="Times New Roman" w:cs="Times New Roman"/>
          <w:b/>
          <w:sz w:val="24"/>
          <w:szCs w:val="24"/>
        </w:rPr>
        <w:t>Петрушка</w:t>
      </w:r>
    </w:p>
    <w:tbl>
      <w:tblPr>
        <w:tblpPr w:leftFromText="45" w:rightFromText="45" w:vertAnchor="text"/>
        <w:tblW w:w="3000" w:type="dxa"/>
        <w:tblCellSpacing w:w="75" w:type="dxa"/>
        <w:tblCellMar>
          <w:left w:w="0" w:type="dxa"/>
          <w:right w:w="0" w:type="dxa"/>
        </w:tblCellMar>
        <w:tblLook w:val="04A0"/>
      </w:tblPr>
      <w:tblGrid>
        <w:gridCol w:w="3330"/>
      </w:tblGrid>
      <w:tr w:rsidR="00157067" w:rsidRPr="00C809FC" w:rsidTr="00157067">
        <w:trPr>
          <w:tblCellSpacing w:w="75" w:type="dxa"/>
        </w:trPr>
        <w:tc>
          <w:tcPr>
            <w:tcW w:w="0" w:type="auto"/>
            <w:vAlign w:val="center"/>
            <w:hideMark/>
          </w:tcPr>
          <w:p w:rsidR="00157067" w:rsidRPr="00C809FC" w:rsidRDefault="00157067" w:rsidP="00C809FC">
            <w:pPr>
              <w:jc w:val="both"/>
              <w:rPr>
                <w:rFonts w:ascii="Times New Roman" w:hAnsi="Times New Roman" w:cs="Times New Roman"/>
                <w:sz w:val="24"/>
                <w:szCs w:val="24"/>
              </w:rPr>
            </w:pPr>
            <w:r w:rsidRPr="00C809FC">
              <w:rPr>
                <w:rFonts w:ascii="Times New Roman" w:hAnsi="Times New Roman" w:cs="Times New Roman"/>
                <w:noProof/>
                <w:sz w:val="24"/>
                <w:szCs w:val="24"/>
              </w:rPr>
              <w:lastRenderedPageBreak/>
              <w:drawing>
                <wp:inline distT="0" distB="0" distL="0" distR="0">
                  <wp:extent cx="1905000" cy="1866900"/>
                  <wp:effectExtent l="19050" t="0" r="0" b="0"/>
                  <wp:docPr id="15" name="Рисунок 15" descr="http://www.svdeti.ru/images/stories/2016/ovoshchi-predkov-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svdeti.ru/images/stories/2016/ovoshchi-predkov-14.jpg"/>
                          <pic:cNvPicPr>
                            <a:picLocks noChangeAspect="1" noChangeArrowheads="1"/>
                          </pic:cNvPicPr>
                        </pic:nvPicPr>
                        <pic:blipFill>
                          <a:blip r:embed="rId17"/>
                          <a:srcRect/>
                          <a:stretch>
                            <a:fillRect/>
                          </a:stretch>
                        </pic:blipFill>
                        <pic:spPr bwMode="auto">
                          <a:xfrm>
                            <a:off x="0" y="0"/>
                            <a:ext cx="1905000" cy="1866900"/>
                          </a:xfrm>
                          <a:prstGeom prst="rect">
                            <a:avLst/>
                          </a:prstGeom>
                          <a:noFill/>
                          <a:ln w="9525">
                            <a:noFill/>
                            <a:miter lim="800000"/>
                            <a:headEnd/>
                            <a:tailEnd/>
                          </a:ln>
                        </pic:spPr>
                      </pic:pic>
                    </a:graphicData>
                  </a:graphic>
                </wp:inline>
              </w:drawing>
            </w:r>
          </w:p>
        </w:tc>
      </w:tr>
    </w:tbl>
    <w:p w:rsidR="00511620" w:rsidRDefault="00157067" w:rsidP="00C809FC">
      <w:pPr>
        <w:jc w:val="both"/>
        <w:rPr>
          <w:rFonts w:ascii="Times New Roman" w:hAnsi="Times New Roman" w:cs="Times New Roman"/>
          <w:sz w:val="24"/>
          <w:szCs w:val="24"/>
        </w:rPr>
      </w:pPr>
      <w:r w:rsidRPr="00C809FC">
        <w:rPr>
          <w:rFonts w:ascii="Times New Roman" w:hAnsi="Times New Roman" w:cs="Times New Roman"/>
          <w:sz w:val="24"/>
          <w:szCs w:val="24"/>
        </w:rPr>
        <w:t>Считают, что петрушка родом из стран Средиземноморья. В диком виде она растёт среди камней и скал, а её научное название "</w:t>
      </w:r>
      <w:proofErr w:type="spellStart"/>
      <w:r w:rsidRPr="00C809FC">
        <w:rPr>
          <w:rFonts w:ascii="Times New Roman" w:hAnsi="Times New Roman" w:cs="Times New Roman"/>
          <w:sz w:val="24"/>
          <w:szCs w:val="24"/>
        </w:rPr>
        <w:t>петроселинум</w:t>
      </w:r>
      <w:proofErr w:type="spellEnd"/>
      <w:r w:rsidRPr="00C809FC">
        <w:rPr>
          <w:rFonts w:ascii="Times New Roman" w:hAnsi="Times New Roman" w:cs="Times New Roman"/>
          <w:sz w:val="24"/>
          <w:szCs w:val="24"/>
        </w:rPr>
        <w:t>", т.е. "растущая на скалах". Древние греки назвали её "каменным сельдереем" и ценили, но не за вкус и целебные свойства, а за красивый внешний вид.</w:t>
      </w:r>
    </w:p>
    <w:p w:rsidR="00511620" w:rsidRDefault="00157067" w:rsidP="00C809FC">
      <w:pPr>
        <w:jc w:val="both"/>
        <w:rPr>
          <w:rFonts w:ascii="Times New Roman" w:hAnsi="Times New Roman" w:cs="Times New Roman"/>
          <w:sz w:val="24"/>
          <w:szCs w:val="24"/>
        </w:rPr>
      </w:pPr>
      <w:r w:rsidRPr="00C809FC">
        <w:rPr>
          <w:rFonts w:ascii="Times New Roman" w:hAnsi="Times New Roman" w:cs="Times New Roman"/>
          <w:sz w:val="24"/>
          <w:szCs w:val="24"/>
        </w:rPr>
        <w:t>Корень слова, означающий камень, перешёл в немецкое название, а затем поляки придумали уменьшительное название – "петрушка", заимствованное русскими людьми.</w:t>
      </w:r>
      <w:r w:rsidRPr="00C809FC">
        <w:rPr>
          <w:rFonts w:ascii="Times New Roman" w:hAnsi="Times New Roman" w:cs="Times New Roman"/>
          <w:sz w:val="24"/>
          <w:szCs w:val="24"/>
        </w:rPr>
        <w:br/>
      </w:r>
      <w:r w:rsidRPr="00C809FC">
        <w:rPr>
          <w:rFonts w:ascii="Times New Roman" w:hAnsi="Times New Roman" w:cs="Times New Roman"/>
          <w:sz w:val="24"/>
          <w:szCs w:val="24"/>
        </w:rPr>
        <w:br/>
        <w:t>Пищевую ценность петрушка приобрела только в средние века во Франции, когда простой люд решился с "</w:t>
      </w:r>
      <w:proofErr w:type="gramStart"/>
      <w:r w:rsidRPr="00C809FC">
        <w:rPr>
          <w:rFonts w:ascii="Times New Roman" w:hAnsi="Times New Roman" w:cs="Times New Roman"/>
          <w:sz w:val="24"/>
          <w:szCs w:val="24"/>
        </w:rPr>
        <w:t>голодухи</w:t>
      </w:r>
      <w:proofErr w:type="gramEnd"/>
      <w:r w:rsidRPr="00C809FC">
        <w:rPr>
          <w:rFonts w:ascii="Times New Roman" w:hAnsi="Times New Roman" w:cs="Times New Roman"/>
          <w:sz w:val="24"/>
          <w:szCs w:val="24"/>
        </w:rPr>
        <w:t>" включить это растение в свое меню. Но, когда слава о великолепном вкусе блюд с корнями и листьями петрушки дошла до аристократии, то бульоны, мясо и супы с этим растением появились даже на самых богатых столах.</w:t>
      </w:r>
    </w:p>
    <w:p w:rsidR="00511620" w:rsidRDefault="00157067" w:rsidP="00C809FC">
      <w:pPr>
        <w:jc w:val="both"/>
        <w:rPr>
          <w:rFonts w:ascii="Times New Roman" w:hAnsi="Times New Roman" w:cs="Times New Roman"/>
          <w:sz w:val="24"/>
          <w:szCs w:val="24"/>
        </w:rPr>
      </w:pPr>
      <w:r w:rsidRPr="00C809FC">
        <w:rPr>
          <w:rFonts w:ascii="Times New Roman" w:hAnsi="Times New Roman" w:cs="Times New Roman"/>
          <w:sz w:val="24"/>
          <w:szCs w:val="24"/>
        </w:rPr>
        <w:t>Распространившись по всей Европе, как столовый овощ, петрушка "дошагала" в этом качестве в XVIII веке и до России, где появилась на столах у аристократов вместе с блюдами французской кухни. В XIX веке петрушку стали выращивать повсеместно, как овощное растение.</w:t>
      </w:r>
    </w:p>
    <w:p w:rsidR="00157067" w:rsidRPr="00511620" w:rsidRDefault="00157067" w:rsidP="00C809FC">
      <w:pPr>
        <w:jc w:val="both"/>
        <w:rPr>
          <w:rFonts w:ascii="Times New Roman" w:hAnsi="Times New Roman" w:cs="Times New Roman"/>
          <w:b/>
          <w:sz w:val="24"/>
          <w:szCs w:val="24"/>
        </w:rPr>
      </w:pPr>
      <w:r w:rsidRPr="00C809FC">
        <w:rPr>
          <w:rFonts w:ascii="Times New Roman" w:hAnsi="Times New Roman" w:cs="Times New Roman"/>
          <w:sz w:val="24"/>
          <w:szCs w:val="24"/>
        </w:rPr>
        <w:t>А вообще-то, на Руси петрушку выращивали как лечебное средство с XI века под названиями "</w:t>
      </w:r>
      <w:proofErr w:type="spellStart"/>
      <w:r w:rsidRPr="00C809FC">
        <w:rPr>
          <w:rFonts w:ascii="Times New Roman" w:hAnsi="Times New Roman" w:cs="Times New Roman"/>
          <w:sz w:val="24"/>
          <w:szCs w:val="24"/>
        </w:rPr>
        <w:t>петросилова</w:t>
      </w:r>
      <w:proofErr w:type="spellEnd"/>
      <w:r w:rsidRPr="00C809FC">
        <w:rPr>
          <w:rFonts w:ascii="Times New Roman" w:hAnsi="Times New Roman" w:cs="Times New Roman"/>
          <w:sz w:val="24"/>
          <w:szCs w:val="24"/>
        </w:rPr>
        <w:t xml:space="preserve"> трава", "</w:t>
      </w:r>
      <w:proofErr w:type="spellStart"/>
      <w:r w:rsidRPr="00C809FC">
        <w:rPr>
          <w:rFonts w:ascii="Times New Roman" w:hAnsi="Times New Roman" w:cs="Times New Roman"/>
          <w:sz w:val="24"/>
          <w:szCs w:val="24"/>
        </w:rPr>
        <w:t>пестрец</w:t>
      </w:r>
      <w:proofErr w:type="spellEnd"/>
      <w:r w:rsidRPr="00C809FC">
        <w:rPr>
          <w:rFonts w:ascii="Times New Roman" w:hAnsi="Times New Roman" w:cs="Times New Roman"/>
          <w:sz w:val="24"/>
          <w:szCs w:val="24"/>
        </w:rPr>
        <w:t>", "свербига". Её соком лечили раны и воспаления, вызванные укусами ядовитых насекомых.</w:t>
      </w:r>
      <w:r w:rsidRPr="00C809FC">
        <w:rPr>
          <w:rFonts w:ascii="Times New Roman" w:hAnsi="Times New Roman" w:cs="Times New Roman"/>
          <w:sz w:val="24"/>
          <w:szCs w:val="24"/>
        </w:rPr>
        <w:br/>
      </w:r>
      <w:r w:rsidRPr="00C809FC">
        <w:rPr>
          <w:rFonts w:ascii="Times New Roman" w:hAnsi="Times New Roman" w:cs="Times New Roman"/>
          <w:sz w:val="24"/>
          <w:szCs w:val="24"/>
        </w:rPr>
        <w:br/>
      </w:r>
      <w:r w:rsidRPr="00511620">
        <w:rPr>
          <w:rFonts w:ascii="Times New Roman" w:hAnsi="Times New Roman" w:cs="Times New Roman"/>
          <w:b/>
          <w:sz w:val="24"/>
          <w:szCs w:val="24"/>
        </w:rPr>
        <w:t>Салат (латук)</w:t>
      </w:r>
    </w:p>
    <w:tbl>
      <w:tblPr>
        <w:tblpPr w:leftFromText="45" w:rightFromText="45" w:vertAnchor="text"/>
        <w:tblW w:w="3000" w:type="dxa"/>
        <w:tblCellSpacing w:w="75" w:type="dxa"/>
        <w:tblCellMar>
          <w:left w:w="0" w:type="dxa"/>
          <w:right w:w="0" w:type="dxa"/>
        </w:tblCellMar>
        <w:tblLook w:val="04A0"/>
      </w:tblPr>
      <w:tblGrid>
        <w:gridCol w:w="3330"/>
      </w:tblGrid>
      <w:tr w:rsidR="00157067" w:rsidRPr="00C809FC" w:rsidTr="00157067">
        <w:trPr>
          <w:tblCellSpacing w:w="75" w:type="dxa"/>
        </w:trPr>
        <w:tc>
          <w:tcPr>
            <w:tcW w:w="0" w:type="auto"/>
            <w:vAlign w:val="center"/>
            <w:hideMark/>
          </w:tcPr>
          <w:p w:rsidR="00157067" w:rsidRPr="00C809FC" w:rsidRDefault="00157067" w:rsidP="00C809FC">
            <w:pPr>
              <w:jc w:val="both"/>
              <w:rPr>
                <w:rFonts w:ascii="Times New Roman" w:hAnsi="Times New Roman" w:cs="Times New Roman"/>
                <w:sz w:val="24"/>
                <w:szCs w:val="24"/>
              </w:rPr>
            </w:pPr>
            <w:r w:rsidRPr="00C809FC">
              <w:rPr>
                <w:rFonts w:ascii="Times New Roman" w:hAnsi="Times New Roman" w:cs="Times New Roman"/>
                <w:noProof/>
                <w:sz w:val="24"/>
                <w:szCs w:val="24"/>
              </w:rPr>
              <w:drawing>
                <wp:inline distT="0" distB="0" distL="0" distR="0">
                  <wp:extent cx="1905000" cy="1562100"/>
                  <wp:effectExtent l="19050" t="0" r="0" b="0"/>
                  <wp:docPr id="16" name="Рисунок 16" descr="http://www.svdeti.ru/images/stories/2016/ovoshchi-predkov-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svdeti.ru/images/stories/2016/ovoshchi-predkov-15.jpg"/>
                          <pic:cNvPicPr>
                            <a:picLocks noChangeAspect="1" noChangeArrowheads="1"/>
                          </pic:cNvPicPr>
                        </pic:nvPicPr>
                        <pic:blipFill>
                          <a:blip r:embed="rId18"/>
                          <a:srcRect/>
                          <a:stretch>
                            <a:fillRect/>
                          </a:stretch>
                        </pic:blipFill>
                        <pic:spPr bwMode="auto">
                          <a:xfrm>
                            <a:off x="0" y="0"/>
                            <a:ext cx="1905000" cy="1562100"/>
                          </a:xfrm>
                          <a:prstGeom prst="rect">
                            <a:avLst/>
                          </a:prstGeom>
                          <a:noFill/>
                          <a:ln w="9525">
                            <a:noFill/>
                            <a:miter lim="800000"/>
                            <a:headEnd/>
                            <a:tailEnd/>
                          </a:ln>
                        </pic:spPr>
                      </pic:pic>
                    </a:graphicData>
                  </a:graphic>
                </wp:inline>
              </w:drawing>
            </w:r>
          </w:p>
        </w:tc>
      </w:tr>
    </w:tbl>
    <w:p w:rsidR="00511620" w:rsidRDefault="00157067" w:rsidP="00C809FC">
      <w:pPr>
        <w:jc w:val="both"/>
        <w:rPr>
          <w:rFonts w:ascii="Times New Roman" w:hAnsi="Times New Roman" w:cs="Times New Roman"/>
          <w:sz w:val="24"/>
          <w:szCs w:val="24"/>
        </w:rPr>
      </w:pPr>
      <w:r w:rsidRPr="00C809FC">
        <w:rPr>
          <w:rFonts w:ascii="Times New Roman" w:hAnsi="Times New Roman" w:cs="Times New Roman"/>
          <w:sz w:val="24"/>
          <w:szCs w:val="24"/>
        </w:rPr>
        <w:t xml:space="preserve">Родиной салата признается Индия и Центральная Азия. В Древней Персии, Китае и Египте он возделывался как культурное растение уже пятом тысячелетии </w:t>
      </w:r>
      <w:proofErr w:type="gramStart"/>
      <w:r w:rsidRPr="00C809FC">
        <w:rPr>
          <w:rFonts w:ascii="Times New Roman" w:hAnsi="Times New Roman" w:cs="Times New Roman"/>
          <w:sz w:val="24"/>
          <w:szCs w:val="24"/>
        </w:rPr>
        <w:t>до</w:t>
      </w:r>
      <w:proofErr w:type="gramEnd"/>
      <w:r w:rsidRPr="00C809FC">
        <w:rPr>
          <w:rFonts w:ascii="Times New Roman" w:hAnsi="Times New Roman" w:cs="Times New Roman"/>
          <w:sz w:val="24"/>
          <w:szCs w:val="24"/>
        </w:rPr>
        <w:t xml:space="preserve"> н.э.</w:t>
      </w:r>
      <w:r w:rsidRPr="00C809FC">
        <w:rPr>
          <w:rFonts w:ascii="Times New Roman" w:hAnsi="Times New Roman" w:cs="Times New Roman"/>
          <w:sz w:val="24"/>
          <w:szCs w:val="24"/>
        </w:rPr>
        <w:br/>
      </w:r>
      <w:r w:rsidRPr="00C809FC">
        <w:rPr>
          <w:rFonts w:ascii="Times New Roman" w:hAnsi="Times New Roman" w:cs="Times New Roman"/>
          <w:sz w:val="24"/>
          <w:szCs w:val="24"/>
        </w:rPr>
        <w:br/>
      </w:r>
      <w:proofErr w:type="gramStart"/>
      <w:r w:rsidRPr="00C809FC">
        <w:rPr>
          <w:rFonts w:ascii="Times New Roman" w:hAnsi="Times New Roman" w:cs="Times New Roman"/>
          <w:sz w:val="24"/>
          <w:szCs w:val="24"/>
        </w:rPr>
        <w:t>Время</w:t>
      </w:r>
      <w:proofErr w:type="gramEnd"/>
      <w:r w:rsidRPr="00C809FC">
        <w:rPr>
          <w:rFonts w:ascii="Times New Roman" w:hAnsi="Times New Roman" w:cs="Times New Roman"/>
          <w:sz w:val="24"/>
          <w:szCs w:val="24"/>
        </w:rPr>
        <w:t xml:space="preserve"> появления салата в Европе точно не известно, однако достоверно, что культуру салата греки восприняли от египтян. В Древней Греции салат употреблялся и как овощ, и для лечебных целей. Во времена римского императора Августа салат не только употребляли в свежем виде, но мариновали его с мёдом и уксусом или консервировали, как зелёные бобы. У арабов в Испании (VIII-IX вв.), помимо кочанного салата, был и летний эндивий (ред. – разновидность салата). Во Францию в Авиньон салат был завезен папским садовником в XIV </w:t>
      </w:r>
      <w:proofErr w:type="gramStart"/>
      <w:r w:rsidRPr="00C809FC">
        <w:rPr>
          <w:rFonts w:ascii="Times New Roman" w:hAnsi="Times New Roman" w:cs="Times New Roman"/>
          <w:sz w:val="24"/>
          <w:szCs w:val="24"/>
        </w:rPr>
        <w:t>в</w:t>
      </w:r>
      <w:proofErr w:type="gramEnd"/>
      <w:r w:rsidRPr="00C809FC">
        <w:rPr>
          <w:rFonts w:ascii="Times New Roman" w:hAnsi="Times New Roman" w:cs="Times New Roman"/>
          <w:sz w:val="24"/>
          <w:szCs w:val="24"/>
        </w:rPr>
        <w:t xml:space="preserve">. </w:t>
      </w:r>
      <w:proofErr w:type="gramStart"/>
      <w:r w:rsidRPr="00C809FC">
        <w:rPr>
          <w:rFonts w:ascii="Times New Roman" w:hAnsi="Times New Roman" w:cs="Times New Roman"/>
          <w:sz w:val="24"/>
          <w:szCs w:val="24"/>
        </w:rPr>
        <w:t>Выгонкой</w:t>
      </w:r>
      <w:proofErr w:type="gramEnd"/>
      <w:r w:rsidRPr="00C809FC">
        <w:rPr>
          <w:rFonts w:ascii="Times New Roman" w:hAnsi="Times New Roman" w:cs="Times New Roman"/>
          <w:sz w:val="24"/>
          <w:szCs w:val="24"/>
        </w:rPr>
        <w:t xml:space="preserve"> салата-латука впервые начал заниматься садовник короля Людовика XIV (около 1700 г.), который подавал салат на стол короля в январе.</w:t>
      </w:r>
    </w:p>
    <w:p w:rsidR="00157067" w:rsidRPr="00511620" w:rsidRDefault="00157067" w:rsidP="00C809FC">
      <w:pPr>
        <w:jc w:val="both"/>
        <w:rPr>
          <w:rFonts w:ascii="Times New Roman" w:hAnsi="Times New Roman" w:cs="Times New Roman"/>
          <w:b/>
          <w:sz w:val="24"/>
          <w:szCs w:val="24"/>
        </w:rPr>
      </w:pPr>
      <w:r w:rsidRPr="00C809FC">
        <w:rPr>
          <w:rFonts w:ascii="Times New Roman" w:hAnsi="Times New Roman" w:cs="Times New Roman"/>
          <w:sz w:val="24"/>
          <w:szCs w:val="24"/>
        </w:rPr>
        <w:t>В России первые упоминания о латуке приходятся на XVII век, но прижилось растение далеко не сразу. К его вкусу и регулярному употреблению привыкли лишь к началу XIX века, и салат посевной стал выращиваться повсеместно.</w:t>
      </w:r>
      <w:r w:rsidRPr="00C809FC">
        <w:rPr>
          <w:rFonts w:ascii="Times New Roman" w:hAnsi="Times New Roman" w:cs="Times New Roman"/>
          <w:sz w:val="24"/>
          <w:szCs w:val="24"/>
        </w:rPr>
        <w:br/>
      </w:r>
      <w:r w:rsidRPr="00C809FC">
        <w:rPr>
          <w:rFonts w:ascii="Times New Roman" w:hAnsi="Times New Roman" w:cs="Times New Roman"/>
          <w:sz w:val="24"/>
          <w:szCs w:val="24"/>
        </w:rPr>
        <w:lastRenderedPageBreak/>
        <w:br/>
      </w:r>
      <w:r w:rsidRPr="00511620">
        <w:rPr>
          <w:rFonts w:ascii="Times New Roman" w:hAnsi="Times New Roman" w:cs="Times New Roman"/>
          <w:b/>
          <w:sz w:val="24"/>
          <w:szCs w:val="24"/>
        </w:rPr>
        <w:t>Щавель</w:t>
      </w:r>
    </w:p>
    <w:tbl>
      <w:tblPr>
        <w:tblpPr w:leftFromText="45" w:rightFromText="45" w:vertAnchor="text"/>
        <w:tblW w:w="3000" w:type="dxa"/>
        <w:tblCellSpacing w:w="75" w:type="dxa"/>
        <w:tblCellMar>
          <w:left w:w="0" w:type="dxa"/>
          <w:right w:w="0" w:type="dxa"/>
        </w:tblCellMar>
        <w:tblLook w:val="04A0"/>
      </w:tblPr>
      <w:tblGrid>
        <w:gridCol w:w="3330"/>
      </w:tblGrid>
      <w:tr w:rsidR="00157067" w:rsidRPr="00C809FC" w:rsidTr="00157067">
        <w:trPr>
          <w:tblCellSpacing w:w="75" w:type="dxa"/>
        </w:trPr>
        <w:tc>
          <w:tcPr>
            <w:tcW w:w="0" w:type="auto"/>
            <w:vAlign w:val="center"/>
            <w:hideMark/>
          </w:tcPr>
          <w:p w:rsidR="00157067" w:rsidRPr="00C809FC" w:rsidRDefault="00157067" w:rsidP="00C809FC">
            <w:pPr>
              <w:jc w:val="both"/>
              <w:rPr>
                <w:rFonts w:ascii="Times New Roman" w:hAnsi="Times New Roman" w:cs="Times New Roman"/>
                <w:sz w:val="24"/>
                <w:szCs w:val="24"/>
              </w:rPr>
            </w:pPr>
            <w:r w:rsidRPr="00C809FC">
              <w:rPr>
                <w:rFonts w:ascii="Times New Roman" w:hAnsi="Times New Roman" w:cs="Times New Roman"/>
                <w:noProof/>
                <w:sz w:val="24"/>
                <w:szCs w:val="24"/>
              </w:rPr>
              <w:drawing>
                <wp:inline distT="0" distB="0" distL="0" distR="0">
                  <wp:extent cx="1905000" cy="1428750"/>
                  <wp:effectExtent l="19050" t="0" r="0" b="0"/>
                  <wp:docPr id="17" name="Рисунок 17" descr="http://www.svdeti.ru/images/stories/2016/ovoshchi-predkov-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www.svdeti.ru/images/stories/2016/ovoshchi-predkov-16.jpg"/>
                          <pic:cNvPicPr>
                            <a:picLocks noChangeAspect="1" noChangeArrowheads="1"/>
                          </pic:cNvPicPr>
                        </pic:nvPicPr>
                        <pic:blipFill>
                          <a:blip r:embed="rId19" cstate="print"/>
                          <a:srcRect/>
                          <a:stretch>
                            <a:fillRect/>
                          </a:stretch>
                        </pic:blipFill>
                        <pic:spPr bwMode="auto">
                          <a:xfrm>
                            <a:off x="0" y="0"/>
                            <a:ext cx="1905000" cy="1428750"/>
                          </a:xfrm>
                          <a:prstGeom prst="rect">
                            <a:avLst/>
                          </a:prstGeom>
                          <a:noFill/>
                          <a:ln w="9525">
                            <a:noFill/>
                            <a:miter lim="800000"/>
                            <a:headEnd/>
                            <a:tailEnd/>
                          </a:ln>
                        </pic:spPr>
                      </pic:pic>
                    </a:graphicData>
                  </a:graphic>
                </wp:inline>
              </w:drawing>
            </w:r>
          </w:p>
        </w:tc>
      </w:tr>
    </w:tbl>
    <w:p w:rsidR="00157067" w:rsidRPr="00C809FC" w:rsidRDefault="00157067" w:rsidP="00C809FC">
      <w:pPr>
        <w:jc w:val="both"/>
        <w:rPr>
          <w:rFonts w:ascii="Times New Roman" w:hAnsi="Times New Roman" w:cs="Times New Roman"/>
          <w:sz w:val="24"/>
          <w:szCs w:val="24"/>
        </w:rPr>
      </w:pPr>
      <w:r w:rsidRPr="00C809FC">
        <w:rPr>
          <w:rFonts w:ascii="Times New Roman" w:hAnsi="Times New Roman" w:cs="Times New Roman"/>
          <w:sz w:val="24"/>
          <w:szCs w:val="24"/>
        </w:rPr>
        <w:t xml:space="preserve">В XVII веке о щавеле в России знали немного. Многие удивлялись, как иностранцы едят эту кислую и растущую, как сорняк, траву. Так путешественник Адам </w:t>
      </w:r>
      <w:proofErr w:type="spellStart"/>
      <w:r w:rsidRPr="00C809FC">
        <w:rPr>
          <w:rFonts w:ascii="Times New Roman" w:hAnsi="Times New Roman" w:cs="Times New Roman"/>
          <w:sz w:val="24"/>
          <w:szCs w:val="24"/>
        </w:rPr>
        <w:t>Олеарий</w:t>
      </w:r>
      <w:proofErr w:type="spellEnd"/>
      <w:r w:rsidRPr="00C809FC">
        <w:rPr>
          <w:rFonts w:ascii="Times New Roman" w:hAnsi="Times New Roman" w:cs="Times New Roman"/>
          <w:sz w:val="24"/>
          <w:szCs w:val="24"/>
        </w:rPr>
        <w:t xml:space="preserve"> и по совместительству переводчик немецкого дипломата на Руси отмечал в своих путевых заметках, датированных 1633 годом, что «москвичи смеются над тем, как немцы с удовольствием едят зелёные сорняки».</w:t>
      </w:r>
      <w:r w:rsidRPr="00C809FC">
        <w:rPr>
          <w:rFonts w:ascii="Times New Roman" w:hAnsi="Times New Roman" w:cs="Times New Roman"/>
          <w:sz w:val="24"/>
          <w:szCs w:val="24"/>
        </w:rPr>
        <w:br/>
      </w:r>
      <w:r w:rsidRPr="00C809FC">
        <w:rPr>
          <w:rFonts w:ascii="Times New Roman" w:hAnsi="Times New Roman" w:cs="Times New Roman"/>
          <w:sz w:val="24"/>
          <w:szCs w:val="24"/>
        </w:rPr>
        <w:br/>
        <w:t xml:space="preserve">Смеялись, </w:t>
      </w:r>
      <w:proofErr w:type="gramStart"/>
      <w:r w:rsidRPr="00C809FC">
        <w:rPr>
          <w:rFonts w:ascii="Times New Roman" w:hAnsi="Times New Roman" w:cs="Times New Roman"/>
          <w:sz w:val="24"/>
          <w:szCs w:val="24"/>
        </w:rPr>
        <w:t>смеялись</w:t>
      </w:r>
      <w:proofErr w:type="gramEnd"/>
      <w:r w:rsidRPr="00C809FC">
        <w:rPr>
          <w:rFonts w:ascii="Times New Roman" w:hAnsi="Times New Roman" w:cs="Times New Roman"/>
          <w:sz w:val="24"/>
          <w:szCs w:val="24"/>
        </w:rPr>
        <w:t xml:space="preserve">… но потом постепенно сами стали выращивать на огородах, класть в супы. Так появились зелёные щи и ботвинья со щавелем, сейчас эти блюда считаются традиционными кушаньями в русской кухне. </w:t>
      </w:r>
      <w:proofErr w:type="gramStart"/>
      <w:r w:rsidRPr="00C809FC">
        <w:rPr>
          <w:rFonts w:ascii="Times New Roman" w:hAnsi="Times New Roman" w:cs="Times New Roman"/>
          <w:sz w:val="24"/>
          <w:szCs w:val="24"/>
        </w:rPr>
        <w:t>Кстати, происхождение слова "щавель" в русском языке ведётся от слова "щаной", то есть "свойственный щам", т.е. необходимый ингредиент для зелёных щей.</w:t>
      </w:r>
      <w:proofErr w:type="gramEnd"/>
      <w:r w:rsidRPr="00C809FC">
        <w:rPr>
          <w:rFonts w:ascii="Times New Roman" w:hAnsi="Times New Roman" w:cs="Times New Roman"/>
          <w:sz w:val="24"/>
          <w:szCs w:val="24"/>
        </w:rPr>
        <w:br/>
      </w:r>
      <w:r w:rsidRPr="00C809FC">
        <w:rPr>
          <w:rFonts w:ascii="Times New Roman" w:hAnsi="Times New Roman" w:cs="Times New Roman"/>
          <w:sz w:val="24"/>
          <w:szCs w:val="24"/>
        </w:rPr>
        <w:br/>
        <w:t>Между тем, с давних времен щавель использовался как лекарственное растение. В XVI в. лекари его считали средством, которое способно уберечь человека от чумы. В старинных русских лечебниках писали: «Щавель холодит и тушит огонь в желудке, и в печени, и в сердце...».</w:t>
      </w:r>
      <w:r w:rsidRPr="00C809FC">
        <w:rPr>
          <w:rFonts w:ascii="Times New Roman" w:hAnsi="Times New Roman" w:cs="Times New Roman"/>
          <w:sz w:val="24"/>
          <w:szCs w:val="24"/>
        </w:rPr>
        <w:br/>
      </w:r>
      <w:r w:rsidRPr="00C809FC">
        <w:rPr>
          <w:rFonts w:ascii="Times New Roman" w:hAnsi="Times New Roman" w:cs="Times New Roman"/>
          <w:sz w:val="24"/>
          <w:szCs w:val="24"/>
        </w:rPr>
        <w:br/>
      </w:r>
      <w:r w:rsidRPr="00511620">
        <w:rPr>
          <w:rFonts w:ascii="Times New Roman" w:hAnsi="Times New Roman" w:cs="Times New Roman"/>
          <w:b/>
          <w:sz w:val="24"/>
          <w:szCs w:val="24"/>
        </w:rPr>
        <w:t>Ревень</w:t>
      </w:r>
    </w:p>
    <w:tbl>
      <w:tblPr>
        <w:tblpPr w:leftFromText="45" w:rightFromText="45" w:vertAnchor="text"/>
        <w:tblW w:w="3000" w:type="dxa"/>
        <w:tblCellSpacing w:w="75" w:type="dxa"/>
        <w:tblCellMar>
          <w:left w:w="0" w:type="dxa"/>
          <w:right w:w="0" w:type="dxa"/>
        </w:tblCellMar>
        <w:tblLook w:val="04A0"/>
      </w:tblPr>
      <w:tblGrid>
        <w:gridCol w:w="3330"/>
      </w:tblGrid>
      <w:tr w:rsidR="00157067" w:rsidRPr="00C809FC" w:rsidTr="00157067">
        <w:trPr>
          <w:tblCellSpacing w:w="75" w:type="dxa"/>
        </w:trPr>
        <w:tc>
          <w:tcPr>
            <w:tcW w:w="0" w:type="auto"/>
            <w:vAlign w:val="center"/>
            <w:hideMark/>
          </w:tcPr>
          <w:p w:rsidR="00157067" w:rsidRPr="00C809FC" w:rsidRDefault="00157067" w:rsidP="00C809FC">
            <w:pPr>
              <w:jc w:val="both"/>
              <w:rPr>
                <w:rFonts w:ascii="Times New Roman" w:hAnsi="Times New Roman" w:cs="Times New Roman"/>
                <w:sz w:val="24"/>
                <w:szCs w:val="24"/>
              </w:rPr>
            </w:pPr>
            <w:r w:rsidRPr="00C809FC">
              <w:rPr>
                <w:rFonts w:ascii="Times New Roman" w:hAnsi="Times New Roman" w:cs="Times New Roman"/>
                <w:noProof/>
                <w:sz w:val="24"/>
                <w:szCs w:val="24"/>
              </w:rPr>
              <w:drawing>
                <wp:inline distT="0" distB="0" distL="0" distR="0">
                  <wp:extent cx="1905000" cy="1266825"/>
                  <wp:effectExtent l="19050" t="0" r="0" b="0"/>
                  <wp:docPr id="18" name="Рисунок 18" descr="http://www.svdeti.ru/images/stories/2016/ovoshchi-predkov-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svdeti.ru/images/stories/2016/ovoshchi-predkov-17.jpg"/>
                          <pic:cNvPicPr>
                            <a:picLocks noChangeAspect="1" noChangeArrowheads="1"/>
                          </pic:cNvPicPr>
                        </pic:nvPicPr>
                        <pic:blipFill>
                          <a:blip r:embed="rId20" cstate="print"/>
                          <a:srcRect/>
                          <a:stretch>
                            <a:fillRect/>
                          </a:stretch>
                        </pic:blipFill>
                        <pic:spPr bwMode="auto">
                          <a:xfrm>
                            <a:off x="0" y="0"/>
                            <a:ext cx="1905000" cy="1266825"/>
                          </a:xfrm>
                          <a:prstGeom prst="rect">
                            <a:avLst/>
                          </a:prstGeom>
                          <a:noFill/>
                          <a:ln w="9525">
                            <a:noFill/>
                            <a:miter lim="800000"/>
                            <a:headEnd/>
                            <a:tailEnd/>
                          </a:ln>
                        </pic:spPr>
                      </pic:pic>
                    </a:graphicData>
                  </a:graphic>
                </wp:inline>
              </w:drawing>
            </w:r>
          </w:p>
        </w:tc>
      </w:tr>
    </w:tbl>
    <w:p w:rsidR="00511620" w:rsidRDefault="00157067" w:rsidP="00C809FC">
      <w:pPr>
        <w:jc w:val="both"/>
        <w:rPr>
          <w:rFonts w:ascii="Times New Roman" w:hAnsi="Times New Roman" w:cs="Times New Roman"/>
          <w:sz w:val="24"/>
          <w:szCs w:val="24"/>
        </w:rPr>
      </w:pPr>
      <w:r w:rsidRPr="00C809FC">
        <w:rPr>
          <w:rFonts w:ascii="Times New Roman" w:hAnsi="Times New Roman" w:cs="Times New Roman"/>
          <w:sz w:val="24"/>
          <w:szCs w:val="24"/>
        </w:rPr>
        <w:t xml:space="preserve">Ревень – овощ с самой необычной историей, поскольку для России </w:t>
      </w:r>
      <w:proofErr w:type="gramStart"/>
      <w:r w:rsidRPr="00C809FC">
        <w:rPr>
          <w:rFonts w:ascii="Times New Roman" w:hAnsi="Times New Roman" w:cs="Times New Roman"/>
          <w:sz w:val="24"/>
          <w:szCs w:val="24"/>
        </w:rPr>
        <w:t>более двух веков имел</w:t>
      </w:r>
      <w:proofErr w:type="gramEnd"/>
      <w:r w:rsidRPr="00C809FC">
        <w:rPr>
          <w:rFonts w:ascii="Times New Roman" w:hAnsi="Times New Roman" w:cs="Times New Roman"/>
          <w:sz w:val="24"/>
          <w:szCs w:val="24"/>
        </w:rPr>
        <w:t xml:space="preserve"> государственное значение. </w:t>
      </w:r>
      <w:r w:rsidRPr="00C809FC">
        <w:rPr>
          <w:rFonts w:ascii="Times New Roman" w:hAnsi="Times New Roman" w:cs="Times New Roman"/>
          <w:sz w:val="24"/>
          <w:szCs w:val="24"/>
        </w:rPr>
        <w:br/>
      </w:r>
      <w:r w:rsidRPr="00C809FC">
        <w:rPr>
          <w:rFonts w:ascii="Times New Roman" w:hAnsi="Times New Roman" w:cs="Times New Roman"/>
          <w:sz w:val="24"/>
          <w:szCs w:val="24"/>
        </w:rPr>
        <w:br/>
        <w:t>Исторически родиной ревеня является Тибет, Северо-Западный Китай и Южная Сибирь. Дикорастущий ревень на Руси был известен с древних времён, но только как лекарственное растение, у которого в дело использовался только корень. Со временем его ствол и листья стали использовать для кулинарных целей.</w:t>
      </w:r>
    </w:p>
    <w:p w:rsidR="00157067" w:rsidRPr="00511620" w:rsidRDefault="00157067" w:rsidP="00C809FC">
      <w:pPr>
        <w:jc w:val="both"/>
        <w:rPr>
          <w:rFonts w:ascii="Times New Roman" w:hAnsi="Times New Roman" w:cs="Times New Roman"/>
          <w:b/>
          <w:sz w:val="24"/>
          <w:szCs w:val="24"/>
        </w:rPr>
      </w:pPr>
      <w:r w:rsidRPr="00C809FC">
        <w:rPr>
          <w:rFonts w:ascii="Times New Roman" w:hAnsi="Times New Roman" w:cs="Times New Roman"/>
          <w:sz w:val="24"/>
          <w:szCs w:val="24"/>
        </w:rPr>
        <w:t>В начале XVII века Российское государство стало активно "прирастать" Сибирью, распространяя свои торговые связи вплоть до Восточного Туркестана и Северного Китая. В 1653 году власти Китая официально разрешили приграничную торговлю с Россией, и с этого момента китайский ревень, который обладал наиболее сильными лекарственными свойствами, привлёк к себе внимание русских монархов. Уже к середине XVII века торговля ревенем стала исключительной царской монополией, как и меха.</w:t>
      </w:r>
      <w:r w:rsidRPr="00C809FC">
        <w:rPr>
          <w:rFonts w:ascii="Times New Roman" w:hAnsi="Times New Roman" w:cs="Times New Roman"/>
          <w:sz w:val="24"/>
          <w:szCs w:val="24"/>
        </w:rPr>
        <w:br/>
      </w:r>
      <w:r w:rsidRPr="00C809FC">
        <w:rPr>
          <w:rFonts w:ascii="Times New Roman" w:hAnsi="Times New Roman" w:cs="Times New Roman"/>
          <w:sz w:val="24"/>
          <w:szCs w:val="24"/>
        </w:rPr>
        <w:br/>
        <w:t xml:space="preserve">Получив ревень из Китая, царское правительство сразу попыталось наладить его экспорт в Европу. Сохранились сведения о том, как в 1656 году царь Алексей Михайлович отправил своего стольника Ивана </w:t>
      </w:r>
      <w:proofErr w:type="spellStart"/>
      <w:r w:rsidRPr="00C809FC">
        <w:rPr>
          <w:rFonts w:ascii="Times New Roman" w:hAnsi="Times New Roman" w:cs="Times New Roman"/>
          <w:sz w:val="24"/>
          <w:szCs w:val="24"/>
        </w:rPr>
        <w:t>Чемоданова</w:t>
      </w:r>
      <w:proofErr w:type="spellEnd"/>
      <w:r w:rsidRPr="00C809FC">
        <w:rPr>
          <w:rFonts w:ascii="Times New Roman" w:hAnsi="Times New Roman" w:cs="Times New Roman"/>
          <w:sz w:val="24"/>
          <w:szCs w:val="24"/>
        </w:rPr>
        <w:t xml:space="preserve"> послом в Венецию, у которого помимо политических целей были поставлены и две коммерческие задачи – продать партию (десять сороков) соболей и сто пудов ревеня из Приказа Государевой Большой Казны. Однако тогда стольнику продать ревень не удалось, это получилось позже.</w:t>
      </w:r>
      <w:r w:rsidRPr="00C809FC">
        <w:rPr>
          <w:rFonts w:ascii="Times New Roman" w:hAnsi="Times New Roman" w:cs="Times New Roman"/>
          <w:sz w:val="24"/>
          <w:szCs w:val="24"/>
        </w:rPr>
        <w:br/>
      </w:r>
      <w:r w:rsidRPr="00C809FC">
        <w:rPr>
          <w:rFonts w:ascii="Times New Roman" w:hAnsi="Times New Roman" w:cs="Times New Roman"/>
          <w:sz w:val="24"/>
          <w:szCs w:val="24"/>
        </w:rPr>
        <w:lastRenderedPageBreak/>
        <w:br/>
      </w:r>
      <w:proofErr w:type="spellStart"/>
      <w:r w:rsidRPr="00C809FC">
        <w:rPr>
          <w:rFonts w:ascii="Times New Roman" w:hAnsi="Times New Roman" w:cs="Times New Roman"/>
          <w:sz w:val="24"/>
          <w:szCs w:val="24"/>
        </w:rPr>
        <w:t>Госмонополия</w:t>
      </w:r>
      <w:proofErr w:type="spellEnd"/>
      <w:r w:rsidRPr="00C809FC">
        <w:rPr>
          <w:rFonts w:ascii="Times New Roman" w:hAnsi="Times New Roman" w:cs="Times New Roman"/>
          <w:sz w:val="24"/>
          <w:szCs w:val="24"/>
        </w:rPr>
        <w:t xml:space="preserve"> на продажу ревеня сохранялась и при императоре Петре I. В 1716 г. по его указу в </w:t>
      </w:r>
      <w:proofErr w:type="spellStart"/>
      <w:r w:rsidRPr="00C809FC">
        <w:rPr>
          <w:rFonts w:ascii="Times New Roman" w:hAnsi="Times New Roman" w:cs="Times New Roman"/>
          <w:sz w:val="24"/>
          <w:szCs w:val="24"/>
        </w:rPr>
        <w:t>Селенгинск</w:t>
      </w:r>
      <w:proofErr w:type="spellEnd"/>
      <w:r w:rsidRPr="00C809FC">
        <w:rPr>
          <w:rFonts w:ascii="Times New Roman" w:hAnsi="Times New Roman" w:cs="Times New Roman"/>
          <w:sz w:val="24"/>
          <w:szCs w:val="24"/>
        </w:rPr>
        <w:t xml:space="preserve"> были отправлены люди, которые </w:t>
      </w:r>
      <w:proofErr w:type="gramStart"/>
      <w:r w:rsidRPr="00C809FC">
        <w:rPr>
          <w:rFonts w:ascii="Times New Roman" w:hAnsi="Times New Roman" w:cs="Times New Roman"/>
          <w:sz w:val="24"/>
          <w:szCs w:val="24"/>
        </w:rPr>
        <w:t>с "</w:t>
      </w:r>
      <w:proofErr w:type="spellStart"/>
      <w:r w:rsidRPr="00C809FC">
        <w:rPr>
          <w:rFonts w:ascii="Times New Roman" w:hAnsi="Times New Roman" w:cs="Times New Roman"/>
          <w:sz w:val="24"/>
          <w:szCs w:val="24"/>
        </w:rPr>
        <w:t>бережением</w:t>
      </w:r>
      <w:proofErr w:type="spellEnd"/>
      <w:proofErr w:type="gramEnd"/>
      <w:r w:rsidRPr="00C809FC">
        <w:rPr>
          <w:rFonts w:ascii="Times New Roman" w:hAnsi="Times New Roman" w:cs="Times New Roman"/>
          <w:sz w:val="24"/>
          <w:szCs w:val="24"/>
        </w:rPr>
        <w:t xml:space="preserve"> и усердием" доставили в Петербург корни ревеня с землей и семена его. После смерти императора по указу Верховного Тайного Совета в 1727 году ревень был разрешен "к вольной продаже". Однако в 1731 году, в царствование Анн</w:t>
      </w:r>
      <w:proofErr w:type="gramStart"/>
      <w:r w:rsidRPr="00C809FC">
        <w:rPr>
          <w:rFonts w:ascii="Times New Roman" w:hAnsi="Times New Roman" w:cs="Times New Roman"/>
          <w:sz w:val="24"/>
          <w:szCs w:val="24"/>
        </w:rPr>
        <w:t>ы Иоа</w:t>
      </w:r>
      <w:proofErr w:type="gramEnd"/>
      <w:r w:rsidRPr="00C809FC">
        <w:rPr>
          <w:rFonts w:ascii="Times New Roman" w:hAnsi="Times New Roman" w:cs="Times New Roman"/>
          <w:sz w:val="24"/>
          <w:szCs w:val="24"/>
        </w:rPr>
        <w:t>нновны, ревень вновь возвращён исключительно в государственное ведение, в котором и оставался до 1782 года, когда правительство снова позволило частную торговлю ревенем.</w:t>
      </w:r>
      <w:r w:rsidRPr="00C809FC">
        <w:rPr>
          <w:rFonts w:ascii="Times New Roman" w:hAnsi="Times New Roman" w:cs="Times New Roman"/>
          <w:sz w:val="24"/>
          <w:szCs w:val="24"/>
        </w:rPr>
        <w:br/>
      </w:r>
      <w:r w:rsidRPr="00C809FC">
        <w:rPr>
          <w:rFonts w:ascii="Times New Roman" w:hAnsi="Times New Roman" w:cs="Times New Roman"/>
          <w:sz w:val="24"/>
          <w:szCs w:val="24"/>
        </w:rPr>
        <w:br/>
        <w:t xml:space="preserve">Скупка ревеня у китайских и прочих торговцев первоначально производилась в сибирских городах, но с 1737 года русское правительство стало посылать для закупки ревеня особого комиссара с помощником из купцов непосредственно в Кяхту (ред. – </w:t>
      </w:r>
      <w:proofErr w:type="spellStart"/>
      <w:r w:rsidRPr="00C809FC">
        <w:rPr>
          <w:rFonts w:ascii="Times New Roman" w:hAnsi="Times New Roman" w:cs="Times New Roman"/>
          <w:sz w:val="24"/>
          <w:szCs w:val="24"/>
        </w:rPr>
        <w:t>Кяхтинский</w:t>
      </w:r>
      <w:proofErr w:type="spellEnd"/>
      <w:r w:rsidRPr="00C809FC">
        <w:rPr>
          <w:rFonts w:ascii="Times New Roman" w:hAnsi="Times New Roman" w:cs="Times New Roman"/>
          <w:sz w:val="24"/>
          <w:szCs w:val="24"/>
        </w:rPr>
        <w:t xml:space="preserve"> торг – это большая ярмарка, развернутая в селении Кяхта, что вблизи современной российско-монгольской границы в Бурятии). Торговля ревенем была высокодоходной, а Российская империя являлась практически монополистом в торговле ревенем со странами Западной Европы. В Москве его оптом закупали английские купцы, но более выгодными покупателями в течение почти полутора веков были венецианские купцы. Был период, когда ревень в Европе называли "московским", "императорским" или просто "русским".</w:t>
      </w:r>
      <w:r w:rsidRPr="00C809FC">
        <w:rPr>
          <w:rFonts w:ascii="Times New Roman" w:hAnsi="Times New Roman" w:cs="Times New Roman"/>
          <w:sz w:val="24"/>
          <w:szCs w:val="24"/>
        </w:rPr>
        <w:br/>
      </w:r>
      <w:r w:rsidRPr="00C809FC">
        <w:rPr>
          <w:rFonts w:ascii="Times New Roman" w:hAnsi="Times New Roman" w:cs="Times New Roman"/>
          <w:sz w:val="24"/>
          <w:szCs w:val="24"/>
        </w:rPr>
        <w:br/>
        <w:t xml:space="preserve">В 1860 году после двух "опиумных" войн англичан против </w:t>
      </w:r>
      <w:proofErr w:type="spellStart"/>
      <w:r w:rsidRPr="00C809FC">
        <w:rPr>
          <w:rFonts w:ascii="Times New Roman" w:hAnsi="Times New Roman" w:cs="Times New Roman"/>
          <w:sz w:val="24"/>
          <w:szCs w:val="24"/>
        </w:rPr>
        <w:t>Цинской</w:t>
      </w:r>
      <w:proofErr w:type="spellEnd"/>
      <w:r w:rsidRPr="00C809FC">
        <w:rPr>
          <w:rFonts w:ascii="Times New Roman" w:hAnsi="Times New Roman" w:cs="Times New Roman"/>
          <w:sz w:val="24"/>
          <w:szCs w:val="24"/>
        </w:rPr>
        <w:t xml:space="preserve"> империи китайские порты стали открыты для международной торговли, в результате Россия лишилась монополии на эту культуру и практически прекратила её экспорт.</w:t>
      </w:r>
      <w:r w:rsidRPr="00C809FC">
        <w:rPr>
          <w:rFonts w:ascii="Times New Roman" w:hAnsi="Times New Roman" w:cs="Times New Roman"/>
          <w:sz w:val="24"/>
          <w:szCs w:val="24"/>
        </w:rPr>
        <w:br/>
      </w:r>
      <w:r w:rsidRPr="00C809FC">
        <w:rPr>
          <w:rFonts w:ascii="Times New Roman" w:hAnsi="Times New Roman" w:cs="Times New Roman"/>
          <w:sz w:val="24"/>
          <w:szCs w:val="24"/>
        </w:rPr>
        <w:br/>
        <w:t>Дикий ревень, именуемый "сибирским", рос в России на юге Урала, на Алтае и в Саянах, но он не имел столько лекарственных сил, как китайский, поэтому шёл у местных жителей только в пищу. В XIX веке его начали высаживать в Ботаническом саду Санкт-Петербурга, а позже ревень появился в огородах у простого народа, который использовал его для приготовления салатов, сладкого варения и сиропов.</w:t>
      </w:r>
      <w:r w:rsidRPr="00C809FC">
        <w:rPr>
          <w:rFonts w:ascii="Times New Roman" w:hAnsi="Times New Roman" w:cs="Times New Roman"/>
          <w:sz w:val="24"/>
          <w:szCs w:val="24"/>
        </w:rPr>
        <w:br/>
      </w:r>
      <w:r w:rsidRPr="00C809FC">
        <w:rPr>
          <w:rFonts w:ascii="Times New Roman" w:hAnsi="Times New Roman" w:cs="Times New Roman"/>
          <w:sz w:val="24"/>
          <w:szCs w:val="24"/>
        </w:rPr>
        <w:br/>
      </w:r>
      <w:r w:rsidRPr="00511620">
        <w:rPr>
          <w:rFonts w:ascii="Times New Roman" w:hAnsi="Times New Roman" w:cs="Times New Roman"/>
          <w:b/>
          <w:sz w:val="24"/>
          <w:szCs w:val="24"/>
        </w:rPr>
        <w:t>Послесловие</w:t>
      </w:r>
    </w:p>
    <w:tbl>
      <w:tblPr>
        <w:tblpPr w:leftFromText="45" w:rightFromText="45" w:vertAnchor="text"/>
        <w:tblW w:w="3000" w:type="dxa"/>
        <w:tblCellSpacing w:w="75" w:type="dxa"/>
        <w:tblCellMar>
          <w:left w:w="0" w:type="dxa"/>
          <w:right w:w="0" w:type="dxa"/>
        </w:tblCellMar>
        <w:tblLook w:val="04A0"/>
      </w:tblPr>
      <w:tblGrid>
        <w:gridCol w:w="3330"/>
      </w:tblGrid>
      <w:tr w:rsidR="00157067" w:rsidRPr="00C809FC" w:rsidTr="00157067">
        <w:trPr>
          <w:tblCellSpacing w:w="75" w:type="dxa"/>
        </w:trPr>
        <w:tc>
          <w:tcPr>
            <w:tcW w:w="0" w:type="auto"/>
            <w:vAlign w:val="center"/>
            <w:hideMark/>
          </w:tcPr>
          <w:p w:rsidR="00157067" w:rsidRPr="00C809FC" w:rsidRDefault="00157067" w:rsidP="00C809FC">
            <w:pPr>
              <w:jc w:val="both"/>
              <w:rPr>
                <w:rFonts w:ascii="Times New Roman" w:hAnsi="Times New Roman" w:cs="Times New Roman"/>
                <w:sz w:val="24"/>
                <w:szCs w:val="24"/>
              </w:rPr>
            </w:pPr>
            <w:r w:rsidRPr="00C809FC">
              <w:rPr>
                <w:rFonts w:ascii="Times New Roman" w:hAnsi="Times New Roman" w:cs="Times New Roman"/>
                <w:noProof/>
                <w:sz w:val="24"/>
                <w:szCs w:val="24"/>
              </w:rPr>
              <w:drawing>
                <wp:inline distT="0" distB="0" distL="0" distR="0">
                  <wp:extent cx="1905000" cy="1266825"/>
                  <wp:effectExtent l="19050" t="0" r="0" b="0"/>
                  <wp:docPr id="19" name="Рисунок 19" descr="http://www.svdeti.ru/images/stories/2016/ovoshchi-predkov-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www.svdeti.ru/images/stories/2016/ovoshchi-predkov-18.jpg"/>
                          <pic:cNvPicPr>
                            <a:picLocks noChangeAspect="1" noChangeArrowheads="1"/>
                          </pic:cNvPicPr>
                        </pic:nvPicPr>
                        <pic:blipFill>
                          <a:blip r:embed="rId21" cstate="print"/>
                          <a:srcRect/>
                          <a:stretch>
                            <a:fillRect/>
                          </a:stretch>
                        </pic:blipFill>
                        <pic:spPr bwMode="auto">
                          <a:xfrm>
                            <a:off x="0" y="0"/>
                            <a:ext cx="1905000" cy="1266825"/>
                          </a:xfrm>
                          <a:prstGeom prst="rect">
                            <a:avLst/>
                          </a:prstGeom>
                          <a:noFill/>
                          <a:ln w="9525">
                            <a:noFill/>
                            <a:miter lim="800000"/>
                            <a:headEnd/>
                            <a:tailEnd/>
                          </a:ln>
                        </pic:spPr>
                      </pic:pic>
                    </a:graphicData>
                  </a:graphic>
                </wp:inline>
              </w:drawing>
            </w:r>
          </w:p>
        </w:tc>
      </w:tr>
    </w:tbl>
    <w:p w:rsidR="00511620" w:rsidRDefault="00157067" w:rsidP="00C809FC">
      <w:pPr>
        <w:jc w:val="both"/>
        <w:rPr>
          <w:rFonts w:ascii="Times New Roman" w:hAnsi="Times New Roman" w:cs="Times New Roman"/>
          <w:sz w:val="24"/>
          <w:szCs w:val="24"/>
        </w:rPr>
      </w:pPr>
      <w:r w:rsidRPr="00C809FC">
        <w:rPr>
          <w:rFonts w:ascii="Times New Roman" w:hAnsi="Times New Roman" w:cs="Times New Roman"/>
          <w:sz w:val="24"/>
          <w:szCs w:val="24"/>
        </w:rPr>
        <w:t>Во</w:t>
      </w:r>
      <w:r w:rsidR="00511620">
        <w:rPr>
          <w:rFonts w:ascii="Times New Roman" w:hAnsi="Times New Roman" w:cs="Times New Roman"/>
          <w:sz w:val="24"/>
          <w:szCs w:val="24"/>
        </w:rPr>
        <w:t xml:space="preserve"> вступительной части </w:t>
      </w:r>
      <w:r w:rsidRPr="00C809FC">
        <w:rPr>
          <w:rFonts w:ascii="Times New Roman" w:hAnsi="Times New Roman" w:cs="Times New Roman"/>
          <w:sz w:val="24"/>
          <w:szCs w:val="24"/>
        </w:rPr>
        <w:t xml:space="preserve"> говорилось, что «если верить нашим историкам и агрономам, то … до </w:t>
      </w:r>
      <w:proofErr w:type="spellStart"/>
      <w:r w:rsidRPr="00C809FC">
        <w:rPr>
          <w:rFonts w:ascii="Times New Roman" w:hAnsi="Times New Roman" w:cs="Times New Roman"/>
          <w:sz w:val="24"/>
          <w:szCs w:val="24"/>
        </w:rPr>
        <w:t>Рюрика</w:t>
      </w:r>
      <w:proofErr w:type="spellEnd"/>
      <w:r w:rsidRPr="00C809FC">
        <w:rPr>
          <w:rFonts w:ascii="Times New Roman" w:hAnsi="Times New Roman" w:cs="Times New Roman"/>
          <w:sz w:val="24"/>
          <w:szCs w:val="24"/>
        </w:rPr>
        <w:t xml:space="preserve"> славяне питались только репой да горохом». Действительно, странно как-то, неужели обеденный стол полян, древлян, кривичей и прочих народов был столь беден? Конечно, нет – эти народы окружали богатейшие леса, в которых росло обилие съедобных дикоросов – ягод, грибов, трав, кореньев, орехов и пр. Русская кухня у наших предков из-за особенностей климата основывалась на сезонности – в пищу использовались продукты, которые давала сама природа. В зимний период в рацион питания шли мясные продукты и то, что заготавливалось летом и осенью на зиму.</w:t>
      </w:r>
    </w:p>
    <w:p w:rsidR="00511620" w:rsidRDefault="00157067" w:rsidP="00C809FC">
      <w:pPr>
        <w:jc w:val="both"/>
        <w:rPr>
          <w:rFonts w:ascii="Times New Roman" w:hAnsi="Times New Roman" w:cs="Times New Roman"/>
          <w:sz w:val="24"/>
          <w:szCs w:val="24"/>
        </w:rPr>
      </w:pPr>
      <w:r w:rsidRPr="00C809FC">
        <w:rPr>
          <w:rFonts w:ascii="Times New Roman" w:hAnsi="Times New Roman" w:cs="Times New Roman"/>
          <w:sz w:val="24"/>
          <w:szCs w:val="24"/>
        </w:rPr>
        <w:t xml:space="preserve">В этой статье нельзя не упомянуть традиционные российские огородные сорняки – крапиву и лебеду, которые не раз выручали наш народ в трудные времена. Дело в том, что лебеда имеет свойство утолять голод, поскольку в ней содержится большое количество </w:t>
      </w:r>
      <w:r w:rsidRPr="00C809FC">
        <w:rPr>
          <w:rFonts w:ascii="Times New Roman" w:hAnsi="Times New Roman" w:cs="Times New Roman"/>
          <w:sz w:val="24"/>
          <w:szCs w:val="24"/>
        </w:rPr>
        <w:lastRenderedPageBreak/>
        <w:t>белка, а в крапиве много различных витаминов и микроэлементов, поэтому, когда случался неурожай, и на весну запасов пищи не хватало, то крестьяне были вынуждены собирать эти растения, которые вырастали первыми после таяния снега. Конечно, лебеду ели не от хорошей жизни, а вот крапива входила в рацион и в сытые времена – из неё делали превосходный суп, солили на зиму.</w:t>
      </w:r>
    </w:p>
    <w:p w:rsidR="00157067" w:rsidRPr="00C809FC" w:rsidRDefault="00157067" w:rsidP="00C809FC">
      <w:pPr>
        <w:jc w:val="both"/>
        <w:rPr>
          <w:rFonts w:ascii="Times New Roman" w:hAnsi="Times New Roman" w:cs="Times New Roman"/>
          <w:sz w:val="24"/>
          <w:szCs w:val="24"/>
        </w:rPr>
      </w:pPr>
      <w:r w:rsidRPr="00C809FC">
        <w:rPr>
          <w:rFonts w:ascii="Times New Roman" w:hAnsi="Times New Roman" w:cs="Times New Roman"/>
          <w:sz w:val="24"/>
          <w:szCs w:val="24"/>
        </w:rPr>
        <w:t xml:space="preserve">Далее, имеются основания засомневаться и в датах появления на Руси некоторых овощей. Да, не было в </w:t>
      </w:r>
      <w:proofErr w:type="spellStart"/>
      <w:r w:rsidRPr="00C809FC">
        <w:rPr>
          <w:rFonts w:ascii="Times New Roman" w:hAnsi="Times New Roman" w:cs="Times New Roman"/>
          <w:sz w:val="24"/>
          <w:szCs w:val="24"/>
        </w:rPr>
        <w:t>дорюриковской</w:t>
      </w:r>
      <w:proofErr w:type="spellEnd"/>
      <w:r w:rsidRPr="00C809FC">
        <w:rPr>
          <w:rFonts w:ascii="Times New Roman" w:hAnsi="Times New Roman" w:cs="Times New Roman"/>
          <w:sz w:val="24"/>
          <w:szCs w:val="24"/>
        </w:rPr>
        <w:t xml:space="preserve"> Руси картофеля и томатов, которые, действительно, прибыли в Европу из Центральной и Южной Америки, но ведь те овощи, которые произрастали и культивировались в Индии и Китае, вполне могли попасть на стол наших предков ещё "во времена царя Гороха". Путешествие тверского купца Афанасия Никитина в Индию в XV веке нам известно из литературного источника, но было ли единичным такое путешествие? Наверняка, нет. Русские купцы и ранее, с риском для жизни, но старались "просочиться", куда могли. Товар старались везти ходовой, не тяжёлый и не скоропортящийся – а лучше под эти требования, чем семена растений, не найти. И эти семена чаще на Русь попали ранее, чем в Западную Европу, поскольку португальские купцы, первыми наладившими морскую торговлю между Западом и Востоком, стали регулярно плавать в Индию только в XVI веке.</w:t>
      </w:r>
      <w:r w:rsidRPr="00C809FC">
        <w:rPr>
          <w:rFonts w:ascii="Times New Roman" w:hAnsi="Times New Roman" w:cs="Times New Roman"/>
          <w:sz w:val="24"/>
          <w:szCs w:val="24"/>
        </w:rPr>
        <w:br/>
      </w:r>
      <w:r w:rsidRPr="00C809FC">
        <w:rPr>
          <w:rFonts w:ascii="Times New Roman" w:hAnsi="Times New Roman" w:cs="Times New Roman"/>
          <w:sz w:val="24"/>
          <w:szCs w:val="24"/>
        </w:rPr>
        <w:br/>
        <w:t>И последнее – заметили, сколько овощей наш народ считает "исконно русскими"? Конечно, это не так, все указанные овощи употребляют и другие народы, но никто не может похвастаться таким качеством и разнообразием способов засолки огурцов и капусты. А в какой ещё стране солят зелёные помидоры? А супы, которые невозможно изготовить без "исконно русских" овощей – щи, борщ, солянка или рассольник? Вероятно, причина такого отношения русской кухни к овощам заложена в </w:t>
      </w:r>
      <w:hyperlink r:id="rId22" w:tgtFrame="_blank" w:history="1">
        <w:r w:rsidRPr="00C809FC">
          <w:rPr>
            <w:rStyle w:val="a6"/>
            <w:rFonts w:ascii="Times New Roman" w:hAnsi="Times New Roman" w:cs="Times New Roman"/>
            <w:color w:val="auto"/>
            <w:sz w:val="24"/>
            <w:szCs w:val="24"/>
          </w:rPr>
          <w:t>культуре еды</w:t>
        </w:r>
      </w:hyperlink>
      <w:r w:rsidRPr="00C809FC">
        <w:rPr>
          <w:rFonts w:ascii="Times New Roman" w:hAnsi="Times New Roman" w:cs="Times New Roman"/>
          <w:sz w:val="24"/>
          <w:szCs w:val="24"/>
        </w:rPr>
        <w:t> нашего народа.</w:t>
      </w:r>
    </w:p>
    <w:p w:rsidR="00511620" w:rsidRDefault="00157067" w:rsidP="00C809FC">
      <w:pPr>
        <w:jc w:val="both"/>
        <w:rPr>
          <w:rFonts w:ascii="Times New Roman" w:hAnsi="Times New Roman" w:cs="Times New Roman"/>
          <w:sz w:val="24"/>
          <w:szCs w:val="24"/>
        </w:rPr>
      </w:pPr>
      <w:r w:rsidRPr="00C809FC">
        <w:rPr>
          <w:rFonts w:ascii="Times New Roman" w:hAnsi="Times New Roman" w:cs="Times New Roman"/>
          <w:sz w:val="24"/>
          <w:szCs w:val="24"/>
        </w:rPr>
        <w:t>Кстати: Исторически так сложилось, что в народе разделение пищевых растений на фрукты-овощи сложилось не из-за биологических особенностей продуктов, а из-за вкусовых, а именно: к фруктам отнесли все сладкие плоды растений, а к овощам – те плоды и растения, которые стали потреблять с солью. Поэтому овощи являются частью основного блюда или салата, а фрукты, как правило, подаются на стол в качестве десерта.</w:t>
      </w:r>
      <w:r w:rsidRPr="00C809FC">
        <w:rPr>
          <w:rFonts w:ascii="Times New Roman" w:hAnsi="Times New Roman" w:cs="Times New Roman"/>
          <w:sz w:val="24"/>
          <w:szCs w:val="24"/>
        </w:rPr>
        <w:br/>
      </w:r>
      <w:r w:rsidRPr="00C809FC">
        <w:rPr>
          <w:rFonts w:ascii="Times New Roman" w:hAnsi="Times New Roman" w:cs="Times New Roman"/>
          <w:sz w:val="24"/>
          <w:szCs w:val="24"/>
        </w:rPr>
        <w:br/>
      </w:r>
      <w:proofErr w:type="gramStart"/>
      <w:r w:rsidRPr="00C809FC">
        <w:rPr>
          <w:rFonts w:ascii="Times New Roman" w:hAnsi="Times New Roman" w:cs="Times New Roman"/>
          <w:sz w:val="24"/>
          <w:szCs w:val="24"/>
        </w:rPr>
        <w:t>Между тем, ботаники считают иначе: к фруктам они относят все цветущие растения, которые размножаются с помощью семян, находящихся в их плодах, а к овощам – остальные съедобные растения, например: листовые (салат и шпинат), корнеплоды (морковь, репа и редька), стебли (имбирь и сельдерей) и цветочные почки (брокколи и цветная капуста).</w:t>
      </w:r>
      <w:proofErr w:type="gramEnd"/>
    </w:p>
    <w:p w:rsidR="00157067" w:rsidRDefault="00157067" w:rsidP="00C809FC">
      <w:pPr>
        <w:jc w:val="both"/>
        <w:rPr>
          <w:rFonts w:ascii="Times New Roman" w:hAnsi="Times New Roman" w:cs="Times New Roman"/>
          <w:sz w:val="24"/>
          <w:szCs w:val="24"/>
        </w:rPr>
      </w:pPr>
      <w:proofErr w:type="gramStart"/>
      <w:r w:rsidRPr="00C809FC">
        <w:rPr>
          <w:rFonts w:ascii="Times New Roman" w:hAnsi="Times New Roman" w:cs="Times New Roman"/>
          <w:sz w:val="24"/>
          <w:szCs w:val="24"/>
        </w:rPr>
        <w:t>Таким образом, биологически к фруктам относятся фасоль, кукуруза, сладкий перец, горох, баклажаны, тыква, огурцы, кабачки и помидоры, поскольку все они — цветущие растения, внутри их плодов есть семена, с помощью которых они размножаются.</w:t>
      </w:r>
      <w:proofErr w:type="gramEnd"/>
      <w:r w:rsidRPr="00C809FC">
        <w:rPr>
          <w:rFonts w:ascii="Times New Roman" w:hAnsi="Times New Roman" w:cs="Times New Roman"/>
          <w:sz w:val="24"/>
          <w:szCs w:val="24"/>
        </w:rPr>
        <w:t> </w:t>
      </w:r>
      <w:r w:rsidRPr="00C809FC">
        <w:rPr>
          <w:rFonts w:ascii="Times New Roman" w:hAnsi="Times New Roman" w:cs="Times New Roman"/>
          <w:sz w:val="24"/>
          <w:szCs w:val="24"/>
        </w:rPr>
        <w:br/>
      </w:r>
      <w:r w:rsidRPr="00C809FC">
        <w:rPr>
          <w:rFonts w:ascii="Times New Roman" w:hAnsi="Times New Roman" w:cs="Times New Roman"/>
          <w:sz w:val="24"/>
          <w:szCs w:val="24"/>
        </w:rPr>
        <w:br/>
        <w:t>Любопытно, что картофель выдает нам одновременно и фрукты, и овощи, но только овощи, т.е. клубни, мы едим, а вот ягоды выкидываем, поскольку они ядовиты.</w:t>
      </w:r>
    </w:p>
    <w:p w:rsidR="00511620" w:rsidRDefault="00511620" w:rsidP="00C809FC">
      <w:pPr>
        <w:jc w:val="both"/>
        <w:rPr>
          <w:rFonts w:ascii="Times New Roman" w:hAnsi="Times New Roman" w:cs="Times New Roman"/>
          <w:sz w:val="24"/>
          <w:szCs w:val="24"/>
        </w:rPr>
      </w:pPr>
    </w:p>
    <w:p w:rsidR="00511620" w:rsidRPr="00511620" w:rsidRDefault="00511620" w:rsidP="00C809FC">
      <w:pPr>
        <w:jc w:val="both"/>
        <w:rPr>
          <w:rFonts w:ascii="Times New Roman" w:hAnsi="Times New Roman" w:cs="Times New Roman"/>
          <w:b/>
          <w:sz w:val="28"/>
          <w:szCs w:val="28"/>
        </w:rPr>
      </w:pPr>
      <w:r w:rsidRPr="00511620">
        <w:rPr>
          <w:rFonts w:ascii="Times New Roman" w:hAnsi="Times New Roman" w:cs="Times New Roman"/>
          <w:b/>
          <w:sz w:val="28"/>
          <w:szCs w:val="28"/>
        </w:rPr>
        <w:lastRenderedPageBreak/>
        <w:t>Источники.</w:t>
      </w:r>
    </w:p>
    <w:p w:rsidR="00DC7B3D" w:rsidRDefault="002B017E" w:rsidP="00C809FC">
      <w:pPr>
        <w:jc w:val="both"/>
        <w:rPr>
          <w:rFonts w:ascii="Times New Roman" w:hAnsi="Times New Roman" w:cs="Times New Roman"/>
          <w:sz w:val="24"/>
          <w:szCs w:val="24"/>
        </w:rPr>
      </w:pPr>
      <w:hyperlink r:id="rId23" w:history="1">
        <w:r w:rsidR="00511620" w:rsidRPr="00C3285D">
          <w:rPr>
            <w:rStyle w:val="a6"/>
            <w:rFonts w:ascii="Times New Roman" w:hAnsi="Times New Roman" w:cs="Times New Roman"/>
            <w:sz w:val="24"/>
            <w:szCs w:val="24"/>
          </w:rPr>
          <w:t>http://www.svdeti.ru/index.php?option=com_k2&amp;view=item&amp;id=4216:ovoshchi-predkov&amp;Itemid=96</w:t>
        </w:r>
      </w:hyperlink>
    </w:p>
    <w:p w:rsidR="00511620" w:rsidRPr="00C809FC" w:rsidRDefault="00511620" w:rsidP="00C809FC">
      <w:pPr>
        <w:jc w:val="both"/>
        <w:rPr>
          <w:rFonts w:ascii="Times New Roman" w:hAnsi="Times New Roman" w:cs="Times New Roman"/>
          <w:sz w:val="24"/>
          <w:szCs w:val="24"/>
        </w:rPr>
      </w:pPr>
      <w:r w:rsidRPr="00511620">
        <w:rPr>
          <w:rFonts w:ascii="Times New Roman" w:hAnsi="Times New Roman" w:cs="Times New Roman"/>
          <w:sz w:val="24"/>
          <w:szCs w:val="24"/>
        </w:rPr>
        <w:t>http://www.bylba.ru/history.html</w:t>
      </w:r>
    </w:p>
    <w:sectPr w:rsidR="00511620" w:rsidRPr="00C809FC" w:rsidSect="00AF52A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157067"/>
    <w:rsid w:val="00157067"/>
    <w:rsid w:val="002B017E"/>
    <w:rsid w:val="00511620"/>
    <w:rsid w:val="00757190"/>
    <w:rsid w:val="00AF52A2"/>
    <w:rsid w:val="00C809FC"/>
    <w:rsid w:val="00DC7B3D"/>
    <w:rsid w:val="00DF291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52A2"/>
  </w:style>
  <w:style w:type="paragraph" w:styleId="2">
    <w:name w:val="heading 2"/>
    <w:basedOn w:val="a"/>
    <w:link w:val="20"/>
    <w:uiPriority w:val="9"/>
    <w:qFormat/>
    <w:rsid w:val="00157067"/>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157067"/>
    <w:rPr>
      <w:rFonts w:ascii="Times New Roman" w:eastAsia="Times New Roman" w:hAnsi="Times New Roman" w:cs="Times New Roman"/>
      <w:b/>
      <w:bCs/>
      <w:sz w:val="36"/>
      <w:szCs w:val="36"/>
    </w:rPr>
  </w:style>
  <w:style w:type="paragraph" w:styleId="a3">
    <w:name w:val="Normal (Web)"/>
    <w:basedOn w:val="a"/>
    <w:uiPriority w:val="99"/>
    <w:semiHidden/>
    <w:unhideWhenUsed/>
    <w:rsid w:val="00157067"/>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Emphasis"/>
    <w:basedOn w:val="a0"/>
    <w:uiPriority w:val="20"/>
    <w:qFormat/>
    <w:rsid w:val="00157067"/>
    <w:rPr>
      <w:i/>
      <w:iCs/>
    </w:rPr>
  </w:style>
  <w:style w:type="character" w:styleId="a5">
    <w:name w:val="Strong"/>
    <w:basedOn w:val="a0"/>
    <w:uiPriority w:val="22"/>
    <w:qFormat/>
    <w:rsid w:val="00157067"/>
    <w:rPr>
      <w:b/>
      <w:bCs/>
    </w:rPr>
  </w:style>
  <w:style w:type="character" w:styleId="a6">
    <w:name w:val="Hyperlink"/>
    <w:basedOn w:val="a0"/>
    <w:uiPriority w:val="99"/>
    <w:unhideWhenUsed/>
    <w:rsid w:val="00157067"/>
    <w:rPr>
      <w:color w:val="0000FF"/>
      <w:u w:val="single"/>
    </w:rPr>
  </w:style>
  <w:style w:type="paragraph" w:styleId="a7">
    <w:name w:val="Balloon Text"/>
    <w:basedOn w:val="a"/>
    <w:link w:val="a8"/>
    <w:uiPriority w:val="99"/>
    <w:semiHidden/>
    <w:unhideWhenUsed/>
    <w:rsid w:val="00157067"/>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15706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34882651">
      <w:bodyDiv w:val="1"/>
      <w:marLeft w:val="0"/>
      <w:marRight w:val="0"/>
      <w:marTop w:val="0"/>
      <w:marBottom w:val="0"/>
      <w:divBdr>
        <w:top w:val="none" w:sz="0" w:space="0" w:color="auto"/>
        <w:left w:val="none" w:sz="0" w:space="0" w:color="auto"/>
        <w:bottom w:val="none" w:sz="0" w:space="0" w:color="auto"/>
        <w:right w:val="none" w:sz="0" w:space="0" w:color="auto"/>
      </w:divBdr>
      <w:divsChild>
        <w:div w:id="1795754667">
          <w:marLeft w:val="0"/>
          <w:marRight w:val="0"/>
          <w:marTop w:val="150"/>
          <w:marBottom w:val="0"/>
          <w:divBdr>
            <w:top w:val="none" w:sz="0" w:space="0" w:color="auto"/>
            <w:left w:val="none" w:sz="0" w:space="0" w:color="auto"/>
            <w:bottom w:val="single" w:sz="6" w:space="8" w:color="D6D6D6"/>
            <w:right w:val="none" w:sz="0" w:space="0" w:color="auto"/>
          </w:divBdr>
        </w:div>
        <w:div w:id="2029285338">
          <w:marLeft w:val="0"/>
          <w:marRight w:val="0"/>
          <w:marTop w:val="0"/>
          <w:marBottom w:val="0"/>
          <w:divBdr>
            <w:top w:val="none" w:sz="0" w:space="0" w:color="auto"/>
            <w:left w:val="none" w:sz="0" w:space="0" w:color="auto"/>
            <w:bottom w:val="none" w:sz="0" w:space="0" w:color="auto"/>
            <w:right w:val="none" w:sz="0" w:space="0" w:color="auto"/>
          </w:divBdr>
          <w:divsChild>
            <w:div w:id="188955394">
              <w:marLeft w:val="0"/>
              <w:marRight w:val="0"/>
              <w:marTop w:val="0"/>
              <w:marBottom w:val="0"/>
              <w:divBdr>
                <w:top w:val="none" w:sz="0" w:space="0" w:color="auto"/>
                <w:left w:val="none" w:sz="0" w:space="0" w:color="auto"/>
                <w:bottom w:val="none" w:sz="0" w:space="0" w:color="auto"/>
                <w:right w:val="none" w:sz="0" w:space="0" w:color="auto"/>
              </w:divBdr>
            </w:div>
            <w:div w:id="1685552387">
              <w:marLeft w:val="0"/>
              <w:marRight w:val="0"/>
              <w:marTop w:val="0"/>
              <w:marBottom w:val="0"/>
              <w:divBdr>
                <w:top w:val="none" w:sz="0" w:space="0" w:color="auto"/>
                <w:left w:val="none" w:sz="0" w:space="0" w:color="auto"/>
                <w:bottom w:val="none" w:sz="0" w:space="0" w:color="auto"/>
                <w:right w:val="none" w:sz="0" w:space="0" w:color="auto"/>
              </w:divBdr>
              <w:divsChild>
                <w:div w:id="1561406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5677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3" Type="http://schemas.openxmlformats.org/officeDocument/2006/relationships/webSettings" Target="webSettings.xml"/><Relationship Id="rId21" Type="http://schemas.openxmlformats.org/officeDocument/2006/relationships/image" Target="media/image18.jpeg"/><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fontTable" Target="fontTable.xml"/><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hyperlink" Target="http://www.svdeti.ru/index.php?option=com_k2&amp;view=item&amp;id=4216:ovoshchi-predkov&amp;Itemid=96" TargetMode="External"/><Relationship Id="rId10" Type="http://schemas.openxmlformats.org/officeDocument/2006/relationships/image" Target="media/image7.jpeg"/><Relationship Id="rId19" Type="http://schemas.openxmlformats.org/officeDocument/2006/relationships/image" Target="media/image16.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hyperlink" Target="http://www.svdeti.ru/index.php?option=com_k2&amp;view=item&amp;id=447:eda&amp;Itemid=9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15</Pages>
  <Words>4700</Words>
  <Characters>26796</Characters>
  <Application>Microsoft Office Word</Application>
  <DocSecurity>0</DocSecurity>
  <Lines>223</Lines>
  <Paragraphs>62</Paragraphs>
  <ScaleCrop>false</ScaleCrop>
  <Company>CtrlSoft</Company>
  <LinksUpToDate>false</LinksUpToDate>
  <CharactersWithSpaces>31434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dc:creator>
  <cp:keywords/>
  <dc:description/>
  <cp:lastModifiedBy>Владимир</cp:lastModifiedBy>
  <cp:revision>5</cp:revision>
  <dcterms:created xsi:type="dcterms:W3CDTF">2019-02-10T15:37:00Z</dcterms:created>
  <dcterms:modified xsi:type="dcterms:W3CDTF">2019-02-17T15:04:00Z</dcterms:modified>
</cp:coreProperties>
</file>