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</w:t>
      </w:r>
      <w:r w:rsidR="006414D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ВЯЗЬМЫ СМОЛЕНСКОЙ ОБЛАСТИ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«ЛЕТАЮЩИЕ ЖИВОТНЫЕ»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F309F3" w:rsidRDefault="00F309F3" w:rsidP="00F309F3">
      <w:pPr>
        <w:rPr>
          <w:rFonts w:ascii="Times New Roman" w:hAnsi="Times New Roman" w:cs="Times New Roman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</w:rPr>
      </w:pPr>
    </w:p>
    <w:p w:rsidR="00F309F3" w:rsidRDefault="00F309F3" w:rsidP="00F309F3">
      <w:pPr>
        <w:rPr>
          <w:rFonts w:ascii="Times New Roman" w:hAnsi="Times New Roman" w:cs="Times New Roman"/>
        </w:rPr>
      </w:pPr>
    </w:p>
    <w:p w:rsidR="00F309F3" w:rsidRDefault="00F309F3" w:rsidP="00F309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F309F3" w:rsidRDefault="00F309F3" w:rsidP="00F309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F309F3" w:rsidRPr="00F309F3" w:rsidRDefault="00F309F3" w:rsidP="00F309F3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t>Рожденный ползать - летать не может? Эта фраза точно не относится к этим животным: используя кожные складки, перепонки и даже паутину, им удается планировать на дальние расстояния!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 xml:space="preserve">Возможно, вы этого не знаете, но есть много животных, которые способны парить в воздухе и </w:t>
      </w:r>
      <w:proofErr w:type="gramStart"/>
      <w:r w:rsidRPr="0073752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3752E">
        <w:rPr>
          <w:rFonts w:ascii="Times New Roman" w:hAnsi="Times New Roman" w:cs="Times New Roman"/>
          <w:sz w:val="24"/>
          <w:szCs w:val="24"/>
        </w:rPr>
        <w:t xml:space="preserve"> то же время не имеют возможности летать. Настоящий полет - это когда животное может передвигаться по воздуху без посторонней помощи, даже на протяжении длительного времени. Чтобы животное летало, у него должны быть крылья. Живые организмы, которые могут действительно летать, способны контролировать свое направление, скорость и высоту, во время передвижения по воздуху. К таким животным относятся: птицы, насекомые и рукокрылые. Но есть и некоторые животные, которые могут парить по воздуху. Это похоже на полёт, но с меньшем контролем, небольшой продолжительностью и на маленькие расстояния. Такие животные используют определенные части тел, чтобы помочь себе парить по воздуху.</w:t>
      </w:r>
      <w:r>
        <w:rPr>
          <w:rFonts w:ascii="Alegreya Sans" w:hAnsi="Alegreya Sans"/>
          <w:color w:val="333333"/>
          <w:sz w:val="30"/>
          <w:szCs w:val="30"/>
        </w:rPr>
        <w:br/>
      </w:r>
      <w:r>
        <w:rPr>
          <w:rFonts w:ascii="Alegreya Sans" w:hAnsi="Alegreya Sans"/>
          <w:color w:val="333333"/>
          <w:sz w:val="30"/>
          <w:szCs w:val="30"/>
        </w:rPr>
        <w:br/>
      </w:r>
      <w:r w:rsidRPr="0073752E">
        <w:rPr>
          <w:rFonts w:ascii="Times New Roman" w:hAnsi="Times New Roman" w:cs="Times New Roman"/>
          <w:b/>
          <w:i/>
          <w:sz w:val="24"/>
          <w:szCs w:val="24"/>
        </w:rPr>
        <w:t>Веслоногие лягушки (летающие лягушки)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55126" cy="3543300"/>
            <wp:effectExtent l="19050" t="0" r="7524" b="0"/>
            <wp:docPr id="1" name="Рисунок 1" descr="1. Веслоногие лягушки (летающие лягушки) животные, подборка, полет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 Веслоногие лягушки (летающие лягушки) животные, подборка, полет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126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 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 xml:space="preserve">Между пальцами у летающих лягушек развиты широкие перепонки, поверхность которых у некоторых видов достигает 20 см². </w:t>
      </w:r>
      <w:proofErr w:type="gramStart"/>
      <w:r w:rsidRPr="0073752E">
        <w:rPr>
          <w:rFonts w:ascii="Times New Roman" w:hAnsi="Times New Roman" w:cs="Times New Roman"/>
          <w:sz w:val="24"/>
          <w:szCs w:val="24"/>
        </w:rPr>
        <w:t>Прыгая с ветки на ветку они при помощи</w:t>
      </w:r>
      <w:proofErr w:type="gramEnd"/>
      <w:r w:rsidRPr="0073752E">
        <w:rPr>
          <w:rFonts w:ascii="Times New Roman" w:hAnsi="Times New Roman" w:cs="Times New Roman"/>
          <w:sz w:val="24"/>
          <w:szCs w:val="24"/>
        </w:rPr>
        <w:t xml:space="preserve"> этих перепонок, максимально раздвигая пальцы, </w:t>
      </w:r>
      <w:proofErr w:type="spellStart"/>
      <w:r w:rsidRPr="0073752E">
        <w:rPr>
          <w:rFonts w:ascii="Times New Roman" w:hAnsi="Times New Roman" w:cs="Times New Roman"/>
          <w:sz w:val="24"/>
          <w:szCs w:val="24"/>
        </w:rPr>
        <w:t>уплощая</w:t>
      </w:r>
      <w:proofErr w:type="spellEnd"/>
      <w:r w:rsidRPr="0073752E">
        <w:rPr>
          <w:rFonts w:ascii="Times New Roman" w:hAnsi="Times New Roman" w:cs="Times New Roman"/>
          <w:sz w:val="24"/>
          <w:szCs w:val="24"/>
        </w:rPr>
        <w:t xml:space="preserve"> тело и таким образом планируя, могут перелетать расстояние в 10—12 м.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Летяга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00700" cy="4200525"/>
            <wp:effectExtent l="19050" t="0" r="0" b="0"/>
            <wp:docPr id="3" name="Рисунок 3" descr="2. Летяга животные, подборка, полет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. Летяга животные, подборка, полет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Кожная перепонка между передними и задними конечностями летяги покрыта шерстью и служит для планирующего полёта. При прыжке перепонка растягивается на расставленных в стороны лапах. Направление полёта летяги меняют не хвостом, а натяжением перепонки и положением передних лап. Хвост работает в полёте стабилизатором и помогает тормозить перед посадкой на ствол дерева. Дальность полёта может достигать 30—60 м.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Пауки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67325" cy="2770577"/>
            <wp:effectExtent l="19050" t="0" r="0" b="0"/>
            <wp:docPr id="4" name="Рисунок 4" descr="3. Пауки животные, подборка, полет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. Пауки животные, подборка, полет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602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t>Пауки ткут длинные пряди, ветер подхватывает их, перенося пауков вдоль воздушных потоков.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Летучие драконы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10225" cy="4193643"/>
            <wp:effectExtent l="19050" t="0" r="9525" b="0"/>
            <wp:docPr id="5" name="Рисунок 5" descr="4. Летучие драконы животные, подборка, полет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. Летучие драконы животные, подборка, полет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193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Благодаря широким кожным складкам по бокам тела, летучие драконы могут планировать на расстояние свыше двадцати метров.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Индейки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61596" cy="4362450"/>
            <wp:effectExtent l="19050" t="0" r="5754" b="0"/>
            <wp:docPr id="6" name="Рисунок 6" descr="5. Индейки животные, подборка, полет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. Индейки животные, подборка, полет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596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 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 xml:space="preserve">Эти птицы умеют летать со скоростью до 88,51 км/ч! Но </w:t>
      </w:r>
      <w:proofErr w:type="gramStart"/>
      <w:r w:rsidRPr="0073752E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73752E">
        <w:rPr>
          <w:rFonts w:ascii="Times New Roman" w:hAnsi="Times New Roman" w:cs="Times New Roman"/>
          <w:sz w:val="24"/>
          <w:szCs w:val="24"/>
        </w:rPr>
        <w:t xml:space="preserve"> же предпочитают передвигаться по земле, а домашние индейки обычно слишком много весят для полетов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Шерстокрылы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3962400" cy="5181600"/>
            <wp:effectExtent l="19050" t="0" r="0" b="0"/>
            <wp:docPr id="7" name="Рисунок 7" descr="6. Шерстокрылы животные, подборка, полет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. Шерстокрылы животные, подборка, полет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Планированию шерстокрылов служит плотная, покрытая мехом перепонка, которая соединяет все конечности, хвост и шею. При прыжке максимальная дальность планирования до 100 м.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3752E">
        <w:rPr>
          <w:rFonts w:ascii="Times New Roman" w:hAnsi="Times New Roman" w:cs="Times New Roman"/>
          <w:b/>
          <w:i/>
          <w:sz w:val="24"/>
          <w:szCs w:val="24"/>
        </w:rPr>
        <w:t>Индо-малайский</w:t>
      </w:r>
      <w:proofErr w:type="spellEnd"/>
      <w:r w:rsidRPr="007375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3752E">
        <w:rPr>
          <w:rFonts w:ascii="Times New Roman" w:hAnsi="Times New Roman" w:cs="Times New Roman"/>
          <w:b/>
          <w:i/>
          <w:sz w:val="24"/>
          <w:szCs w:val="24"/>
        </w:rPr>
        <w:t>лопастехвостый</w:t>
      </w:r>
      <w:proofErr w:type="spellEnd"/>
      <w:r w:rsidRPr="007375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73752E">
        <w:rPr>
          <w:rFonts w:ascii="Times New Roman" w:hAnsi="Times New Roman" w:cs="Times New Roman"/>
          <w:b/>
          <w:i/>
          <w:sz w:val="24"/>
          <w:szCs w:val="24"/>
        </w:rPr>
        <w:t>геккон</w:t>
      </w:r>
      <w:proofErr w:type="spellEnd"/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172075" cy="3439430"/>
            <wp:effectExtent l="19050" t="0" r="9525" b="0"/>
            <wp:docPr id="8" name="Рисунок 8" descr="7. Индо-малайский лопастехвостый геккон животные, подборка, полет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. Индо-малайский лопастехвостый геккон животные, подборка, полет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43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По бокам туловища, головы, а также между пальцами и по краям лапы этой ящерицы расположены плоские выросты кожи, переходящие на хвосте в небольшие округлые лопасти, которые и позволяют ей совершать длинные прыжки. Обычно живет в лесах на высоте более 3 метров над уровнем земли.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 xml:space="preserve">Карликовый летучий </w:t>
      </w:r>
      <w:proofErr w:type="spellStart"/>
      <w:r w:rsidRPr="0073752E">
        <w:rPr>
          <w:rFonts w:ascii="Times New Roman" w:hAnsi="Times New Roman" w:cs="Times New Roman"/>
          <w:b/>
          <w:i/>
          <w:sz w:val="24"/>
          <w:szCs w:val="24"/>
        </w:rPr>
        <w:t>кускус</w:t>
      </w:r>
      <w:proofErr w:type="spellEnd"/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05475" cy="3701427"/>
            <wp:effectExtent l="19050" t="0" r="9525" b="0"/>
            <wp:docPr id="9" name="Рисунок 9" descr="8. Карликовый летучий кускус животные, подборка, полет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. Карликовый летучий кускус животные, подборка, полет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01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t xml:space="preserve">Самый маленький зверек из </w:t>
      </w:r>
      <w:proofErr w:type="gramStart"/>
      <w:r w:rsidRPr="0073752E">
        <w:rPr>
          <w:rFonts w:ascii="Times New Roman" w:hAnsi="Times New Roman" w:cs="Times New Roman"/>
          <w:sz w:val="24"/>
          <w:szCs w:val="24"/>
        </w:rPr>
        <w:t>летающих</w:t>
      </w:r>
      <w:proofErr w:type="gramEnd"/>
      <w:r w:rsidRPr="0073752E">
        <w:rPr>
          <w:rFonts w:ascii="Times New Roman" w:hAnsi="Times New Roman" w:cs="Times New Roman"/>
          <w:sz w:val="24"/>
          <w:szCs w:val="24"/>
        </w:rPr>
        <w:t xml:space="preserve"> сумчатых. Несмотря на размеры, способен пролетать в прыжке до 25 м благодаря кожистой перепонке между конечностями. Могут жить в группах до 30 особей вместе с мамой, которая заботится о каждом детеныше.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 xml:space="preserve"> Скат </w:t>
      </w:r>
      <w:proofErr w:type="spellStart"/>
      <w:r w:rsidRPr="0073752E">
        <w:rPr>
          <w:rFonts w:ascii="Times New Roman" w:hAnsi="Times New Roman" w:cs="Times New Roman"/>
          <w:b/>
          <w:i/>
          <w:sz w:val="24"/>
          <w:szCs w:val="24"/>
        </w:rPr>
        <w:t>Мобула</w:t>
      </w:r>
      <w:proofErr w:type="spellEnd"/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59400" cy="4019550"/>
            <wp:effectExtent l="19050" t="0" r="0" b="0"/>
            <wp:docPr id="10" name="Рисунок 10" descr="9. Скат Мобула животные, подборка, полет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. Скат Мобула животные, подборка, полет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752E">
        <w:rPr>
          <w:rFonts w:ascii="Times New Roman" w:hAnsi="Times New Roman" w:cs="Times New Roman"/>
          <w:sz w:val="24"/>
          <w:szCs w:val="24"/>
        </w:rPr>
        <w:t>  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Широкие плавники этих скатов не только помогают им плавно передвигаться в воде, но и служат им крыльями во время полета по воздуху, когда они выпрыгивают из воды. Размах плавников достигает 2 метров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Летающие змеи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02098" cy="3305175"/>
            <wp:effectExtent l="19050" t="0" r="3402" b="0"/>
            <wp:docPr id="11" name="Рисунок 11" descr="10. Летающие змеи животные, подборка, полет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. Летающие змеи животные, подборка, полет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098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Способностью планировать по воздуху обладают змеи из рода летающих змей (</w:t>
      </w:r>
      <w:proofErr w:type="spellStart"/>
      <w:r w:rsidRPr="0073752E">
        <w:rPr>
          <w:rFonts w:ascii="Times New Roman" w:hAnsi="Times New Roman" w:cs="Times New Roman"/>
          <w:sz w:val="24"/>
          <w:szCs w:val="24"/>
        </w:rPr>
        <w:t>Chrysopelea</w:t>
      </w:r>
      <w:proofErr w:type="spellEnd"/>
      <w:r w:rsidRPr="0073752E">
        <w:rPr>
          <w:rFonts w:ascii="Times New Roman" w:hAnsi="Times New Roman" w:cs="Times New Roman"/>
          <w:sz w:val="24"/>
          <w:szCs w:val="24"/>
        </w:rPr>
        <w:t>). Перед полетом эти рептилии доползают до конца ветки и свешиваются с неё. Выбрав направление, в котором летающая змея собирается планировать, она поворачивается в соответствующую сторону. А затем, оттолкнувшись оставшейся на ветке частью хвоста, она по воздуху устремляется в необходимое ей место, продолжая извиваться, как если бы она ползла по земле. Таким образом, летающие змеи способны преодолевать до 100 метров.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52E">
        <w:rPr>
          <w:rFonts w:ascii="Times New Roman" w:hAnsi="Times New Roman" w:cs="Times New Roman"/>
          <w:b/>
          <w:i/>
          <w:sz w:val="24"/>
          <w:szCs w:val="24"/>
        </w:rPr>
        <w:t>Муравьи с планирующим полётом</w:t>
      </w:r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05450" cy="3664565"/>
            <wp:effectExtent l="19050" t="0" r="0" b="0"/>
            <wp:docPr id="12" name="Рисунок 12" descr="11. Муравьи с планирующим полётом животные, подборка, полет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. Муравьи с планирующим полётом животные, подборка, полет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66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lastRenderedPageBreak/>
        <w:t>Бескрылые муравьи, способные контролировать направление планирования во время падения с дерева.</w:t>
      </w:r>
    </w:p>
    <w:p w:rsidR="00C61795" w:rsidRDefault="00C61795" w:rsidP="007375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752E" w:rsidRPr="0073752E" w:rsidRDefault="0073752E" w:rsidP="007375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52E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F01480">
          <w:rPr>
            <w:rStyle w:val="a4"/>
            <w:rFonts w:ascii="Times New Roman" w:hAnsi="Times New Roman" w:cs="Times New Roman"/>
            <w:sz w:val="24"/>
            <w:szCs w:val="24"/>
          </w:rPr>
          <w:t>https://fishki.net/1548724-11-zhivotnyh-kotorye-k-vseobwemu-udivleniju-umejut-letat.html</w:t>
        </w:r>
      </w:hyperlink>
    </w:p>
    <w:p w:rsid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Pr="00F01480">
          <w:rPr>
            <w:rStyle w:val="a4"/>
            <w:rFonts w:ascii="Times New Roman" w:hAnsi="Times New Roman" w:cs="Times New Roman"/>
            <w:sz w:val="24"/>
            <w:szCs w:val="24"/>
          </w:rPr>
          <w:t>https://mirfaunas.ru/letayushchie-zhivotnye</w:t>
        </w:r>
      </w:hyperlink>
    </w:p>
    <w:p w:rsidR="0073752E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t>https://mirfaunas.ru/letayushchie-zhivotnye</w:t>
      </w:r>
      <w:r w:rsidRPr="0073752E">
        <w:rPr>
          <w:rFonts w:ascii="Times New Roman" w:hAnsi="Times New Roman" w:cs="Times New Roman"/>
          <w:sz w:val="24"/>
          <w:szCs w:val="24"/>
        </w:rPr>
        <w:br/>
      </w:r>
      <w:r w:rsidRPr="0073752E">
        <w:rPr>
          <w:rFonts w:ascii="Times New Roman" w:hAnsi="Times New Roman" w:cs="Times New Roman"/>
          <w:sz w:val="24"/>
          <w:szCs w:val="24"/>
        </w:rPr>
        <w:br/>
      </w:r>
    </w:p>
    <w:p w:rsidR="00000000" w:rsidRPr="0073752E" w:rsidRDefault="0073752E" w:rsidP="0073752E">
      <w:pPr>
        <w:jc w:val="both"/>
        <w:rPr>
          <w:rFonts w:ascii="Times New Roman" w:hAnsi="Times New Roman" w:cs="Times New Roman"/>
          <w:sz w:val="24"/>
          <w:szCs w:val="24"/>
        </w:rPr>
      </w:pPr>
      <w:r w:rsidRPr="0073752E">
        <w:rPr>
          <w:rFonts w:ascii="Times New Roman" w:hAnsi="Times New Roman" w:cs="Times New Roman"/>
          <w:sz w:val="24"/>
          <w:szCs w:val="24"/>
        </w:rPr>
        <w:br/>
      </w:r>
      <w:r w:rsidRPr="0073752E">
        <w:rPr>
          <w:rFonts w:ascii="Times New Roman" w:hAnsi="Times New Roman" w:cs="Times New Roman"/>
          <w:sz w:val="24"/>
          <w:szCs w:val="24"/>
        </w:rPr>
        <w:br/>
      </w:r>
    </w:p>
    <w:p w:rsidR="0073752E" w:rsidRPr="0073752E" w:rsidRDefault="007375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3752E" w:rsidRPr="0073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egrey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752E"/>
    <w:rsid w:val="006414D4"/>
    <w:rsid w:val="0073752E"/>
    <w:rsid w:val="00C61795"/>
    <w:rsid w:val="00F3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7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737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3752E"/>
    <w:rPr>
      <w:color w:val="0000FF"/>
      <w:u w:val="single"/>
    </w:rPr>
  </w:style>
  <w:style w:type="character" w:customStyle="1" w:styleId="icon60text">
    <w:name w:val="icon__60__text"/>
    <w:basedOn w:val="a0"/>
    <w:rsid w:val="0073752E"/>
  </w:style>
  <w:style w:type="paragraph" w:styleId="a5">
    <w:name w:val="Balloon Text"/>
    <w:basedOn w:val="a"/>
    <w:link w:val="a6"/>
    <w:uiPriority w:val="99"/>
    <w:semiHidden/>
    <w:unhideWhenUsed/>
    <w:rsid w:val="00737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752E"/>
    <w:rPr>
      <w:rFonts w:ascii="Tahoma" w:hAnsi="Tahoma" w:cs="Tahoma"/>
      <w:sz w:val="16"/>
      <w:szCs w:val="16"/>
    </w:rPr>
  </w:style>
  <w:style w:type="character" w:customStyle="1" w:styleId="relap-fishkinetwidebottomlabel">
    <w:name w:val="relap-fishki_net__wide__bottom__label"/>
    <w:basedOn w:val="a0"/>
    <w:rsid w:val="007375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15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58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8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8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05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5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46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74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5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9985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553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03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12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546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1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634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3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6722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55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7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24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93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24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349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1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62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2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3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3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3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2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27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78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81428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43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5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01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8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55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03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454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43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820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20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5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0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1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18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7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46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7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60304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2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0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2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58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29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5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56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035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050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35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2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32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33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12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8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5477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04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7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01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66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290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00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969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6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73361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110437887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8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8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4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15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77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29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45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53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7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907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08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9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14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4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95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27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1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17694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2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5689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fishki.net/upload/post/201505/29/1548724/e8c3d9acbabf791b6d88f225c95d9f33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cdn.fishki.net/upload/post/201505/29/1548724/fd22cc84b286609216fc08b512bca615.jpg" TargetMode="External"/><Relationship Id="rId26" Type="http://schemas.openxmlformats.org/officeDocument/2006/relationships/hyperlink" Target="https://fishki.net/1548724-11-zhivotnyh-kotorye-k-vseobwemu-udivleniju-umejut-letat.htm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cdn.fishki.net/upload/post/201505/29/1548724/4e6f1420303618f01297faf6f0707672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cdn.fishki.net/upload/post/201505/29/1548724/6b302356d1e27dd530b1e741bee37a8c.jpg" TargetMode="External"/><Relationship Id="rId20" Type="http://schemas.openxmlformats.org/officeDocument/2006/relationships/hyperlink" Target="https://cdn.fishki.net/upload/post/201505/29/1548724/27c8f2dea49d708ba63e26aa9994f596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dn.fishki.net/upload/post/201505/29/1548724/6ad84342848080ed3fbc9d7a334461e7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cdn.fishki.net/upload/post/201505/29/1548724/74746989c913f4b148f830e64fd9c740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hyperlink" Target="https://cdn.fishki.net/upload/post/201505/29/1548724/0474c2cb86cd58ee53c96bcc7e59d818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cdn.fishki.net/upload/post/201505/29/1548724/a2d35e4a4b6ea6ba84059306fed3e840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cdn.fishki.net/upload/post/201505/29/1548724/d50c58969e7057ad8bcc335b2a84172d.jpg" TargetMode="External"/><Relationship Id="rId22" Type="http://schemas.openxmlformats.org/officeDocument/2006/relationships/hyperlink" Target="https://cdn.fishki.net/upload/post/201505/29/1548724/71e6912bd0727cdaf6af57f105ee25f9.jpg" TargetMode="External"/><Relationship Id="rId27" Type="http://schemas.openxmlformats.org/officeDocument/2006/relationships/hyperlink" Target="https://mirfaunas.ru/letayushchie-zhivotny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2019-03-15T10:15:00Z</dcterms:created>
  <dcterms:modified xsi:type="dcterms:W3CDTF">2019-03-15T10:27:00Z</dcterms:modified>
</cp:coreProperties>
</file>