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3B2" w:rsidRPr="001603B2" w:rsidRDefault="00E24680" w:rsidP="00E24680">
      <w:pPr>
        <w:shd w:val="clear" w:color="auto" w:fill="FFFFFF"/>
        <w:spacing w:after="240" w:line="240" w:lineRule="auto"/>
        <w:jc w:val="center"/>
        <w:outlineLvl w:val="0"/>
        <w:rPr>
          <w:rFonts w:ascii="Tahoma" w:eastAsia="Times New Roman" w:hAnsi="Tahoma" w:cs="Tahoma"/>
          <w:color w:val="000000"/>
          <w:kern w:val="36"/>
          <w:sz w:val="30"/>
          <w:szCs w:val="30"/>
          <w:lang w:eastAsia="ru-RU"/>
        </w:rPr>
      </w:pPr>
      <w:r>
        <w:rPr>
          <w:rFonts w:ascii="Tahoma" w:eastAsia="Times New Roman" w:hAnsi="Tahoma" w:cs="Tahoma"/>
          <w:color w:val="000000"/>
          <w:kern w:val="36"/>
          <w:sz w:val="30"/>
          <w:szCs w:val="30"/>
          <w:lang w:eastAsia="ru-RU"/>
        </w:rPr>
        <w:t>Консультация «</w:t>
      </w:r>
      <w:r w:rsidR="001603B2" w:rsidRPr="001603B2">
        <w:rPr>
          <w:rFonts w:ascii="Tahoma" w:eastAsia="Times New Roman" w:hAnsi="Tahoma" w:cs="Tahoma"/>
          <w:color w:val="000000"/>
          <w:kern w:val="36"/>
          <w:sz w:val="30"/>
          <w:szCs w:val="30"/>
          <w:lang w:eastAsia="ru-RU"/>
        </w:rPr>
        <w:t>Все что нужно знать о ГТО</w:t>
      </w:r>
      <w:r>
        <w:rPr>
          <w:rFonts w:ascii="Tahoma" w:eastAsia="Times New Roman" w:hAnsi="Tahoma" w:cs="Tahoma"/>
          <w:color w:val="000000"/>
          <w:kern w:val="36"/>
          <w:sz w:val="30"/>
          <w:szCs w:val="30"/>
          <w:lang w:eastAsia="ru-RU"/>
        </w:rPr>
        <w:t>»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физкультурно-спортивный комплекс «Готов к труду и обороне» (ГТО) — полноценная программная и нормативная основа физического воспитания населения страны, нацеленная на развитие массового спорта и оздоровление нации.</w:t>
      </w:r>
    </w:p>
    <w:p w:rsidR="001603B2" w:rsidRPr="001603B2" w:rsidRDefault="001603B2" w:rsidP="00E24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ГТО предусматривает подготовку к выполнению и непосредственное выполнение населением различных возрастных групп (от 6 до 70 лет и старше) установленных нормативных требований по трем уровням трудности, соответствующим золотому, серебряному и бронзовому знакам отличия «Готов к труду и обороне» (ГТО).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Что такое комплекс ГТО?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Общероссийское движение «Готов к труду и обороне» - это программа физкультурной подготовки. Она действовала в нашей стране с 1931 по 1991 год и охватывала население в возрасте от десяти до шестидесяти лет. Благодаря ГТО в СССР появились свои чемпионы и победители, программа воспитывала и влияла на здоровый образ жизни каждого человека. С распадом СССР комплекс ГТО прекратил свое существование. С 2014 года в России началось его возрождение.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Зачем он нужен?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нормативов мотивирует взрослых и детей заниматься физкультурой, вести здоровый образ жизни, ходить в секции, посещать спортивные залы.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Кто может выполнить нормы ГТО?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Нормативы ГТО могут выполнять россияне в возрасте от шести до семидесяти лет и старше.</w:t>
      </w:r>
    </w:p>
    <w:p w:rsidR="00E24680" w:rsidRDefault="001603B2" w:rsidP="00E24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Какие привилегии дает значок ГТО?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знаков отличия учитывают при поступлении в высшие учебные заведения. Студентам, имеющим золотой знак, могут назначить повышенную государственную академическую стипендию. К примеру, за пять полученных подряд золотых знаков предусмотрена правительственная награда. Работодателям рекомендовали продумать вопрос с премиями и надбавками отличившимся сотрудникам. Программу стимулирования и поощрения ещё разрабатывают.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Сдавать нормативы ГТО надо каждый </w:t>
      </w:r>
      <w:proofErr w:type="gramStart"/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год</w:t>
      </w:r>
      <w:r w:rsidR="00E2468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?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proofErr w:type="gramEnd"/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Комплекс состоит из одиннадцати ступеней в соответствии с возрастными группами и нормативами по трем уровням трудности, соответствующих золотому, серебряному и бронзовому знакам. Упражнения определяют уровень развития физических качеств человека: выносливости, силы, гибкости и его скоростных возможностей. Регионам предоставили право дополнительно включать в комплекс ГТО два вида испытаний, в том числе по национальным, военно-прикладным и по наиболее популярным видам спорта среди молодежи.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Государственные требования комплекса ГТО внутри каждой ступени делятся на обязательные и по выбору.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ступень - возрастная группа от 6 до 8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ступень - возрастная группа от 9 до 10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3ступень - возрастная группа от 11 до 12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 ступень - возрастная группа от 13 до 15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 ступень - возрастная группа от 16 до 17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 ступень - возрастная группа от 18 до 29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 ступень - возрастная группа от 30 до 39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 ступень - возрастная группа от 40 до 49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 ступень - возрастная группа от 50 до 59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 ступень - возрастная группа от 60 до 69 лет</w:t>
      </w: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 ступень - возрастная группа от 70 лет и старше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Кто готовит детей к выполнению нормативов?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Подготовку обеспечивают систематические занятия по программам физического воспитания в учебных заведениях, пунктах начальной военной подготовки, спортивных секциях, группах общей физической подготовки, спортивных клубах и самостоятельно. Кроме того, учителям физкультуры в школах рекомендуют составить на каждого учащегося индивидуальный график выполнения нормативов. Чтобы не получилось так, что ребенок выполнил несколько нормативов одной ступени, а потом по возрасту перешел на следующую ступень, так и не успев выполнить оставшиеся нормативы и не получив знака ГТО.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Можно ли отказаться от выполнения норм ГТО?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Никто никого не будет принуждать выполнять нормы ГТО. Все основано на добровольном желании каждого.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Что надо сделать для выполнения норм ГТО?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сдачи нормативов комплекса ГТО необходимо зарегистрироваться на сайте gto.ru, заполнив анкету персональных данных. К анкете надо приложить две фотографии размером три на четыре. После регистрации на электронную почту заявителя вышлют уникальный идентификационный номер, состоящий из одиннадцати цифр. С его помощью можно попасть в личный кабинет, где есть нормативные показатели на золотой, серебряный и бронзовый знаки отличия для возрастной ступени зарегистрировавшегося. Здесь предложат удобный центр тестирования, выбрав который, участник получит доступ к онлайн-календарю. Он показывает, когда и в какое время пройдут испытания.</w:t>
      </w:r>
    </w:p>
    <w:p w:rsidR="00E24680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Кто должен регистрировать детей?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могут сделать это сами или же их зарегистрируют родители. Возможна регистрация в школе, где учителя информатики могут провести вводное занятие среди старшеклассников по регистрации в системе. Самое главное - не зарегистрировать ребенка несколько раз. Если регистрация проходила вне стен школы, то надо обязательно сообщить ID-номер ребенка ответственному за ГТО в учебном учреждении.</w:t>
      </w:r>
    </w:p>
    <w:p w:rsidR="00E24680" w:rsidRDefault="001603B2" w:rsidP="00E24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Всех ли детей допустят к выполнению нормативов?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выполнению нормативов допустят только учащихся, отнесенных по состоянию здоровья к основной медицинской группе. Школьники из подготовительной </w:t>
      </w:r>
      <w:proofErr w:type="spellStart"/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медгруппы</w:t>
      </w:r>
      <w:proofErr w:type="spellEnd"/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смогут выполнять нормативы только после дополнительного обследования врачом спортивной медицины. Специальную медицинскую группу к выполнению нормативов не допускают.</w:t>
      </w:r>
    </w:p>
    <w:p w:rsidR="00E24680" w:rsidRDefault="001603B2" w:rsidP="00E24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Как пройти медицинский допуск?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выполнением испытаний нужно получить медицинский допуск. Школьники и студенты получают его по результатам обязательных медосмотров. Взрослым такую справку могут выдать в поликлинике по месту жительства при условии систематического прохождения диспансеризации населения.</w:t>
      </w:r>
    </w:p>
    <w:p w:rsidR="00E24680" w:rsidRDefault="001603B2" w:rsidP="00E24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Сколько дней можно выполнять нормы ГТО в рамках одной ступени?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нормативы ГТО в рамках одной возрастной ступени можно в течение года, в зависимости от графика, установленного выбранным центром тестирования. По методическим рекомендациям, опубликованным на сайте GTO.ru, в один день можно выполнить три-четыре вида испытаний. Участники должны быть заинтересованы в успешном выполнении испытаний, чтобы показать лучший результат. Поэтому, составляя индивидуальную карту участия в комплексе ГТО, важно грамотно подойти к вопросу распределения нагрузки на организм.</w:t>
      </w:r>
    </w:p>
    <w:p w:rsidR="00E24680" w:rsidRDefault="001603B2" w:rsidP="00E24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Можно выполнить все нормы в один день?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Невозможно. Необходимо понимать, что есть только одна попытка при выполнении одного норматива. К выполнению испытаний необходимо готовиться в индивидуальном порядке и приходить в центр тестирования лишь тогда, когда есть полная уверенность в успешном выполнении испытаний на самые высокие показатели.</w:t>
      </w:r>
    </w:p>
    <w:p w:rsidR="00E24680" w:rsidRDefault="001603B2" w:rsidP="00E24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Где выполняют нормативы ГТО?</w:t>
      </w:r>
    </w:p>
    <w:p w:rsidR="001603B2" w:rsidRPr="001603B2" w:rsidRDefault="001603B2" w:rsidP="00E24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этого создают центры тестирования. Муниципалитеты имеют право наделить этими полномочиями организацию, в уставе которой одним из основных видов деятельности прописана «деятельность в области физической культуры и спорта». Это могут быть спортивная школа, центр дополнительного образования, общеобразовательная школа или молодежные центры.</w:t>
      </w:r>
    </w:p>
    <w:p w:rsidR="00E24680" w:rsidRDefault="001603B2" w:rsidP="00E2468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3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Сколько раз можно получить знак отличия и когда его получают?</w:t>
      </w:r>
    </w:p>
    <w:p w:rsidR="001603B2" w:rsidRPr="001603B2" w:rsidRDefault="001603B2" w:rsidP="00E246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60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 отличия ГТО действует в рамках возрастной ступени, после чего его нужно подтвердить заново. Знак отличия оформляют после успешного выполнения необходимого количества видов испытаний возрастной ступени. Представление к награждению знаками отличия организуют центры тестирования по итогам каждого календарного квартала, после чего направляют приказ регионального органа исполнительной власти в департамент по физической культуре и спорту. Процедура оформления документов и изготовления знаков занимает от четырех до шести месяцев, поэтому предусмотрели две сессии вручения знаков: по итогам осенне-зимнего и весенне-летнего периода.</w:t>
      </w:r>
    </w:p>
    <w:p w:rsidR="00E33C7A" w:rsidRDefault="00E33C7A" w:rsidP="00E24680">
      <w:pPr>
        <w:jc w:val="both"/>
      </w:pPr>
    </w:p>
    <w:sectPr w:rsidR="00E33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B2"/>
    <w:rsid w:val="001603B2"/>
    <w:rsid w:val="00E24680"/>
    <w:rsid w:val="00E3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4436C"/>
  <w15:chartTrackingRefBased/>
  <w15:docId w15:val="{370F50C0-1F4A-45BD-B4BF-B183AAC5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8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2830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614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2019-04-15T08:39:00Z</dcterms:created>
  <dcterms:modified xsi:type="dcterms:W3CDTF">2019-04-15T08:56:00Z</dcterms:modified>
</cp:coreProperties>
</file>