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10D21" w:rsidRPr="00DB5C13" w:rsidRDefault="00010D21" w:rsidP="00DB5C1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i/>
          <w:color w:val="000000"/>
          <w:sz w:val="28"/>
          <w:szCs w:val="28"/>
          <w:shd w:val="clear" w:color="auto" w:fill="FFFFFF"/>
        </w:rPr>
      </w:pPr>
      <w:r w:rsidRPr="00DB5C13">
        <w:rPr>
          <w:rFonts w:ascii="Times New Roman" w:hAnsi="Times New Roman" w:cs="Times New Roman"/>
          <w:b/>
          <w:bCs/>
          <w:i/>
          <w:color w:val="000000"/>
          <w:sz w:val="28"/>
          <w:szCs w:val="28"/>
          <w:shd w:val="clear" w:color="auto" w:fill="FFFFFF"/>
        </w:rPr>
        <w:t>Наталья Викторовна Акимова,</w:t>
      </w:r>
    </w:p>
    <w:p w:rsidR="00010D21" w:rsidRPr="00DB5C13" w:rsidRDefault="00010D21" w:rsidP="00DB5C1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i/>
          <w:color w:val="000000"/>
          <w:sz w:val="28"/>
          <w:szCs w:val="28"/>
          <w:shd w:val="clear" w:color="auto" w:fill="FFFFFF"/>
        </w:rPr>
      </w:pPr>
      <w:r w:rsidRPr="00DB5C13">
        <w:rPr>
          <w:rFonts w:ascii="Times New Roman" w:hAnsi="Times New Roman" w:cs="Times New Roman"/>
          <w:bCs/>
          <w:i/>
          <w:color w:val="000000"/>
          <w:sz w:val="28"/>
          <w:szCs w:val="28"/>
          <w:shd w:val="clear" w:color="auto" w:fill="FFFFFF"/>
        </w:rPr>
        <w:t>старший воспитатель</w:t>
      </w:r>
      <w:r w:rsidR="00DB5C13">
        <w:rPr>
          <w:rFonts w:ascii="Times New Roman" w:hAnsi="Times New Roman" w:cs="Times New Roman"/>
          <w:bCs/>
          <w:i/>
          <w:color w:val="000000"/>
          <w:sz w:val="28"/>
          <w:szCs w:val="28"/>
          <w:shd w:val="clear" w:color="auto" w:fill="FFFFFF"/>
        </w:rPr>
        <w:t>,</w:t>
      </w:r>
    </w:p>
    <w:p w:rsidR="00010D21" w:rsidRPr="006F443D" w:rsidRDefault="00010D21" w:rsidP="006F443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i/>
          <w:color w:val="000000"/>
          <w:sz w:val="28"/>
          <w:szCs w:val="28"/>
          <w:shd w:val="clear" w:color="auto" w:fill="FFFFFF"/>
        </w:rPr>
      </w:pPr>
      <w:r w:rsidRPr="00DB5C13">
        <w:rPr>
          <w:rFonts w:ascii="Times New Roman" w:hAnsi="Times New Roman" w:cs="Times New Roman"/>
          <w:bCs/>
          <w:i/>
          <w:color w:val="000000"/>
          <w:sz w:val="28"/>
          <w:szCs w:val="28"/>
          <w:shd w:val="clear" w:color="auto" w:fill="FFFFFF"/>
        </w:rPr>
        <w:t>МОУ «детский сад № 290», г</w:t>
      </w:r>
      <w:proofErr w:type="gramStart"/>
      <w:r w:rsidRPr="00DB5C13">
        <w:rPr>
          <w:rFonts w:ascii="Times New Roman" w:hAnsi="Times New Roman" w:cs="Times New Roman"/>
          <w:bCs/>
          <w:i/>
          <w:color w:val="000000"/>
          <w:sz w:val="28"/>
          <w:szCs w:val="28"/>
          <w:shd w:val="clear" w:color="auto" w:fill="FFFFFF"/>
        </w:rPr>
        <w:t>.В</w:t>
      </w:r>
      <w:proofErr w:type="gramEnd"/>
      <w:r w:rsidRPr="00DB5C13">
        <w:rPr>
          <w:rFonts w:ascii="Times New Roman" w:hAnsi="Times New Roman" w:cs="Times New Roman"/>
          <w:bCs/>
          <w:i/>
          <w:color w:val="000000"/>
          <w:sz w:val="28"/>
          <w:szCs w:val="28"/>
          <w:shd w:val="clear" w:color="auto" w:fill="FFFFFF"/>
        </w:rPr>
        <w:t>олгоград, Россия</w:t>
      </w:r>
    </w:p>
    <w:p w:rsidR="006F443D" w:rsidRDefault="006F443D" w:rsidP="00DB5C1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</w:pPr>
    </w:p>
    <w:p w:rsidR="00010D21" w:rsidRPr="001D59B2" w:rsidRDefault="001D59B2" w:rsidP="001D59B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</w:pPr>
      <w:r w:rsidRPr="001D59B2">
        <w:rPr>
          <w:rFonts w:ascii="Times New Roman" w:hAnsi="Times New Roman" w:cs="Times New Roman"/>
          <w:b/>
          <w:color w:val="111111"/>
          <w:sz w:val="28"/>
          <w:szCs w:val="28"/>
          <w:shd w:val="clear" w:color="auto" w:fill="FFFFFF"/>
        </w:rPr>
        <w:t>ОРГАНИЗАЦИЯ ПЕДАГОГИЧЕСКОГО ПРОЦЕССА С УЧЕТОМ ПОЛОВОЙ ИДЕНТИЧНОСТИ</w:t>
      </w:r>
      <w:r>
        <w:rPr>
          <w:rFonts w:ascii="Times New Roman" w:hAnsi="Times New Roman" w:cs="Times New Roman"/>
          <w:b/>
          <w:color w:val="111111"/>
          <w:sz w:val="28"/>
          <w:szCs w:val="28"/>
          <w:shd w:val="clear" w:color="auto" w:fill="FFFFFF"/>
        </w:rPr>
        <w:t xml:space="preserve"> </w:t>
      </w:r>
      <w:r w:rsidRPr="001D59B2"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  <w:t xml:space="preserve">В СООТВЕТСТВИИ С ФГОС </w:t>
      </w:r>
      <w:proofErr w:type="gramStart"/>
      <w:r w:rsidRPr="001D59B2"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  <w:t>ДО</w:t>
      </w:r>
      <w:proofErr w:type="gramEnd"/>
    </w:p>
    <w:p w:rsidR="006F443D" w:rsidRPr="006F443D" w:rsidRDefault="006F443D" w:rsidP="006F443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</w:pPr>
    </w:p>
    <w:p w:rsidR="003D0351" w:rsidRDefault="00DB5C13" w:rsidP="00515B2D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В последние</w:t>
      </w:r>
      <w:r w:rsidR="0088109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годы тематика, связанная с социальным и культурным осмыслением человеческого пола – </w:t>
      </w:r>
      <w:proofErr w:type="spellStart"/>
      <w:r w:rsidR="00881094">
        <w:rPr>
          <w:rFonts w:ascii="Times New Roman" w:eastAsia="Times New Roman" w:hAnsi="Times New Roman" w:cs="Times New Roman"/>
          <w:sz w:val="28"/>
          <w:szCs w:val="28"/>
          <w:lang w:eastAsia="ru-RU"/>
        </w:rPr>
        <w:t>гендерная</w:t>
      </w:r>
      <w:proofErr w:type="spellEnd"/>
      <w:r w:rsidR="0088109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тематика</w:t>
      </w:r>
      <w:r w:rsidR="00E5037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приобретает все большее распространение и популярность</w:t>
      </w:r>
      <w:r w:rsidR="0088109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</w:p>
    <w:p w:rsidR="003E7597" w:rsidRPr="008649E9" w:rsidRDefault="003D0351" w:rsidP="00515B2D">
      <w:pPr>
        <w:shd w:val="clear" w:color="auto" w:fill="FFFFFF"/>
        <w:spacing w:after="0" w:line="240" w:lineRule="auto"/>
        <w:ind w:firstLine="708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649E9">
        <w:rPr>
          <w:rFonts w:ascii="Times New Roman" w:eastAsia="Times New Roman" w:hAnsi="Times New Roman" w:cs="Times New Roman"/>
          <w:sz w:val="28"/>
          <w:szCs w:val="28"/>
          <w:lang w:eastAsia="ru-RU"/>
        </w:rPr>
        <w:t>Модернизация системы дошкольного образования в</w:t>
      </w:r>
      <w:r w:rsidR="00E5037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условиях реализации Федерального государственного образовательного стандарта </w:t>
      </w:r>
      <w:r w:rsidR="001D59B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дошкольного образования </w:t>
      </w:r>
      <w:r w:rsidR="00E50379">
        <w:rPr>
          <w:rFonts w:ascii="Times New Roman" w:eastAsia="Times New Roman" w:hAnsi="Times New Roman" w:cs="Times New Roman"/>
          <w:sz w:val="28"/>
          <w:szCs w:val="28"/>
          <w:lang w:eastAsia="ru-RU"/>
        </w:rPr>
        <w:t>(ФГОС</w:t>
      </w:r>
      <w:r w:rsidR="001D59B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ДО</w:t>
      </w:r>
      <w:r w:rsidRPr="008649E9">
        <w:rPr>
          <w:rFonts w:ascii="Times New Roman" w:eastAsia="Times New Roman" w:hAnsi="Times New Roman" w:cs="Times New Roman"/>
          <w:sz w:val="28"/>
          <w:szCs w:val="28"/>
          <w:lang w:eastAsia="ru-RU"/>
        </w:rPr>
        <w:t>) сегодня особенно актуальна.</w:t>
      </w:r>
      <w:r w:rsidR="003E7597" w:rsidRPr="003E75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3E7597" w:rsidRPr="008649E9">
        <w:rPr>
          <w:rFonts w:ascii="Times New Roman" w:eastAsia="Times New Roman" w:hAnsi="Times New Roman" w:cs="Times New Roman"/>
          <w:sz w:val="28"/>
          <w:szCs w:val="28"/>
          <w:lang w:eastAsia="ru-RU"/>
        </w:rPr>
        <w:t>Значимое направление модернизации образования — развитие личности ребенка, способной реализовать себя в социальном пространстве.</w:t>
      </w:r>
    </w:p>
    <w:p w:rsidR="003D0351" w:rsidRDefault="00E50379" w:rsidP="00DB5C13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Общеизвестно, что одним из определяющих индексов развития образования является индекс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гендерного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равенства, потому что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недискриминационное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образование приносит пользу, как </w:t>
      </w:r>
      <w:r w:rsidR="003E75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девочкам,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так и мальчикам и тем самым в конечном итоге способствует развитию равноправных отношений между мужчинами и женщинами.</w:t>
      </w:r>
    </w:p>
    <w:p w:rsidR="00E50379" w:rsidRDefault="00E50379" w:rsidP="00515B2D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Поэтому с целью достижения высоких результатов в области дошкольного образования актуальным является дифференцированные формы воспитания мальчиков и девочек с учет</w:t>
      </w:r>
      <w:r w:rsidR="003E7597">
        <w:rPr>
          <w:rFonts w:ascii="Times New Roman" w:eastAsia="Times New Roman" w:hAnsi="Times New Roman" w:cs="Times New Roman"/>
          <w:sz w:val="28"/>
          <w:szCs w:val="28"/>
          <w:lang w:eastAsia="ru-RU"/>
        </w:rPr>
        <w:t>ом их психофизических различий.</w:t>
      </w:r>
    </w:p>
    <w:p w:rsidR="003D0351" w:rsidRDefault="003D0351" w:rsidP="003E7597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Идея противоположности мужского и женского начал встречается в мифах и традициях всех известных обществ. Она закреплена в разнообразных социальных институтах (таких, как семья, армия, воспитательные учреждения, право).</w:t>
      </w:r>
    </w:p>
    <w:p w:rsidR="005B3814" w:rsidRPr="00DB5C13" w:rsidRDefault="005B3814" w:rsidP="005B3814">
      <w:pPr>
        <w:spacing w:after="0" w:line="258" w:lineRule="atLeast"/>
        <w:ind w:firstLine="709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B5C13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Проблема </w:t>
      </w:r>
      <w:proofErr w:type="spellStart"/>
      <w:r w:rsidRPr="00DB5C13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гендерной</w:t>
      </w:r>
      <w:proofErr w:type="spellEnd"/>
      <w:r w:rsidRPr="00DB5C13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 социализации, включающая в себя вопросы формирования психического пола ребенка, психических половых различий и </w:t>
      </w:r>
      <w:proofErr w:type="spellStart"/>
      <w:r w:rsidRPr="00DB5C13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полоролевой</w:t>
      </w:r>
      <w:proofErr w:type="spellEnd"/>
      <w:r w:rsidRPr="00DB5C13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 дифференциации и лежащая на стыке ряда наук (социологии, биологии, медицины и др.),— одна из важнейших и актуальных проблем психологии. Без ее решения невозможно разрабатывать методы дифференцированного подхода к воспитанию детей разного пола для формирования у них основ таких качеств, как мужественность и женственность, необходимых им и для успешного выполнения в будущем своих функций в семье. Долгое время в силу ряда объективных и субъективных причин эта проблема оставалась вне сферы исследования советских психологов, в то время как в зарубежной психологии она издавна привлекала большое внимание ученых.</w:t>
      </w:r>
    </w:p>
    <w:p w:rsidR="005B3814" w:rsidRDefault="005B3814" w:rsidP="009A7405">
      <w:pPr>
        <w:spacing w:after="0" w:line="258" w:lineRule="atLeast"/>
        <w:ind w:firstLine="709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</w:pPr>
      <w:r w:rsidRPr="00DB5C13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Особенно возрос интерес к проблеме </w:t>
      </w:r>
      <w:proofErr w:type="spellStart"/>
      <w:r w:rsidRPr="00DB5C13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гендерной</w:t>
      </w:r>
      <w:proofErr w:type="spellEnd"/>
      <w:r w:rsidRPr="00DB5C13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 социализации, и обострилась полемика между представителями различных направлений в последние годы.</w:t>
      </w:r>
    </w:p>
    <w:p w:rsidR="00155CDB" w:rsidRDefault="009A7405" w:rsidP="009A7405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649E9">
        <w:rPr>
          <w:rFonts w:ascii="Times New Roman" w:eastAsia="Times New Roman" w:hAnsi="Times New Roman" w:cs="Times New Roman"/>
          <w:sz w:val="28"/>
          <w:szCs w:val="28"/>
          <w:lang w:eastAsia="ru-RU"/>
        </w:rPr>
        <w:t>Теоретической базой методики орг</w:t>
      </w:r>
      <w:r w:rsidR="00155CD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анизации </w:t>
      </w:r>
      <w:proofErr w:type="spellStart"/>
      <w:r w:rsidR="00155CDB">
        <w:rPr>
          <w:rFonts w:ascii="Times New Roman" w:eastAsia="Times New Roman" w:hAnsi="Times New Roman" w:cs="Times New Roman"/>
          <w:sz w:val="28"/>
          <w:szCs w:val="28"/>
          <w:lang w:eastAsia="ru-RU"/>
        </w:rPr>
        <w:t>психодифференци</w:t>
      </w:r>
      <w:r w:rsidRPr="008649E9">
        <w:rPr>
          <w:rFonts w:ascii="Times New Roman" w:eastAsia="Times New Roman" w:hAnsi="Times New Roman" w:cs="Times New Roman"/>
          <w:sz w:val="28"/>
          <w:szCs w:val="28"/>
          <w:lang w:eastAsia="ru-RU"/>
        </w:rPr>
        <w:t>рованного</w:t>
      </w:r>
      <w:proofErr w:type="spellEnd"/>
      <w:r w:rsidRPr="008649E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воспит</w:t>
      </w:r>
      <w:r w:rsidR="00155CD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ания занимались </w:t>
      </w:r>
      <w:proofErr w:type="spellStart"/>
      <w:r w:rsidR="00155CDB">
        <w:rPr>
          <w:rFonts w:ascii="Times New Roman" w:eastAsia="Times New Roman" w:hAnsi="Times New Roman" w:cs="Times New Roman"/>
          <w:sz w:val="28"/>
          <w:szCs w:val="28"/>
          <w:lang w:eastAsia="ru-RU"/>
        </w:rPr>
        <w:t>Маккоби</w:t>
      </w:r>
      <w:proofErr w:type="spellEnd"/>
      <w:r w:rsidR="00155CD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Е., </w:t>
      </w:r>
      <w:proofErr w:type="spellStart"/>
      <w:r w:rsidR="00155CDB">
        <w:rPr>
          <w:rFonts w:ascii="Times New Roman" w:eastAsia="Times New Roman" w:hAnsi="Times New Roman" w:cs="Times New Roman"/>
          <w:sz w:val="28"/>
          <w:szCs w:val="28"/>
          <w:lang w:eastAsia="ru-RU"/>
        </w:rPr>
        <w:t>Джеюшн</w:t>
      </w:r>
      <w:proofErr w:type="spellEnd"/>
      <w:r w:rsidR="00155CD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К., </w:t>
      </w:r>
      <w:proofErr w:type="spellStart"/>
      <w:r w:rsidR="00155CDB">
        <w:rPr>
          <w:rFonts w:ascii="Times New Roman" w:eastAsia="Times New Roman" w:hAnsi="Times New Roman" w:cs="Times New Roman"/>
          <w:sz w:val="28"/>
          <w:szCs w:val="28"/>
          <w:lang w:eastAsia="ru-RU"/>
        </w:rPr>
        <w:t>Бем</w:t>
      </w:r>
      <w:proofErr w:type="spellEnd"/>
      <w:r w:rsidR="00155CD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С. </w:t>
      </w:r>
    </w:p>
    <w:p w:rsidR="00155CDB" w:rsidRDefault="00155CDB" w:rsidP="009A7405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В 1960-е </w:t>
      </w:r>
      <w:r w:rsidR="009A7405" w:rsidRPr="008649E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гг. </w:t>
      </w:r>
      <w:r w:rsidR="006F443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проводились </w:t>
      </w:r>
      <w:r w:rsidR="009A7405" w:rsidRPr="008649E9">
        <w:rPr>
          <w:rFonts w:ascii="Times New Roman" w:eastAsia="Times New Roman" w:hAnsi="Times New Roman" w:cs="Times New Roman"/>
          <w:sz w:val="28"/>
          <w:szCs w:val="28"/>
          <w:lang w:eastAsia="ru-RU"/>
        </w:rPr>
        <w:t>широкие отечественные исследован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ия под руководством Б.Г. </w:t>
      </w:r>
      <w:r w:rsidR="009A7405" w:rsidRPr="008649E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Ананьева, заложившего глубокие теоретические основы </w:t>
      </w:r>
      <w:proofErr w:type="spellStart"/>
      <w:r w:rsidR="009A7405" w:rsidRPr="008649E9">
        <w:rPr>
          <w:rFonts w:ascii="Times New Roman" w:eastAsia="Times New Roman" w:hAnsi="Times New Roman" w:cs="Times New Roman"/>
          <w:sz w:val="28"/>
          <w:szCs w:val="28"/>
          <w:lang w:eastAsia="ru-RU"/>
        </w:rPr>
        <w:t>гендерной</w:t>
      </w:r>
      <w:proofErr w:type="spellEnd"/>
      <w:r w:rsidR="009A7405" w:rsidRPr="008649E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психологии, выделение глобальных различий женщин и мужчин, Весомый вклад в разработку вопросов, касающихся психологических различий полов, внесли представители экспериме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нтальной психологии: Н.Е. Румянцев, М.М. Рубинштейн, Н.А. </w:t>
      </w:r>
      <w:r w:rsidR="009A7405" w:rsidRPr="008649E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Рыбников и др. </w:t>
      </w:r>
    </w:p>
    <w:p w:rsidR="00155CDB" w:rsidRDefault="009A7405" w:rsidP="009A7405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649E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отечественной литературе анализ западных теорий </w:t>
      </w:r>
      <w:proofErr w:type="spellStart"/>
      <w:r w:rsidRPr="008649E9">
        <w:rPr>
          <w:rFonts w:ascii="Times New Roman" w:eastAsia="Times New Roman" w:hAnsi="Times New Roman" w:cs="Times New Roman"/>
          <w:sz w:val="28"/>
          <w:szCs w:val="28"/>
          <w:lang w:eastAsia="ru-RU"/>
        </w:rPr>
        <w:t>гендерной</w:t>
      </w:r>
      <w:proofErr w:type="spellEnd"/>
      <w:r w:rsidRPr="008649E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155CD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социализации дан в работах Я.Л. </w:t>
      </w:r>
      <w:proofErr w:type="spellStart"/>
      <w:r w:rsidR="00155CDB">
        <w:rPr>
          <w:rFonts w:ascii="Times New Roman" w:eastAsia="Times New Roman" w:hAnsi="Times New Roman" w:cs="Times New Roman"/>
          <w:sz w:val="28"/>
          <w:szCs w:val="28"/>
          <w:lang w:eastAsia="ru-RU"/>
        </w:rPr>
        <w:t>Коломинского</w:t>
      </w:r>
      <w:proofErr w:type="spellEnd"/>
      <w:r w:rsidR="00155CD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Т.А. Репиной, B.C. </w:t>
      </w:r>
      <w:r w:rsidRPr="008649E9">
        <w:rPr>
          <w:rFonts w:ascii="Times New Roman" w:eastAsia="Times New Roman" w:hAnsi="Times New Roman" w:cs="Times New Roman"/>
          <w:sz w:val="28"/>
          <w:szCs w:val="28"/>
          <w:lang w:eastAsia="ru-RU"/>
        </w:rPr>
        <w:t>Агеева и др.</w:t>
      </w:r>
    </w:p>
    <w:p w:rsidR="002446B7" w:rsidRDefault="00155CDB" w:rsidP="00155CDB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Физиологом Т.П. </w:t>
      </w:r>
      <w:proofErr w:type="spellStart"/>
      <w:r w:rsidR="009A7405" w:rsidRPr="008649E9">
        <w:rPr>
          <w:rFonts w:ascii="Times New Roman" w:eastAsia="Times New Roman" w:hAnsi="Times New Roman" w:cs="Times New Roman"/>
          <w:sz w:val="28"/>
          <w:szCs w:val="28"/>
          <w:lang w:eastAsia="ru-RU"/>
        </w:rPr>
        <w:t>Хризман</w:t>
      </w:r>
      <w:proofErr w:type="spellEnd"/>
      <w:r w:rsidR="009A7405" w:rsidRPr="008649E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доказано, что у девочек и мальчиков дошкольного возраста «разная стратегия мозга», их эмоции имею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 разную генетическую основу. В исследовании, по данным Т.М. </w:t>
      </w:r>
      <w:proofErr w:type="spellStart"/>
      <w:r w:rsidR="009A7405" w:rsidRPr="008649E9">
        <w:rPr>
          <w:rFonts w:ascii="Times New Roman" w:eastAsia="Times New Roman" w:hAnsi="Times New Roman" w:cs="Times New Roman"/>
          <w:sz w:val="28"/>
          <w:szCs w:val="28"/>
          <w:lang w:eastAsia="ru-RU"/>
        </w:rPr>
        <w:t>Титоренко</w:t>
      </w:r>
      <w:proofErr w:type="spellEnd"/>
      <w:r w:rsidR="009A7405" w:rsidRPr="008649E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мальчики и девочки существенно отличаются в физическом, интеллектуальном развитии, у них разные интересы. Уче</w:t>
      </w:r>
      <w:r w:rsidR="002446B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ные </w:t>
      </w:r>
      <w:proofErr w:type="spellStart"/>
      <w:r w:rsidR="002446B7">
        <w:rPr>
          <w:rFonts w:ascii="Times New Roman" w:eastAsia="Times New Roman" w:hAnsi="Times New Roman" w:cs="Times New Roman"/>
          <w:sz w:val="28"/>
          <w:szCs w:val="28"/>
          <w:lang w:eastAsia="ru-RU"/>
        </w:rPr>
        <w:t>Градусова</w:t>
      </w:r>
      <w:proofErr w:type="spellEnd"/>
      <w:r w:rsidR="002446B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Л.В., Кудрявцева Е.А., Татаринцева </w:t>
      </w:r>
      <w:r w:rsidR="009A7405" w:rsidRPr="008649E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Н.Е, считают, что женщину в девочке, так же как и мужчину в мальчике, следует формировать с дошкольного возраста, не отделяя полового воспитания от общего нравственного. </w:t>
      </w:r>
    </w:p>
    <w:p w:rsidR="009A7405" w:rsidRPr="002446B7" w:rsidRDefault="009A7405" w:rsidP="002446B7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649E9">
        <w:rPr>
          <w:rFonts w:ascii="Times New Roman" w:eastAsia="Times New Roman" w:hAnsi="Times New Roman" w:cs="Times New Roman"/>
          <w:sz w:val="28"/>
          <w:szCs w:val="28"/>
          <w:lang w:eastAsia="ru-RU"/>
        </w:rPr>
        <w:t>В отличие от западных психологов, представители экспериментальной психологии решали и специфичные отечественные проблемы совместного обучения мальчиков и девочек, а также особенности их обучения и воспитания.</w:t>
      </w:r>
    </w:p>
    <w:p w:rsidR="005B3814" w:rsidRPr="00DB5C13" w:rsidRDefault="005B3814" w:rsidP="005B3814">
      <w:pPr>
        <w:spacing w:after="0" w:line="258" w:lineRule="atLeast"/>
        <w:ind w:firstLine="709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B5C13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Изучение процесса </w:t>
      </w:r>
      <w:proofErr w:type="spellStart"/>
      <w:r w:rsidRPr="00DB5C13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гендерной</w:t>
      </w:r>
      <w:proofErr w:type="spellEnd"/>
      <w:r w:rsidRPr="00DB5C13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 социализации в дошкольном возрасте, где находятся его истоки, и условия, которые оказывают влияние на этот процесс, представляет особый интерес. </w:t>
      </w:r>
      <w:proofErr w:type="spellStart"/>
      <w:r w:rsidRPr="00DB5C13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Гендерная</w:t>
      </w:r>
      <w:proofErr w:type="spellEnd"/>
      <w:r w:rsidRPr="00DB5C13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 социализация включает в себя три аспекта: когнитивный</w:t>
      </w:r>
      <w:proofErr w:type="gramStart"/>
      <w:r w:rsidRPr="00DB5C13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 –– </w:t>
      </w:r>
      <w:proofErr w:type="gramEnd"/>
      <w:r w:rsidRPr="00DB5C13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ребенок рано начинает относить себя к определенному полу, приобретает представления о содержании типичного ролевого поведения (Д. Н. Исаев, В. Е. Каган, И. С. Кон, Т. А. Репина); эмоциональный</w:t>
      </w:r>
      <w:proofErr w:type="gramStart"/>
      <w:r w:rsidRPr="00DB5C13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 –– </w:t>
      </w:r>
      <w:proofErr w:type="gramEnd"/>
      <w:r w:rsidRPr="00DB5C13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поло-ролевые предпочтения, интересы, ценностные ориентации, реакции на оценку, проявление эмоций, связанных с формированием черт </w:t>
      </w:r>
      <w:proofErr w:type="spellStart"/>
      <w:r w:rsidRPr="00DB5C13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маскулинности</w:t>
      </w:r>
      <w:proofErr w:type="spellEnd"/>
      <w:r w:rsidRPr="00DB5C13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 и </w:t>
      </w:r>
      <w:proofErr w:type="spellStart"/>
      <w:r w:rsidRPr="00DB5C13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феминности</w:t>
      </w:r>
      <w:proofErr w:type="spellEnd"/>
      <w:r w:rsidRPr="00DB5C13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 (Д. В. Колесов, А. Е </w:t>
      </w:r>
      <w:proofErr w:type="spellStart"/>
      <w:r w:rsidRPr="00DB5C13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Ольшанникова</w:t>
      </w:r>
      <w:proofErr w:type="spellEnd"/>
      <w:r w:rsidRPr="00DB5C13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, Н. Б. </w:t>
      </w:r>
      <w:proofErr w:type="spellStart"/>
      <w:r w:rsidRPr="00DB5C13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Сельверова</w:t>
      </w:r>
      <w:proofErr w:type="spellEnd"/>
      <w:r w:rsidRPr="00DB5C13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, Т. П. </w:t>
      </w:r>
      <w:proofErr w:type="spellStart"/>
      <w:r w:rsidRPr="00DB5C13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Хризман</w:t>
      </w:r>
      <w:proofErr w:type="spellEnd"/>
      <w:r w:rsidRPr="00DB5C13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); поведенческий –– усвоение типичной для пола модели поведения (И. С. Кон, Д. В. Колесов, Н. В. </w:t>
      </w:r>
      <w:proofErr w:type="spellStart"/>
      <w:r w:rsidRPr="00DB5C13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Плисенко</w:t>
      </w:r>
      <w:proofErr w:type="spellEnd"/>
      <w:r w:rsidRPr="00DB5C13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, Т. А. Репина).</w:t>
      </w:r>
    </w:p>
    <w:p w:rsidR="00010D21" w:rsidRPr="002446B7" w:rsidRDefault="00010D21" w:rsidP="002446B7">
      <w:pPr>
        <w:spacing w:after="0" w:line="258" w:lineRule="atLeast"/>
        <w:ind w:firstLine="708"/>
        <w:jc w:val="both"/>
        <w:textAlignment w:val="baseline"/>
        <w:rPr>
          <w:rFonts w:ascii="Times New Roman" w:eastAsia="Times New Roman" w:hAnsi="Times New Roman" w:cs="Times New Roman"/>
          <w:sz w:val="17"/>
          <w:szCs w:val="17"/>
          <w:lang w:eastAsia="ru-RU"/>
        </w:rPr>
      </w:pPr>
      <w:r w:rsidRPr="002446B7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Анализ массовой практики показывает, что в настоящее время в системе дошкольного образования возникают серьёзные проблемы по вопросам </w:t>
      </w:r>
      <w:proofErr w:type="spellStart"/>
      <w:r w:rsidRPr="002446B7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гендерного</w:t>
      </w:r>
      <w:proofErr w:type="spellEnd"/>
      <w:r w:rsidRPr="002446B7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 воспитания. В первую очередь это связано с тем, что в программно-методическом обеспечении дошкольных образовательных учреждений России не учитываются </w:t>
      </w:r>
      <w:proofErr w:type="spellStart"/>
      <w:r w:rsidRPr="002446B7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гендерные</w:t>
      </w:r>
      <w:proofErr w:type="spellEnd"/>
      <w:r w:rsidRPr="002446B7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 особенности. В результате этого содержание воспитания и образования ориентировано на возрастные и психологические особенности детей, а не на мальчиков и девочек того или иного возраста, которые, по мнению ученых различаются:</w:t>
      </w:r>
    </w:p>
    <w:p w:rsidR="00010D21" w:rsidRPr="002446B7" w:rsidRDefault="00010D21" w:rsidP="002446B7">
      <w:pPr>
        <w:spacing w:after="0" w:line="258" w:lineRule="atLeast"/>
        <w:ind w:firstLine="709"/>
        <w:jc w:val="both"/>
        <w:textAlignment w:val="baseline"/>
        <w:rPr>
          <w:rFonts w:ascii="Times New Roman" w:eastAsia="Times New Roman" w:hAnsi="Times New Roman" w:cs="Times New Roman"/>
          <w:sz w:val="17"/>
          <w:szCs w:val="17"/>
          <w:lang w:eastAsia="ru-RU"/>
        </w:rPr>
      </w:pPr>
      <w:r w:rsidRPr="002446B7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−</w:t>
      </w:r>
      <w:r w:rsidRPr="002446B7">
        <w:rPr>
          <w:rFonts w:ascii="Times New Roman" w:eastAsia="Times New Roman" w:hAnsi="Times New Roman" w:cs="Times New Roman"/>
          <w:sz w:val="14"/>
          <w:lang w:eastAsia="ru-RU"/>
        </w:rPr>
        <w:t> </w:t>
      </w:r>
      <w:r w:rsidRPr="002446B7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в физическом развитии и социальном поведении;</w:t>
      </w:r>
    </w:p>
    <w:p w:rsidR="00010D21" w:rsidRPr="002446B7" w:rsidRDefault="00010D21" w:rsidP="002446B7">
      <w:pPr>
        <w:spacing w:after="0" w:line="258" w:lineRule="atLeast"/>
        <w:ind w:firstLine="709"/>
        <w:jc w:val="both"/>
        <w:textAlignment w:val="baseline"/>
        <w:rPr>
          <w:rFonts w:ascii="Times New Roman" w:eastAsia="Times New Roman" w:hAnsi="Times New Roman" w:cs="Times New Roman"/>
          <w:sz w:val="17"/>
          <w:szCs w:val="17"/>
          <w:lang w:eastAsia="ru-RU"/>
        </w:rPr>
      </w:pPr>
      <w:r w:rsidRPr="002446B7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−</w:t>
      </w:r>
      <w:r w:rsidRPr="002446B7">
        <w:rPr>
          <w:rFonts w:ascii="Times New Roman" w:eastAsia="Times New Roman" w:hAnsi="Times New Roman" w:cs="Times New Roman"/>
          <w:sz w:val="14"/>
          <w:lang w:eastAsia="ru-RU"/>
        </w:rPr>
        <w:t> </w:t>
      </w:r>
      <w:r w:rsidRPr="002446B7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в интеллектуальных и визуально-пространственных способностях и уровне достижений;</w:t>
      </w:r>
    </w:p>
    <w:p w:rsidR="00010D21" w:rsidRDefault="00010D21" w:rsidP="00010D21">
      <w:pPr>
        <w:spacing w:after="0" w:line="258" w:lineRule="atLeast"/>
        <w:ind w:firstLine="709"/>
        <w:textAlignment w:val="baseline"/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</w:pPr>
      <w:r w:rsidRPr="002446B7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−</w:t>
      </w:r>
      <w:r w:rsidRPr="002446B7">
        <w:rPr>
          <w:rFonts w:ascii="Times New Roman" w:eastAsia="Times New Roman" w:hAnsi="Times New Roman" w:cs="Times New Roman"/>
          <w:sz w:val="14"/>
          <w:lang w:eastAsia="ru-RU"/>
        </w:rPr>
        <w:t> </w:t>
      </w:r>
      <w:r w:rsidRPr="002446B7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в проявлении агрессии и многом другом.</w:t>
      </w:r>
    </w:p>
    <w:p w:rsidR="002446B7" w:rsidRPr="008649E9" w:rsidRDefault="002446B7" w:rsidP="006F443D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В н</w:t>
      </w:r>
      <w:r w:rsidRPr="008649E9">
        <w:rPr>
          <w:rFonts w:ascii="Times New Roman" w:eastAsia="Times New Roman" w:hAnsi="Times New Roman" w:cs="Times New Roman"/>
          <w:sz w:val="28"/>
          <w:szCs w:val="28"/>
          <w:lang w:eastAsia="ru-RU"/>
        </w:rPr>
        <w:t>аше время к детским садам</w:t>
      </w:r>
      <w:r w:rsidR="006F443D" w:rsidRPr="006F443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6F443D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предъявляются</w:t>
      </w:r>
      <w:r w:rsidRPr="008649E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высокие требования, в соответствии с которыми, в системе дошкольного образования наиболее востребованным становится психолого-педагогическое сопровождение всех участников образовательного процесса. Поэтому забота о реализации права ребенка на полноценное и свободное развитие является сегодня неотъемлемой целью деятельности любого дошкольного учреждения.</w:t>
      </w:r>
    </w:p>
    <w:p w:rsidR="002446B7" w:rsidRPr="008649E9" w:rsidRDefault="002446B7" w:rsidP="006F443D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649E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Работа по </w:t>
      </w:r>
      <w:proofErr w:type="spellStart"/>
      <w:r w:rsidRPr="008649E9">
        <w:rPr>
          <w:rFonts w:ascii="Times New Roman" w:eastAsia="Times New Roman" w:hAnsi="Times New Roman" w:cs="Times New Roman"/>
          <w:sz w:val="28"/>
          <w:szCs w:val="28"/>
          <w:lang w:eastAsia="ru-RU"/>
        </w:rPr>
        <w:t>гендерному</w:t>
      </w:r>
      <w:proofErr w:type="spellEnd"/>
      <w:r w:rsidRPr="008649E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воспитанию в детском саду направлена на овладение детьми элементами культуры в сфере взаимоотношения полов, правильное понимание ими роли мужчины и женщины в обществе, позволит сформировать адекватную полу модель поведения.</w:t>
      </w:r>
    </w:p>
    <w:p w:rsidR="002446B7" w:rsidRPr="008649E9" w:rsidRDefault="002446B7" w:rsidP="002446B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649E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Переход к </w:t>
      </w:r>
      <w:proofErr w:type="spellStart"/>
      <w:r w:rsidRPr="008649E9">
        <w:rPr>
          <w:rFonts w:ascii="Times New Roman" w:eastAsia="Times New Roman" w:hAnsi="Times New Roman" w:cs="Times New Roman"/>
          <w:sz w:val="28"/>
          <w:szCs w:val="28"/>
          <w:lang w:eastAsia="ru-RU"/>
        </w:rPr>
        <w:t>гендерному</w:t>
      </w:r>
      <w:proofErr w:type="spellEnd"/>
      <w:r w:rsidRPr="008649E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подходу в воспитании и обучении дошкольников ориентирован на индивидуальные склонности и возможности.</w:t>
      </w:r>
    </w:p>
    <w:p w:rsidR="002446B7" w:rsidRPr="008649E9" w:rsidRDefault="002446B7" w:rsidP="006F443D">
      <w:pPr>
        <w:shd w:val="clear" w:color="auto" w:fill="FFFFFF"/>
        <w:spacing w:after="0" w:line="240" w:lineRule="auto"/>
        <w:ind w:firstLine="708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8649E9">
        <w:rPr>
          <w:rFonts w:ascii="Times New Roman" w:eastAsia="Times New Roman" w:hAnsi="Times New Roman" w:cs="Times New Roman"/>
          <w:sz w:val="28"/>
          <w:szCs w:val="28"/>
          <w:lang w:eastAsia="ru-RU"/>
        </w:rPr>
        <w:t>Гендерное</w:t>
      </w:r>
      <w:proofErr w:type="spellEnd"/>
      <w:r w:rsidRPr="008649E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воспитание рассматривается как комплексная психофизиологическая проблема, включающая в себя биологические, психологические и социальные аспекты. </w:t>
      </w:r>
      <w:proofErr w:type="spellStart"/>
      <w:r w:rsidRPr="008649E9">
        <w:rPr>
          <w:rFonts w:ascii="Times New Roman" w:eastAsia="Times New Roman" w:hAnsi="Times New Roman" w:cs="Times New Roman"/>
          <w:sz w:val="28"/>
          <w:szCs w:val="28"/>
          <w:lang w:eastAsia="ru-RU"/>
        </w:rPr>
        <w:t>Гендерное</w:t>
      </w:r>
      <w:proofErr w:type="spellEnd"/>
      <w:r w:rsidRPr="008649E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развитие детей в детском саду должно быть направленно на то, чтобы </w:t>
      </w:r>
      <w:proofErr w:type="spellStart"/>
      <w:r w:rsidRPr="008649E9">
        <w:rPr>
          <w:rFonts w:ascii="Times New Roman" w:eastAsia="Times New Roman" w:hAnsi="Times New Roman" w:cs="Times New Roman"/>
          <w:sz w:val="28"/>
          <w:szCs w:val="28"/>
          <w:lang w:eastAsia="ru-RU"/>
        </w:rPr>
        <w:t>гендерная</w:t>
      </w:r>
      <w:proofErr w:type="spellEnd"/>
      <w:r w:rsidRPr="008649E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649E9">
        <w:rPr>
          <w:rFonts w:ascii="Times New Roman" w:eastAsia="Times New Roman" w:hAnsi="Times New Roman" w:cs="Times New Roman"/>
          <w:sz w:val="28"/>
          <w:szCs w:val="28"/>
          <w:lang w:eastAsia="ru-RU"/>
        </w:rPr>
        <w:t>индентичность</w:t>
      </w:r>
      <w:proofErr w:type="spellEnd"/>
      <w:r w:rsidRPr="008649E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gramStart"/>
      <w:r w:rsidRPr="008649E9">
        <w:rPr>
          <w:rFonts w:ascii="Times New Roman" w:eastAsia="Times New Roman" w:hAnsi="Times New Roman" w:cs="Times New Roman"/>
          <w:sz w:val="28"/>
          <w:szCs w:val="28"/>
          <w:lang w:eastAsia="ru-RU"/>
        </w:rPr>
        <w:t>формировалась у ребенка вовремя и не было</w:t>
      </w:r>
      <w:proofErr w:type="gramEnd"/>
      <w:r w:rsidRPr="008649E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подобных несоответствий:</w:t>
      </w:r>
    </w:p>
    <w:p w:rsidR="002446B7" w:rsidRPr="008649E9" w:rsidRDefault="002446B7" w:rsidP="002446B7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649E9">
        <w:rPr>
          <w:rFonts w:ascii="Times New Roman" w:eastAsia="Times New Roman" w:hAnsi="Times New Roman" w:cs="Times New Roman"/>
          <w:sz w:val="28"/>
          <w:szCs w:val="28"/>
          <w:lang w:eastAsia="ru-RU"/>
        </w:rPr>
        <w:t>ребенок не должен предпочитать все время игрушки и игровые роли противоположного пола;</w:t>
      </w:r>
    </w:p>
    <w:p w:rsidR="002446B7" w:rsidRPr="006F443D" w:rsidRDefault="006F443D" w:rsidP="006F443D">
      <w:pPr>
        <w:pStyle w:val="a5"/>
        <w:numPr>
          <w:ilvl w:val="0"/>
          <w:numId w:val="1"/>
        </w:num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F443D">
        <w:rPr>
          <w:rFonts w:ascii="Times New Roman" w:eastAsia="Times New Roman" w:hAnsi="Times New Roman" w:cs="Times New Roman"/>
          <w:sz w:val="28"/>
          <w:szCs w:val="28"/>
          <w:lang w:eastAsia="ru-RU"/>
        </w:rPr>
        <w:t>с</w:t>
      </w:r>
      <w:r w:rsidR="002446B7" w:rsidRPr="006F443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тремление быть </w:t>
      </w:r>
      <w:proofErr w:type="gramStart"/>
      <w:r w:rsidR="002446B7" w:rsidRPr="006F443D">
        <w:rPr>
          <w:rFonts w:ascii="Times New Roman" w:eastAsia="Times New Roman" w:hAnsi="Times New Roman" w:cs="Times New Roman"/>
          <w:sz w:val="28"/>
          <w:szCs w:val="28"/>
          <w:lang w:eastAsia="ru-RU"/>
        </w:rPr>
        <w:t>со</w:t>
      </w:r>
      <w:proofErr w:type="gramEnd"/>
      <w:r w:rsidR="002446B7" w:rsidRPr="006F443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взрослым противоположного пола и подражать его поведению;</w:t>
      </w:r>
    </w:p>
    <w:p w:rsidR="002446B7" w:rsidRPr="006F443D" w:rsidRDefault="002446B7" w:rsidP="006F443D">
      <w:pPr>
        <w:pStyle w:val="a5"/>
        <w:numPr>
          <w:ilvl w:val="0"/>
          <w:numId w:val="1"/>
        </w:num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F443D">
        <w:rPr>
          <w:rFonts w:ascii="Times New Roman" w:eastAsia="Times New Roman" w:hAnsi="Times New Roman" w:cs="Times New Roman"/>
          <w:sz w:val="28"/>
          <w:szCs w:val="28"/>
          <w:lang w:eastAsia="ru-RU"/>
        </w:rPr>
        <w:t>активность в выраженном желании изменить свой пол и имя должны насторожить взрослых;</w:t>
      </w:r>
    </w:p>
    <w:p w:rsidR="002446B7" w:rsidRPr="006F443D" w:rsidRDefault="002446B7" w:rsidP="006F443D">
      <w:pPr>
        <w:pStyle w:val="a5"/>
        <w:numPr>
          <w:ilvl w:val="0"/>
          <w:numId w:val="1"/>
        </w:num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F443D">
        <w:rPr>
          <w:rFonts w:ascii="Times New Roman" w:eastAsia="Times New Roman" w:hAnsi="Times New Roman" w:cs="Times New Roman"/>
          <w:sz w:val="28"/>
          <w:szCs w:val="28"/>
          <w:lang w:eastAsia="ru-RU"/>
        </w:rPr>
        <w:t>рассказы ребенка о сновидениях, в которых он выступает как представитель другого пола;</w:t>
      </w:r>
    </w:p>
    <w:p w:rsidR="002446B7" w:rsidRPr="006F443D" w:rsidRDefault="002446B7" w:rsidP="006F443D">
      <w:pPr>
        <w:pStyle w:val="a5"/>
        <w:numPr>
          <w:ilvl w:val="0"/>
          <w:numId w:val="1"/>
        </w:num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F443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стремление одеваться и вести себя по типу противоположного пола тоже может свидетельствовать о проблемах с </w:t>
      </w:r>
      <w:proofErr w:type="spellStart"/>
      <w:r w:rsidRPr="006F443D">
        <w:rPr>
          <w:rFonts w:ascii="Times New Roman" w:eastAsia="Times New Roman" w:hAnsi="Times New Roman" w:cs="Times New Roman"/>
          <w:sz w:val="28"/>
          <w:szCs w:val="28"/>
          <w:lang w:eastAsia="ru-RU"/>
        </w:rPr>
        <w:t>гендерной</w:t>
      </w:r>
      <w:proofErr w:type="spellEnd"/>
      <w:r w:rsidRPr="006F443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F443D">
        <w:rPr>
          <w:rFonts w:ascii="Times New Roman" w:eastAsia="Times New Roman" w:hAnsi="Times New Roman" w:cs="Times New Roman"/>
          <w:sz w:val="28"/>
          <w:szCs w:val="28"/>
          <w:lang w:eastAsia="ru-RU"/>
        </w:rPr>
        <w:t>индентичностью</w:t>
      </w:r>
      <w:proofErr w:type="spellEnd"/>
      <w:r w:rsidRPr="006F443D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2446B7" w:rsidRPr="008649E9" w:rsidRDefault="002446B7" w:rsidP="006F443D">
      <w:pPr>
        <w:shd w:val="clear" w:color="auto" w:fill="FFFFFF"/>
        <w:spacing w:after="0" w:line="240" w:lineRule="auto"/>
        <w:ind w:firstLine="360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8649E9">
        <w:rPr>
          <w:rFonts w:ascii="Times New Roman" w:eastAsia="Times New Roman" w:hAnsi="Times New Roman" w:cs="Times New Roman"/>
          <w:sz w:val="28"/>
          <w:szCs w:val="28"/>
          <w:lang w:eastAsia="ru-RU"/>
        </w:rPr>
        <w:t>Гендерное</w:t>
      </w:r>
      <w:proofErr w:type="spellEnd"/>
      <w:r w:rsidRPr="008649E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воспитание – это формирование у детей представлений о настоящих мужчинах и женщинах, а это необходимо для нормальной и эффективной социализации личности. Целенаправленное </w:t>
      </w:r>
      <w:proofErr w:type="spellStart"/>
      <w:r w:rsidRPr="008649E9">
        <w:rPr>
          <w:rFonts w:ascii="Times New Roman" w:eastAsia="Times New Roman" w:hAnsi="Times New Roman" w:cs="Times New Roman"/>
          <w:sz w:val="28"/>
          <w:szCs w:val="28"/>
          <w:lang w:eastAsia="ru-RU"/>
        </w:rPr>
        <w:t>гендерное</w:t>
      </w:r>
      <w:proofErr w:type="spellEnd"/>
      <w:r w:rsidRPr="008649E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воспитание, оказываемое на девочку или мальчика в дошкольном возрасте, повлияет на развитие ребенка существенно. И позволит проявлению у девочек и мальчиков тех качеств личности, которые позволят им быть успешными в современном обществе.</w:t>
      </w:r>
    </w:p>
    <w:p w:rsidR="002446B7" w:rsidRPr="008649E9" w:rsidRDefault="002446B7" w:rsidP="006F443D">
      <w:pPr>
        <w:shd w:val="clear" w:color="auto" w:fill="FFFFFF"/>
        <w:spacing w:after="0" w:line="240" w:lineRule="auto"/>
        <w:ind w:firstLine="360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649E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Установлено, что именно в период дошкольного детства происходит принятие </w:t>
      </w:r>
      <w:proofErr w:type="spellStart"/>
      <w:r w:rsidRPr="008649E9">
        <w:rPr>
          <w:rFonts w:ascii="Times New Roman" w:eastAsia="Times New Roman" w:hAnsi="Times New Roman" w:cs="Times New Roman"/>
          <w:sz w:val="28"/>
          <w:szCs w:val="28"/>
          <w:lang w:eastAsia="ru-RU"/>
        </w:rPr>
        <w:t>гендерной</w:t>
      </w:r>
      <w:proofErr w:type="spellEnd"/>
      <w:r w:rsidRPr="008649E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роли: к возрасту 2-3 лет дети начинают понимать, что они либо девочка, либо мальчик, и обозначают себя соответствующим образом. В возрасте с 4 до 7 лет формируется </w:t>
      </w:r>
      <w:proofErr w:type="spellStart"/>
      <w:r w:rsidRPr="008649E9">
        <w:rPr>
          <w:rFonts w:ascii="Times New Roman" w:eastAsia="Times New Roman" w:hAnsi="Times New Roman" w:cs="Times New Roman"/>
          <w:sz w:val="28"/>
          <w:szCs w:val="28"/>
          <w:lang w:eastAsia="ru-RU"/>
        </w:rPr>
        <w:t>гендерная</w:t>
      </w:r>
      <w:proofErr w:type="spellEnd"/>
      <w:r w:rsidRPr="008649E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устойчивость: детям становится понятно, что «</w:t>
      </w:r>
      <w:proofErr w:type="spellStart"/>
      <w:r w:rsidRPr="008649E9">
        <w:rPr>
          <w:rFonts w:ascii="Times New Roman" w:eastAsia="Times New Roman" w:hAnsi="Times New Roman" w:cs="Times New Roman"/>
          <w:sz w:val="28"/>
          <w:szCs w:val="28"/>
          <w:lang w:eastAsia="ru-RU"/>
        </w:rPr>
        <w:t>гендер</w:t>
      </w:r>
      <w:proofErr w:type="spellEnd"/>
      <w:r w:rsidRPr="008649E9">
        <w:rPr>
          <w:rFonts w:ascii="Times New Roman" w:eastAsia="Times New Roman" w:hAnsi="Times New Roman" w:cs="Times New Roman"/>
          <w:sz w:val="28"/>
          <w:szCs w:val="28"/>
          <w:lang w:eastAsia="ru-RU"/>
        </w:rPr>
        <w:t>» не изменяется: мальчики становятся мужчинами, а девочки – женщинами и эта принадлежность к полу не изменится в зависимости от ситуации или личных желаний.</w:t>
      </w:r>
    </w:p>
    <w:p w:rsidR="002446B7" w:rsidRPr="008649E9" w:rsidRDefault="002446B7" w:rsidP="002446B7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649E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Мальчик и девочка – два разных мира, поэтому их нельзя воспитывать одинаково. Постараемся понять наших мальчиков и девочек, ведь они – будущие мужчины и женщины и должны соответствовать своей сути. Воспитав настоящих мужчин и женщин, мы облегчим своим детям жизнь в дальнейшем, </w:t>
      </w:r>
      <w:r w:rsidRPr="008649E9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поможем избежать тех ошибок, что наделали в своей жизни по незнанию. Осознание </w:t>
      </w:r>
      <w:proofErr w:type="spellStart"/>
      <w:r w:rsidRPr="008649E9">
        <w:rPr>
          <w:rFonts w:ascii="Times New Roman" w:eastAsia="Times New Roman" w:hAnsi="Times New Roman" w:cs="Times New Roman"/>
          <w:sz w:val="28"/>
          <w:szCs w:val="28"/>
          <w:lang w:eastAsia="ru-RU"/>
        </w:rPr>
        <w:t>гендерной</w:t>
      </w:r>
      <w:proofErr w:type="spellEnd"/>
      <w:r w:rsidRPr="008649E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идентичности детьми дошкольного возраста не происходит само по себе. Понятие принадлежности к тому или иному полу у ребенка формируется благодаря воспитанию, которое он получает в семье и детском саду.</w:t>
      </w:r>
    </w:p>
    <w:p w:rsidR="002446B7" w:rsidRPr="008649E9" w:rsidRDefault="002446B7" w:rsidP="002446B7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649E9">
        <w:rPr>
          <w:rFonts w:ascii="Times New Roman" w:eastAsia="Times New Roman" w:hAnsi="Times New Roman" w:cs="Times New Roman"/>
          <w:iCs/>
          <w:sz w:val="28"/>
          <w:szCs w:val="28"/>
          <w:u w:val="single"/>
          <w:lang w:eastAsia="ru-RU"/>
        </w:rPr>
        <w:t>Особенности развития мальчиков:</w:t>
      </w:r>
    </w:p>
    <w:p w:rsidR="002446B7" w:rsidRPr="008649E9" w:rsidRDefault="002446B7" w:rsidP="002446B7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iCs/>
          <w:sz w:val="28"/>
          <w:szCs w:val="28"/>
          <w:bdr w:val="none" w:sz="0" w:space="0" w:color="auto" w:frame="1"/>
          <w:lang w:eastAsia="ru-RU"/>
        </w:rPr>
      </w:pPr>
      <w:r w:rsidRPr="008649E9">
        <w:rPr>
          <w:rFonts w:ascii="Times New Roman" w:eastAsia="Times New Roman" w:hAnsi="Times New Roman" w:cs="Times New Roman"/>
          <w:iCs/>
          <w:sz w:val="28"/>
          <w:szCs w:val="28"/>
          <w:u w:val="single"/>
          <w:lang w:eastAsia="ru-RU"/>
        </w:rPr>
        <w:t>- У мальчиков лучше развито правое полушарие, участвующее в распознавании и анализе зрительных и музыкальных образов, формы и структуры предметов, в сознательной ориентации в пространстве</w:t>
      </w:r>
    </w:p>
    <w:p w:rsidR="002446B7" w:rsidRPr="008649E9" w:rsidRDefault="002446B7" w:rsidP="002446B7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iCs/>
          <w:sz w:val="28"/>
          <w:szCs w:val="28"/>
          <w:bdr w:val="none" w:sz="0" w:space="0" w:color="auto" w:frame="1"/>
          <w:lang w:eastAsia="ru-RU"/>
        </w:rPr>
      </w:pPr>
      <w:r w:rsidRPr="008649E9">
        <w:rPr>
          <w:rFonts w:ascii="Times New Roman" w:eastAsia="Times New Roman" w:hAnsi="Times New Roman" w:cs="Times New Roman"/>
          <w:iCs/>
          <w:sz w:val="28"/>
          <w:szCs w:val="28"/>
          <w:bdr w:val="none" w:sz="0" w:space="0" w:color="auto" w:frame="1"/>
          <w:lang w:eastAsia="ru-RU"/>
        </w:rPr>
        <w:t>- У мальчиков в дыхании задействованы мышцы брюшного пресса.</w:t>
      </w:r>
    </w:p>
    <w:p w:rsidR="002446B7" w:rsidRPr="008649E9" w:rsidRDefault="002446B7" w:rsidP="002446B7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iCs/>
          <w:sz w:val="28"/>
          <w:szCs w:val="28"/>
          <w:bdr w:val="none" w:sz="0" w:space="0" w:color="auto" w:frame="1"/>
          <w:lang w:eastAsia="ru-RU"/>
        </w:rPr>
      </w:pPr>
      <w:r w:rsidRPr="008649E9">
        <w:rPr>
          <w:rFonts w:ascii="Times New Roman" w:eastAsia="Times New Roman" w:hAnsi="Times New Roman" w:cs="Times New Roman"/>
          <w:iCs/>
          <w:sz w:val="28"/>
          <w:szCs w:val="28"/>
          <w:bdr w:val="none" w:sz="0" w:space="0" w:color="auto" w:frame="1"/>
          <w:lang w:eastAsia="ru-RU"/>
        </w:rPr>
        <w:t>- Здоровье слабее. Организм хуже сопротивляется болезням. Многие болезни переносятся тяжелее.</w:t>
      </w:r>
    </w:p>
    <w:p w:rsidR="002446B7" w:rsidRPr="008649E9" w:rsidRDefault="002446B7" w:rsidP="002446B7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iCs/>
          <w:sz w:val="28"/>
          <w:szCs w:val="28"/>
          <w:bdr w:val="none" w:sz="0" w:space="0" w:color="auto" w:frame="1"/>
          <w:lang w:eastAsia="ru-RU"/>
        </w:rPr>
      </w:pPr>
      <w:r w:rsidRPr="008649E9">
        <w:rPr>
          <w:rFonts w:ascii="Times New Roman" w:eastAsia="Times New Roman" w:hAnsi="Times New Roman" w:cs="Times New Roman"/>
          <w:iCs/>
          <w:sz w:val="28"/>
          <w:szCs w:val="28"/>
          <w:bdr w:val="none" w:sz="0" w:space="0" w:color="auto" w:frame="1"/>
          <w:lang w:eastAsia="ru-RU"/>
        </w:rPr>
        <w:t>- Физически сильнее.</w:t>
      </w:r>
    </w:p>
    <w:p w:rsidR="002446B7" w:rsidRPr="008649E9" w:rsidRDefault="002446B7" w:rsidP="002446B7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iCs/>
          <w:sz w:val="28"/>
          <w:szCs w:val="28"/>
          <w:bdr w:val="none" w:sz="0" w:space="0" w:color="auto" w:frame="1"/>
          <w:lang w:eastAsia="ru-RU"/>
        </w:rPr>
      </w:pPr>
      <w:r w:rsidRPr="008649E9">
        <w:rPr>
          <w:rFonts w:ascii="Times New Roman" w:eastAsia="Times New Roman" w:hAnsi="Times New Roman" w:cs="Times New Roman"/>
          <w:iCs/>
          <w:sz w:val="28"/>
          <w:szCs w:val="28"/>
          <w:bdr w:val="none" w:sz="0" w:space="0" w:color="auto" w:frame="1"/>
          <w:lang w:eastAsia="ru-RU"/>
        </w:rPr>
        <w:t>- Ориентируются на дальнее зрение.</w:t>
      </w:r>
    </w:p>
    <w:p w:rsidR="002446B7" w:rsidRPr="008649E9" w:rsidRDefault="002446B7" w:rsidP="002446B7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iCs/>
          <w:sz w:val="28"/>
          <w:szCs w:val="28"/>
          <w:bdr w:val="none" w:sz="0" w:space="0" w:color="auto" w:frame="1"/>
          <w:lang w:eastAsia="ru-RU"/>
        </w:rPr>
      </w:pPr>
      <w:r w:rsidRPr="008649E9">
        <w:rPr>
          <w:rFonts w:ascii="Times New Roman" w:eastAsia="Times New Roman" w:hAnsi="Times New Roman" w:cs="Times New Roman"/>
          <w:iCs/>
          <w:sz w:val="28"/>
          <w:szCs w:val="28"/>
          <w:bdr w:val="none" w:sz="0" w:space="0" w:color="auto" w:frame="1"/>
          <w:lang w:eastAsia="ru-RU"/>
        </w:rPr>
        <w:t xml:space="preserve">- Более </w:t>
      </w:r>
      <w:proofErr w:type="gramStart"/>
      <w:r w:rsidRPr="008649E9">
        <w:rPr>
          <w:rFonts w:ascii="Times New Roman" w:eastAsia="Times New Roman" w:hAnsi="Times New Roman" w:cs="Times New Roman"/>
          <w:iCs/>
          <w:sz w:val="28"/>
          <w:szCs w:val="28"/>
          <w:bdr w:val="none" w:sz="0" w:space="0" w:color="auto" w:frame="1"/>
          <w:lang w:eastAsia="ru-RU"/>
        </w:rPr>
        <w:t>подвижны</w:t>
      </w:r>
      <w:proofErr w:type="gramEnd"/>
      <w:r w:rsidRPr="008649E9">
        <w:rPr>
          <w:rFonts w:ascii="Times New Roman" w:eastAsia="Times New Roman" w:hAnsi="Times New Roman" w:cs="Times New Roman"/>
          <w:iCs/>
          <w:sz w:val="28"/>
          <w:szCs w:val="28"/>
          <w:bdr w:val="none" w:sz="0" w:space="0" w:color="auto" w:frame="1"/>
          <w:lang w:eastAsia="ru-RU"/>
        </w:rPr>
        <w:t xml:space="preserve">, менее усидчивы, т.к. потребность в движении выше в 4 – 6 раз. В 9 раз чаще страдают от </w:t>
      </w:r>
      <w:proofErr w:type="gramStart"/>
      <w:r w:rsidRPr="008649E9">
        <w:rPr>
          <w:rFonts w:ascii="Times New Roman" w:eastAsia="Times New Roman" w:hAnsi="Times New Roman" w:cs="Times New Roman"/>
          <w:iCs/>
          <w:sz w:val="28"/>
          <w:szCs w:val="28"/>
          <w:bdr w:val="none" w:sz="0" w:space="0" w:color="auto" w:frame="1"/>
          <w:lang w:eastAsia="ru-RU"/>
        </w:rPr>
        <w:t>своей</w:t>
      </w:r>
      <w:proofErr w:type="gramEnd"/>
      <w:r w:rsidRPr="008649E9">
        <w:rPr>
          <w:rFonts w:ascii="Times New Roman" w:eastAsia="Times New Roman" w:hAnsi="Times New Roman" w:cs="Times New Roman"/>
          <w:iCs/>
          <w:sz w:val="28"/>
          <w:szCs w:val="28"/>
          <w:bdr w:val="none" w:sz="0" w:space="0" w:color="auto" w:frame="1"/>
          <w:lang w:eastAsia="ru-RU"/>
        </w:rPr>
        <w:t xml:space="preserve"> </w:t>
      </w:r>
      <w:proofErr w:type="spellStart"/>
      <w:r w:rsidRPr="008649E9">
        <w:rPr>
          <w:rFonts w:ascii="Times New Roman" w:eastAsia="Times New Roman" w:hAnsi="Times New Roman" w:cs="Times New Roman"/>
          <w:iCs/>
          <w:sz w:val="28"/>
          <w:szCs w:val="28"/>
          <w:bdr w:val="none" w:sz="0" w:space="0" w:color="auto" w:frame="1"/>
          <w:lang w:eastAsia="ru-RU"/>
        </w:rPr>
        <w:t>гиперактивности</w:t>
      </w:r>
      <w:proofErr w:type="spellEnd"/>
      <w:r w:rsidRPr="008649E9">
        <w:rPr>
          <w:rFonts w:ascii="Times New Roman" w:eastAsia="Times New Roman" w:hAnsi="Times New Roman" w:cs="Times New Roman"/>
          <w:iCs/>
          <w:sz w:val="28"/>
          <w:szCs w:val="28"/>
          <w:bdr w:val="none" w:sz="0" w:space="0" w:color="auto" w:frame="1"/>
          <w:lang w:eastAsia="ru-RU"/>
        </w:rPr>
        <w:t>.</w:t>
      </w:r>
    </w:p>
    <w:p w:rsidR="002446B7" w:rsidRPr="008649E9" w:rsidRDefault="002446B7" w:rsidP="002446B7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iCs/>
          <w:sz w:val="28"/>
          <w:szCs w:val="28"/>
          <w:bdr w:val="none" w:sz="0" w:space="0" w:color="auto" w:frame="1"/>
          <w:lang w:eastAsia="ru-RU"/>
        </w:rPr>
      </w:pPr>
      <w:r w:rsidRPr="008649E9">
        <w:rPr>
          <w:rFonts w:ascii="Times New Roman" w:eastAsia="Times New Roman" w:hAnsi="Times New Roman" w:cs="Times New Roman"/>
          <w:iCs/>
          <w:sz w:val="28"/>
          <w:szCs w:val="28"/>
          <w:bdr w:val="none" w:sz="0" w:space="0" w:color="auto" w:frame="1"/>
          <w:lang w:eastAsia="ru-RU"/>
        </w:rPr>
        <w:t>- Смелее.</w:t>
      </w:r>
    </w:p>
    <w:p w:rsidR="002446B7" w:rsidRPr="008649E9" w:rsidRDefault="002446B7" w:rsidP="002446B7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iCs/>
          <w:sz w:val="28"/>
          <w:szCs w:val="28"/>
          <w:bdr w:val="none" w:sz="0" w:space="0" w:color="auto" w:frame="1"/>
          <w:lang w:eastAsia="ru-RU"/>
        </w:rPr>
      </w:pPr>
      <w:r w:rsidRPr="008649E9">
        <w:rPr>
          <w:rFonts w:ascii="Times New Roman" w:eastAsia="Times New Roman" w:hAnsi="Times New Roman" w:cs="Times New Roman"/>
          <w:iCs/>
          <w:sz w:val="28"/>
          <w:szCs w:val="28"/>
          <w:bdr w:val="none" w:sz="0" w:space="0" w:color="auto" w:frame="1"/>
          <w:lang w:eastAsia="ru-RU"/>
        </w:rPr>
        <w:t>- Труднее обрабатывают информацию, полученную разными полушариями.</w:t>
      </w:r>
    </w:p>
    <w:p w:rsidR="002446B7" w:rsidRPr="008649E9" w:rsidRDefault="002446B7" w:rsidP="002446B7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iCs/>
          <w:sz w:val="28"/>
          <w:szCs w:val="28"/>
          <w:bdr w:val="none" w:sz="0" w:space="0" w:color="auto" w:frame="1"/>
          <w:lang w:eastAsia="ru-RU"/>
        </w:rPr>
      </w:pPr>
      <w:r w:rsidRPr="008649E9">
        <w:rPr>
          <w:rFonts w:ascii="Times New Roman" w:eastAsia="Times New Roman" w:hAnsi="Times New Roman" w:cs="Times New Roman"/>
          <w:iCs/>
          <w:sz w:val="28"/>
          <w:szCs w:val="28"/>
          <w:bdr w:val="none" w:sz="0" w:space="0" w:color="auto" w:frame="1"/>
          <w:lang w:eastAsia="ru-RU"/>
        </w:rPr>
        <w:t>- У мальчиков по величине больше легкие.</w:t>
      </w:r>
    </w:p>
    <w:p w:rsidR="002446B7" w:rsidRPr="008649E9" w:rsidRDefault="002446B7" w:rsidP="002446B7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iCs/>
          <w:sz w:val="28"/>
          <w:szCs w:val="28"/>
          <w:bdr w:val="none" w:sz="0" w:space="0" w:color="auto" w:frame="1"/>
          <w:lang w:eastAsia="ru-RU"/>
        </w:rPr>
      </w:pPr>
      <w:r w:rsidRPr="008649E9">
        <w:rPr>
          <w:rFonts w:ascii="Times New Roman" w:eastAsia="Times New Roman" w:hAnsi="Times New Roman" w:cs="Times New Roman"/>
          <w:iCs/>
          <w:sz w:val="28"/>
          <w:szCs w:val="28"/>
          <w:bdr w:val="none" w:sz="0" w:space="0" w:color="auto" w:frame="1"/>
          <w:lang w:eastAsia="ru-RU"/>
        </w:rPr>
        <w:t>- Крови на пол литра больше, чем у девочек.</w:t>
      </w:r>
    </w:p>
    <w:p w:rsidR="002446B7" w:rsidRPr="008649E9" w:rsidRDefault="002446B7" w:rsidP="002446B7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iCs/>
          <w:sz w:val="28"/>
          <w:szCs w:val="28"/>
          <w:bdr w:val="none" w:sz="0" w:space="0" w:color="auto" w:frame="1"/>
          <w:lang w:eastAsia="ru-RU"/>
        </w:rPr>
      </w:pPr>
      <w:r w:rsidRPr="008649E9">
        <w:rPr>
          <w:rFonts w:ascii="Times New Roman" w:eastAsia="Times New Roman" w:hAnsi="Times New Roman" w:cs="Times New Roman"/>
          <w:iCs/>
          <w:sz w:val="28"/>
          <w:szCs w:val="28"/>
          <w:bdr w:val="none" w:sz="0" w:space="0" w:color="auto" w:frame="1"/>
          <w:lang w:eastAsia="ru-RU"/>
        </w:rPr>
        <w:t>- Используют в рисунке меньшее количество цветов. Их цветовая гамма менее насыщенная.</w:t>
      </w:r>
    </w:p>
    <w:p w:rsidR="002446B7" w:rsidRPr="008649E9" w:rsidRDefault="002446B7" w:rsidP="002446B7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iCs/>
          <w:sz w:val="28"/>
          <w:szCs w:val="28"/>
          <w:bdr w:val="none" w:sz="0" w:space="0" w:color="auto" w:frame="1"/>
          <w:lang w:eastAsia="ru-RU"/>
        </w:rPr>
      </w:pPr>
      <w:r w:rsidRPr="008649E9">
        <w:rPr>
          <w:rFonts w:ascii="Times New Roman" w:eastAsia="Times New Roman" w:hAnsi="Times New Roman" w:cs="Times New Roman"/>
          <w:iCs/>
          <w:sz w:val="28"/>
          <w:szCs w:val="28"/>
          <w:bdr w:val="none" w:sz="0" w:space="0" w:color="auto" w:frame="1"/>
          <w:lang w:eastAsia="ru-RU"/>
        </w:rPr>
        <w:t>- Себя зачастую изображают на фоне машин.</w:t>
      </w:r>
    </w:p>
    <w:p w:rsidR="002446B7" w:rsidRPr="008649E9" w:rsidRDefault="002446B7" w:rsidP="002446B7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iCs/>
          <w:sz w:val="28"/>
          <w:szCs w:val="28"/>
          <w:bdr w:val="none" w:sz="0" w:space="0" w:color="auto" w:frame="1"/>
          <w:lang w:eastAsia="ru-RU"/>
        </w:rPr>
      </w:pPr>
      <w:r w:rsidRPr="008649E9">
        <w:rPr>
          <w:rFonts w:ascii="Times New Roman" w:eastAsia="Times New Roman" w:hAnsi="Times New Roman" w:cs="Times New Roman"/>
          <w:iCs/>
          <w:sz w:val="28"/>
          <w:szCs w:val="28"/>
          <w:bdr w:val="none" w:sz="0" w:space="0" w:color="auto" w:frame="1"/>
          <w:lang w:eastAsia="ru-RU"/>
        </w:rPr>
        <w:t>- Больше внимания при рассказе уделяют действиям. Рассказы отличаются незавершённостью, простотой изложения, традиционностью сюжета.</w:t>
      </w:r>
    </w:p>
    <w:p w:rsidR="002446B7" w:rsidRPr="008649E9" w:rsidRDefault="002446B7" w:rsidP="002446B7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iCs/>
          <w:sz w:val="28"/>
          <w:szCs w:val="28"/>
          <w:bdr w:val="none" w:sz="0" w:space="0" w:color="auto" w:frame="1"/>
          <w:lang w:eastAsia="ru-RU"/>
        </w:rPr>
      </w:pPr>
      <w:r w:rsidRPr="008649E9">
        <w:rPr>
          <w:rFonts w:ascii="Times New Roman" w:eastAsia="Times New Roman" w:hAnsi="Times New Roman" w:cs="Times New Roman"/>
          <w:iCs/>
          <w:sz w:val="28"/>
          <w:szCs w:val="28"/>
          <w:bdr w:val="none" w:sz="0" w:space="0" w:color="auto" w:frame="1"/>
          <w:lang w:eastAsia="ru-RU"/>
        </w:rPr>
        <w:t>- Более самостоятельны в суждениях, ценят динамические моменты.</w:t>
      </w:r>
    </w:p>
    <w:p w:rsidR="002446B7" w:rsidRPr="008649E9" w:rsidRDefault="002446B7" w:rsidP="002446B7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iCs/>
          <w:sz w:val="28"/>
          <w:szCs w:val="28"/>
          <w:bdr w:val="none" w:sz="0" w:space="0" w:color="auto" w:frame="1"/>
          <w:lang w:eastAsia="ru-RU"/>
        </w:rPr>
      </w:pPr>
      <w:r w:rsidRPr="008649E9">
        <w:rPr>
          <w:rFonts w:ascii="Times New Roman" w:eastAsia="Times New Roman" w:hAnsi="Times New Roman" w:cs="Times New Roman"/>
          <w:iCs/>
          <w:sz w:val="28"/>
          <w:szCs w:val="28"/>
          <w:u w:val="single"/>
          <w:lang w:eastAsia="ru-RU"/>
        </w:rPr>
        <w:t>Особенности развития девочек:</w:t>
      </w:r>
    </w:p>
    <w:p w:rsidR="002446B7" w:rsidRPr="008649E9" w:rsidRDefault="002446B7" w:rsidP="002446B7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iCs/>
          <w:sz w:val="28"/>
          <w:szCs w:val="28"/>
          <w:bdr w:val="none" w:sz="0" w:space="0" w:color="auto" w:frame="1"/>
          <w:lang w:eastAsia="ru-RU"/>
        </w:rPr>
      </w:pPr>
      <w:r w:rsidRPr="008649E9">
        <w:rPr>
          <w:rFonts w:ascii="Times New Roman" w:eastAsia="Times New Roman" w:hAnsi="Times New Roman" w:cs="Times New Roman"/>
          <w:iCs/>
          <w:sz w:val="28"/>
          <w:szCs w:val="28"/>
          <w:bdr w:val="none" w:sz="0" w:space="0" w:color="auto" w:frame="1"/>
          <w:lang w:eastAsia="ru-RU"/>
        </w:rPr>
        <w:t>- Лучше развито левое полушарие, обеспечивающее регуляцию речевой деятельности, письма, счета и логического мышления.</w:t>
      </w:r>
    </w:p>
    <w:p w:rsidR="002446B7" w:rsidRPr="008649E9" w:rsidRDefault="002446B7" w:rsidP="002446B7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iCs/>
          <w:sz w:val="28"/>
          <w:szCs w:val="28"/>
          <w:bdr w:val="none" w:sz="0" w:space="0" w:color="auto" w:frame="1"/>
          <w:lang w:eastAsia="ru-RU"/>
        </w:rPr>
      </w:pPr>
      <w:r w:rsidRPr="008649E9">
        <w:rPr>
          <w:rFonts w:ascii="Times New Roman" w:eastAsia="Times New Roman" w:hAnsi="Times New Roman" w:cs="Times New Roman"/>
          <w:iCs/>
          <w:sz w:val="28"/>
          <w:szCs w:val="28"/>
          <w:bdr w:val="none" w:sz="0" w:space="0" w:color="auto" w:frame="1"/>
          <w:lang w:eastAsia="ru-RU"/>
        </w:rPr>
        <w:t>-Девочки дышат грудью.</w:t>
      </w:r>
    </w:p>
    <w:p w:rsidR="002446B7" w:rsidRPr="008649E9" w:rsidRDefault="002446B7" w:rsidP="002446B7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iCs/>
          <w:sz w:val="28"/>
          <w:szCs w:val="28"/>
          <w:bdr w:val="none" w:sz="0" w:space="0" w:color="auto" w:frame="1"/>
          <w:lang w:eastAsia="ru-RU"/>
        </w:rPr>
      </w:pPr>
      <w:r w:rsidRPr="008649E9">
        <w:rPr>
          <w:rFonts w:ascii="Times New Roman" w:eastAsia="Times New Roman" w:hAnsi="Times New Roman" w:cs="Times New Roman"/>
          <w:iCs/>
          <w:sz w:val="28"/>
          <w:szCs w:val="28"/>
          <w:bdr w:val="none" w:sz="0" w:space="0" w:color="auto" w:frame="1"/>
          <w:lang w:eastAsia="ru-RU"/>
        </w:rPr>
        <w:t>- Большая выносливость. Более крепкое здоровье.</w:t>
      </w:r>
    </w:p>
    <w:p w:rsidR="002446B7" w:rsidRPr="008649E9" w:rsidRDefault="002446B7" w:rsidP="002446B7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iCs/>
          <w:sz w:val="28"/>
          <w:szCs w:val="28"/>
          <w:bdr w:val="none" w:sz="0" w:space="0" w:color="auto" w:frame="1"/>
          <w:lang w:eastAsia="ru-RU"/>
        </w:rPr>
      </w:pPr>
      <w:r w:rsidRPr="008649E9">
        <w:rPr>
          <w:rFonts w:ascii="Times New Roman" w:eastAsia="Times New Roman" w:hAnsi="Times New Roman" w:cs="Times New Roman"/>
          <w:iCs/>
          <w:sz w:val="28"/>
          <w:szCs w:val="28"/>
          <w:bdr w:val="none" w:sz="0" w:space="0" w:color="auto" w:frame="1"/>
          <w:lang w:eastAsia="ru-RU"/>
        </w:rPr>
        <w:t>- Физически слабее.</w:t>
      </w:r>
    </w:p>
    <w:p w:rsidR="002446B7" w:rsidRPr="008649E9" w:rsidRDefault="002446B7" w:rsidP="002446B7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iCs/>
          <w:sz w:val="28"/>
          <w:szCs w:val="28"/>
          <w:bdr w:val="none" w:sz="0" w:space="0" w:color="auto" w:frame="1"/>
          <w:lang w:eastAsia="ru-RU"/>
        </w:rPr>
      </w:pPr>
      <w:r w:rsidRPr="008649E9">
        <w:rPr>
          <w:rFonts w:ascii="Times New Roman" w:eastAsia="Times New Roman" w:hAnsi="Times New Roman" w:cs="Times New Roman"/>
          <w:iCs/>
          <w:sz w:val="28"/>
          <w:szCs w:val="28"/>
          <w:bdr w:val="none" w:sz="0" w:space="0" w:color="auto" w:frame="1"/>
          <w:lang w:eastAsia="ru-RU"/>
        </w:rPr>
        <w:t>- Организм лучше сопротивляется болезням.</w:t>
      </w:r>
    </w:p>
    <w:p w:rsidR="002446B7" w:rsidRPr="008649E9" w:rsidRDefault="002446B7" w:rsidP="002446B7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iCs/>
          <w:sz w:val="28"/>
          <w:szCs w:val="28"/>
          <w:bdr w:val="none" w:sz="0" w:space="0" w:color="auto" w:frame="1"/>
          <w:lang w:eastAsia="ru-RU"/>
        </w:rPr>
      </w:pPr>
      <w:r w:rsidRPr="008649E9">
        <w:rPr>
          <w:rFonts w:ascii="Times New Roman" w:eastAsia="Times New Roman" w:hAnsi="Times New Roman" w:cs="Times New Roman"/>
          <w:iCs/>
          <w:sz w:val="28"/>
          <w:szCs w:val="28"/>
          <w:bdr w:val="none" w:sz="0" w:space="0" w:color="auto" w:frame="1"/>
          <w:lang w:eastAsia="ru-RU"/>
        </w:rPr>
        <w:t>- Меньшая подверженность вредным влияниям внешней среды.</w:t>
      </w:r>
    </w:p>
    <w:p w:rsidR="002446B7" w:rsidRPr="008649E9" w:rsidRDefault="002446B7" w:rsidP="002446B7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iCs/>
          <w:sz w:val="28"/>
          <w:szCs w:val="28"/>
          <w:bdr w:val="none" w:sz="0" w:space="0" w:color="auto" w:frame="1"/>
          <w:lang w:eastAsia="ru-RU"/>
        </w:rPr>
      </w:pPr>
      <w:r w:rsidRPr="008649E9">
        <w:rPr>
          <w:rFonts w:ascii="Times New Roman" w:eastAsia="Times New Roman" w:hAnsi="Times New Roman" w:cs="Times New Roman"/>
          <w:iCs/>
          <w:sz w:val="28"/>
          <w:szCs w:val="28"/>
          <w:bdr w:val="none" w:sz="0" w:space="0" w:color="auto" w:frame="1"/>
          <w:lang w:eastAsia="ru-RU"/>
        </w:rPr>
        <w:t>- Быстрее утомляются.</w:t>
      </w:r>
    </w:p>
    <w:p w:rsidR="002446B7" w:rsidRPr="008649E9" w:rsidRDefault="002446B7" w:rsidP="002446B7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iCs/>
          <w:sz w:val="28"/>
          <w:szCs w:val="28"/>
          <w:bdr w:val="none" w:sz="0" w:space="0" w:color="auto" w:frame="1"/>
          <w:lang w:eastAsia="ru-RU"/>
        </w:rPr>
      </w:pPr>
      <w:r w:rsidRPr="008649E9">
        <w:rPr>
          <w:rFonts w:ascii="Times New Roman" w:eastAsia="Times New Roman" w:hAnsi="Times New Roman" w:cs="Times New Roman"/>
          <w:iCs/>
          <w:sz w:val="28"/>
          <w:szCs w:val="28"/>
          <w:bdr w:val="none" w:sz="0" w:space="0" w:color="auto" w:frame="1"/>
          <w:lang w:eastAsia="ru-RU"/>
        </w:rPr>
        <w:t xml:space="preserve">- </w:t>
      </w:r>
      <w:proofErr w:type="gramStart"/>
      <w:r w:rsidRPr="008649E9">
        <w:rPr>
          <w:rFonts w:ascii="Times New Roman" w:eastAsia="Times New Roman" w:hAnsi="Times New Roman" w:cs="Times New Roman"/>
          <w:iCs/>
          <w:sz w:val="28"/>
          <w:szCs w:val="28"/>
          <w:bdr w:val="none" w:sz="0" w:space="0" w:color="auto" w:frame="1"/>
          <w:lang w:eastAsia="ru-RU"/>
        </w:rPr>
        <w:t>Чувствительны</w:t>
      </w:r>
      <w:proofErr w:type="gramEnd"/>
      <w:r w:rsidRPr="008649E9">
        <w:rPr>
          <w:rFonts w:ascii="Times New Roman" w:eastAsia="Times New Roman" w:hAnsi="Times New Roman" w:cs="Times New Roman"/>
          <w:iCs/>
          <w:sz w:val="28"/>
          <w:szCs w:val="28"/>
          <w:bdr w:val="none" w:sz="0" w:space="0" w:color="auto" w:frame="1"/>
          <w:lang w:eastAsia="ru-RU"/>
        </w:rPr>
        <w:t xml:space="preserve"> к шуму.</w:t>
      </w:r>
    </w:p>
    <w:p w:rsidR="002446B7" w:rsidRPr="008649E9" w:rsidRDefault="002446B7" w:rsidP="002446B7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iCs/>
          <w:sz w:val="28"/>
          <w:szCs w:val="28"/>
          <w:bdr w:val="none" w:sz="0" w:space="0" w:color="auto" w:frame="1"/>
          <w:lang w:eastAsia="ru-RU"/>
        </w:rPr>
      </w:pPr>
      <w:r w:rsidRPr="008649E9">
        <w:rPr>
          <w:rFonts w:ascii="Times New Roman" w:eastAsia="Times New Roman" w:hAnsi="Times New Roman" w:cs="Times New Roman"/>
          <w:iCs/>
          <w:sz w:val="28"/>
          <w:szCs w:val="28"/>
          <w:bdr w:val="none" w:sz="0" w:space="0" w:color="auto" w:frame="1"/>
          <w:lang w:eastAsia="ru-RU"/>
        </w:rPr>
        <w:t>- Кожная чувствительность выше.</w:t>
      </w:r>
    </w:p>
    <w:p w:rsidR="002446B7" w:rsidRPr="008649E9" w:rsidRDefault="002446B7" w:rsidP="002446B7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iCs/>
          <w:sz w:val="28"/>
          <w:szCs w:val="28"/>
          <w:bdr w:val="none" w:sz="0" w:space="0" w:color="auto" w:frame="1"/>
          <w:lang w:eastAsia="ru-RU"/>
        </w:rPr>
      </w:pPr>
      <w:r w:rsidRPr="008649E9">
        <w:rPr>
          <w:rFonts w:ascii="Times New Roman" w:eastAsia="Times New Roman" w:hAnsi="Times New Roman" w:cs="Times New Roman"/>
          <w:iCs/>
          <w:sz w:val="28"/>
          <w:szCs w:val="28"/>
          <w:bdr w:val="none" w:sz="0" w:space="0" w:color="auto" w:frame="1"/>
          <w:lang w:eastAsia="ru-RU"/>
        </w:rPr>
        <w:t>- Ориентируются на ближнее зрение.</w:t>
      </w:r>
    </w:p>
    <w:p w:rsidR="002446B7" w:rsidRPr="008649E9" w:rsidRDefault="002446B7" w:rsidP="002446B7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iCs/>
          <w:sz w:val="28"/>
          <w:szCs w:val="28"/>
          <w:bdr w:val="none" w:sz="0" w:space="0" w:color="auto" w:frame="1"/>
          <w:lang w:eastAsia="ru-RU"/>
        </w:rPr>
      </w:pPr>
      <w:r w:rsidRPr="008649E9">
        <w:rPr>
          <w:rFonts w:ascii="Times New Roman" w:eastAsia="Times New Roman" w:hAnsi="Times New Roman" w:cs="Times New Roman"/>
          <w:iCs/>
          <w:sz w:val="28"/>
          <w:szCs w:val="28"/>
          <w:bdr w:val="none" w:sz="0" w:space="0" w:color="auto" w:frame="1"/>
          <w:lang w:eastAsia="ru-RU"/>
        </w:rPr>
        <w:t>- Менее подвижны. Более усидчивы.</w:t>
      </w:r>
    </w:p>
    <w:p w:rsidR="002446B7" w:rsidRPr="008649E9" w:rsidRDefault="002446B7" w:rsidP="002446B7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iCs/>
          <w:sz w:val="28"/>
          <w:szCs w:val="28"/>
          <w:bdr w:val="none" w:sz="0" w:space="0" w:color="auto" w:frame="1"/>
          <w:lang w:eastAsia="ru-RU"/>
        </w:rPr>
      </w:pPr>
      <w:r w:rsidRPr="008649E9">
        <w:rPr>
          <w:rFonts w:ascii="Times New Roman" w:eastAsia="Times New Roman" w:hAnsi="Times New Roman" w:cs="Times New Roman"/>
          <w:iCs/>
          <w:sz w:val="28"/>
          <w:szCs w:val="28"/>
          <w:bdr w:val="none" w:sz="0" w:space="0" w:color="auto" w:frame="1"/>
          <w:lang w:eastAsia="ru-RU"/>
        </w:rPr>
        <w:t>- У девочек сердце бьётся быстрее. Поэтому они такие суетливые.</w:t>
      </w:r>
    </w:p>
    <w:p w:rsidR="002446B7" w:rsidRPr="008649E9" w:rsidRDefault="002446B7" w:rsidP="002446B7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iCs/>
          <w:sz w:val="28"/>
          <w:szCs w:val="28"/>
          <w:bdr w:val="none" w:sz="0" w:space="0" w:color="auto" w:frame="1"/>
          <w:lang w:eastAsia="ru-RU"/>
        </w:rPr>
      </w:pPr>
      <w:r w:rsidRPr="008649E9">
        <w:rPr>
          <w:rFonts w:ascii="Times New Roman" w:eastAsia="Times New Roman" w:hAnsi="Times New Roman" w:cs="Times New Roman"/>
          <w:iCs/>
          <w:sz w:val="28"/>
          <w:szCs w:val="28"/>
          <w:bdr w:val="none" w:sz="0" w:space="0" w:color="auto" w:frame="1"/>
          <w:lang w:eastAsia="ru-RU"/>
        </w:rPr>
        <w:t>- Отдают предпочтение: чёрному, синему, красному, жёлтому, коричневым цветам.</w:t>
      </w:r>
    </w:p>
    <w:p w:rsidR="002446B7" w:rsidRPr="008649E9" w:rsidRDefault="002446B7" w:rsidP="002446B7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iCs/>
          <w:sz w:val="28"/>
          <w:szCs w:val="28"/>
          <w:bdr w:val="none" w:sz="0" w:space="0" w:color="auto" w:frame="1"/>
          <w:lang w:eastAsia="ru-RU"/>
        </w:rPr>
      </w:pPr>
      <w:r w:rsidRPr="008649E9">
        <w:rPr>
          <w:rFonts w:ascii="Times New Roman" w:eastAsia="Times New Roman" w:hAnsi="Times New Roman" w:cs="Times New Roman"/>
          <w:iCs/>
          <w:sz w:val="28"/>
          <w:szCs w:val="28"/>
          <w:bdr w:val="none" w:sz="0" w:space="0" w:color="auto" w:frame="1"/>
          <w:lang w:eastAsia="ru-RU"/>
        </w:rPr>
        <w:t>- Любят рисовать себя в фате. Рисуют себя с четко выделенными ресницами и ртом, любят прорисовывать взрослые атрибуты.</w:t>
      </w:r>
    </w:p>
    <w:p w:rsidR="002446B7" w:rsidRPr="008649E9" w:rsidRDefault="002446B7" w:rsidP="002446B7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iCs/>
          <w:sz w:val="28"/>
          <w:szCs w:val="28"/>
          <w:bdr w:val="none" w:sz="0" w:space="0" w:color="auto" w:frame="1"/>
          <w:lang w:eastAsia="ru-RU"/>
        </w:rPr>
      </w:pPr>
      <w:r w:rsidRPr="008649E9">
        <w:rPr>
          <w:rFonts w:ascii="Times New Roman" w:eastAsia="Times New Roman" w:hAnsi="Times New Roman" w:cs="Times New Roman"/>
          <w:iCs/>
          <w:sz w:val="28"/>
          <w:szCs w:val="28"/>
          <w:bdr w:val="none" w:sz="0" w:space="0" w:color="auto" w:frame="1"/>
          <w:lang w:eastAsia="ru-RU"/>
        </w:rPr>
        <w:t>- Речь обычно богаче. Словарный запас обогащается значительно быстрее.</w:t>
      </w:r>
    </w:p>
    <w:p w:rsidR="002446B7" w:rsidRPr="008649E9" w:rsidRDefault="002446B7" w:rsidP="002446B7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iCs/>
          <w:sz w:val="28"/>
          <w:szCs w:val="28"/>
          <w:bdr w:val="none" w:sz="0" w:space="0" w:color="auto" w:frame="1"/>
          <w:lang w:eastAsia="ru-RU"/>
        </w:rPr>
      </w:pPr>
      <w:r w:rsidRPr="008649E9">
        <w:rPr>
          <w:rFonts w:ascii="Times New Roman" w:eastAsia="Times New Roman" w:hAnsi="Times New Roman" w:cs="Times New Roman"/>
          <w:iCs/>
          <w:sz w:val="28"/>
          <w:szCs w:val="28"/>
          <w:bdr w:val="none" w:sz="0" w:space="0" w:color="auto" w:frame="1"/>
          <w:lang w:eastAsia="ru-RU"/>
        </w:rPr>
        <w:lastRenderedPageBreak/>
        <w:t>- Более детально описывают предметы. Используют сложные предложения в речи. Более эмоциональны.</w:t>
      </w:r>
    </w:p>
    <w:p w:rsidR="002446B7" w:rsidRPr="008649E9" w:rsidRDefault="002446B7" w:rsidP="002446B7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iCs/>
          <w:sz w:val="28"/>
          <w:szCs w:val="28"/>
          <w:bdr w:val="none" w:sz="0" w:space="0" w:color="auto" w:frame="1"/>
          <w:lang w:eastAsia="ru-RU"/>
        </w:rPr>
      </w:pPr>
      <w:r w:rsidRPr="008649E9">
        <w:rPr>
          <w:rFonts w:ascii="Times New Roman" w:eastAsia="Times New Roman" w:hAnsi="Times New Roman" w:cs="Times New Roman"/>
          <w:iCs/>
          <w:sz w:val="28"/>
          <w:szCs w:val="28"/>
          <w:bdr w:val="none" w:sz="0" w:space="0" w:color="auto" w:frame="1"/>
          <w:lang w:eastAsia="ru-RU"/>
        </w:rPr>
        <w:t>- Уровень литературного развития у девочек выше, чем у мальчиков; они лучше разбираются в отношениях персонажей.</w:t>
      </w:r>
    </w:p>
    <w:p w:rsidR="002446B7" w:rsidRPr="008649E9" w:rsidRDefault="002446B7" w:rsidP="002446B7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iCs/>
          <w:sz w:val="28"/>
          <w:szCs w:val="28"/>
          <w:bdr w:val="none" w:sz="0" w:space="0" w:color="auto" w:frame="1"/>
          <w:lang w:eastAsia="ru-RU"/>
        </w:rPr>
      </w:pPr>
      <w:r w:rsidRPr="008649E9">
        <w:rPr>
          <w:rFonts w:ascii="Times New Roman" w:eastAsia="Times New Roman" w:hAnsi="Times New Roman" w:cs="Times New Roman"/>
          <w:iCs/>
          <w:sz w:val="28"/>
          <w:szCs w:val="28"/>
          <w:u w:val="single"/>
          <w:lang w:eastAsia="ru-RU"/>
        </w:rPr>
        <w:t>Психологическое различие – Мальчики:</w:t>
      </w:r>
    </w:p>
    <w:p w:rsidR="002446B7" w:rsidRPr="008649E9" w:rsidRDefault="002446B7" w:rsidP="002446B7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iCs/>
          <w:sz w:val="28"/>
          <w:szCs w:val="28"/>
          <w:bdr w:val="none" w:sz="0" w:space="0" w:color="auto" w:frame="1"/>
          <w:lang w:eastAsia="ru-RU"/>
        </w:rPr>
      </w:pPr>
      <w:r w:rsidRPr="008649E9">
        <w:rPr>
          <w:rFonts w:ascii="Times New Roman" w:eastAsia="Times New Roman" w:hAnsi="Times New Roman" w:cs="Times New Roman"/>
          <w:iCs/>
          <w:sz w:val="28"/>
          <w:szCs w:val="28"/>
          <w:bdr w:val="none" w:sz="0" w:space="0" w:color="auto" w:frame="1"/>
          <w:lang w:eastAsia="ru-RU"/>
        </w:rPr>
        <w:t>-Хорошо запоминают информацию расположенную вертикально.</w:t>
      </w:r>
    </w:p>
    <w:p w:rsidR="002446B7" w:rsidRPr="008649E9" w:rsidRDefault="002446B7" w:rsidP="002446B7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iCs/>
          <w:sz w:val="28"/>
          <w:szCs w:val="28"/>
          <w:bdr w:val="none" w:sz="0" w:space="0" w:color="auto" w:frame="1"/>
          <w:lang w:eastAsia="ru-RU"/>
        </w:rPr>
      </w:pPr>
      <w:r w:rsidRPr="008649E9">
        <w:rPr>
          <w:rFonts w:ascii="Times New Roman" w:eastAsia="Times New Roman" w:hAnsi="Times New Roman" w:cs="Times New Roman"/>
          <w:iCs/>
          <w:sz w:val="28"/>
          <w:szCs w:val="28"/>
          <w:bdr w:val="none" w:sz="0" w:space="0" w:color="auto" w:frame="1"/>
          <w:lang w:eastAsia="ru-RU"/>
        </w:rPr>
        <w:t>– Мало реагируют на эмоциональную сторону речи.</w:t>
      </w:r>
    </w:p>
    <w:p w:rsidR="002446B7" w:rsidRPr="008649E9" w:rsidRDefault="002446B7" w:rsidP="002446B7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iCs/>
          <w:sz w:val="28"/>
          <w:szCs w:val="28"/>
          <w:bdr w:val="none" w:sz="0" w:space="0" w:color="auto" w:frame="1"/>
          <w:lang w:eastAsia="ru-RU"/>
        </w:rPr>
      </w:pPr>
      <w:r w:rsidRPr="008649E9">
        <w:rPr>
          <w:rFonts w:ascii="Times New Roman" w:eastAsia="Times New Roman" w:hAnsi="Times New Roman" w:cs="Times New Roman"/>
          <w:iCs/>
          <w:sz w:val="28"/>
          <w:szCs w:val="28"/>
          <w:bdr w:val="none" w:sz="0" w:space="0" w:color="auto" w:frame="1"/>
          <w:lang w:eastAsia="ru-RU"/>
        </w:rPr>
        <w:t>-Эффективно воспринимают информацию о действиях (все глагольные формы).</w:t>
      </w:r>
    </w:p>
    <w:p w:rsidR="002446B7" w:rsidRPr="008649E9" w:rsidRDefault="002446B7" w:rsidP="002446B7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iCs/>
          <w:sz w:val="28"/>
          <w:szCs w:val="28"/>
          <w:bdr w:val="none" w:sz="0" w:space="0" w:color="auto" w:frame="1"/>
          <w:lang w:eastAsia="ru-RU"/>
        </w:rPr>
      </w:pPr>
      <w:r w:rsidRPr="008649E9">
        <w:rPr>
          <w:rFonts w:ascii="Times New Roman" w:eastAsia="Times New Roman" w:hAnsi="Times New Roman" w:cs="Times New Roman"/>
          <w:iCs/>
          <w:sz w:val="28"/>
          <w:szCs w:val="28"/>
          <w:bdr w:val="none" w:sz="0" w:space="0" w:color="auto" w:frame="1"/>
          <w:lang w:eastAsia="ru-RU"/>
        </w:rPr>
        <w:t>-Адекватно реагируют на положительные и отрицательные оценки их деятельности.</w:t>
      </w:r>
    </w:p>
    <w:p w:rsidR="002446B7" w:rsidRPr="008649E9" w:rsidRDefault="002446B7" w:rsidP="002446B7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iCs/>
          <w:sz w:val="28"/>
          <w:szCs w:val="28"/>
          <w:bdr w:val="none" w:sz="0" w:space="0" w:color="auto" w:frame="1"/>
          <w:lang w:eastAsia="ru-RU"/>
        </w:rPr>
      </w:pPr>
      <w:r w:rsidRPr="008649E9">
        <w:rPr>
          <w:rFonts w:ascii="Times New Roman" w:eastAsia="Times New Roman" w:hAnsi="Times New Roman" w:cs="Times New Roman"/>
          <w:iCs/>
          <w:sz w:val="28"/>
          <w:szCs w:val="28"/>
          <w:bdr w:val="none" w:sz="0" w:space="0" w:color="auto" w:frame="1"/>
          <w:lang w:eastAsia="ru-RU"/>
        </w:rPr>
        <w:t>-Высокая активность умственной работы в условиях дефицита времени.</w:t>
      </w:r>
    </w:p>
    <w:p w:rsidR="002446B7" w:rsidRPr="008649E9" w:rsidRDefault="002446B7" w:rsidP="002446B7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iCs/>
          <w:sz w:val="28"/>
          <w:szCs w:val="28"/>
          <w:bdr w:val="none" w:sz="0" w:space="0" w:color="auto" w:frame="1"/>
          <w:lang w:eastAsia="ru-RU"/>
        </w:rPr>
      </w:pPr>
      <w:r w:rsidRPr="008649E9">
        <w:rPr>
          <w:rFonts w:ascii="Times New Roman" w:eastAsia="Times New Roman" w:hAnsi="Times New Roman" w:cs="Times New Roman"/>
          <w:iCs/>
          <w:sz w:val="28"/>
          <w:szCs w:val="28"/>
          <w:bdr w:val="none" w:sz="0" w:space="0" w:color="auto" w:frame="1"/>
          <w:lang w:eastAsia="ru-RU"/>
        </w:rPr>
        <w:t>– Быстро и легко решают новые задачи, хуже стереотипные. Хорошо воспринимают сложные в логическом плане сюжеты рассказов, всё воспринимают аналитически.</w:t>
      </w:r>
    </w:p>
    <w:p w:rsidR="002446B7" w:rsidRPr="008649E9" w:rsidRDefault="002446B7" w:rsidP="002446B7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iCs/>
          <w:sz w:val="28"/>
          <w:szCs w:val="28"/>
          <w:bdr w:val="none" w:sz="0" w:space="0" w:color="auto" w:frame="1"/>
          <w:lang w:eastAsia="ru-RU"/>
        </w:rPr>
      </w:pPr>
      <w:r w:rsidRPr="008649E9">
        <w:rPr>
          <w:rFonts w:ascii="Times New Roman" w:eastAsia="Times New Roman" w:hAnsi="Times New Roman" w:cs="Times New Roman"/>
          <w:iCs/>
          <w:sz w:val="28"/>
          <w:szCs w:val="28"/>
          <w:u w:val="single"/>
          <w:lang w:eastAsia="ru-RU"/>
        </w:rPr>
        <w:t>Психологическое различие – Девочки:</w:t>
      </w:r>
    </w:p>
    <w:p w:rsidR="002446B7" w:rsidRPr="008649E9" w:rsidRDefault="002446B7" w:rsidP="002446B7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iCs/>
          <w:sz w:val="28"/>
          <w:szCs w:val="28"/>
          <w:bdr w:val="none" w:sz="0" w:space="0" w:color="auto" w:frame="1"/>
          <w:lang w:eastAsia="ru-RU"/>
        </w:rPr>
      </w:pPr>
      <w:r w:rsidRPr="008649E9">
        <w:rPr>
          <w:rFonts w:ascii="Times New Roman" w:eastAsia="Times New Roman" w:hAnsi="Times New Roman" w:cs="Times New Roman"/>
          <w:iCs/>
          <w:sz w:val="28"/>
          <w:szCs w:val="28"/>
          <w:bdr w:val="none" w:sz="0" w:space="0" w:color="auto" w:frame="1"/>
          <w:lang w:eastAsia="ru-RU"/>
        </w:rPr>
        <w:t>- Хорошо запоминают информацию расположенную горизонтально.</w:t>
      </w:r>
    </w:p>
    <w:p w:rsidR="002446B7" w:rsidRPr="008649E9" w:rsidRDefault="002446B7" w:rsidP="002446B7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iCs/>
          <w:sz w:val="28"/>
          <w:szCs w:val="28"/>
          <w:bdr w:val="none" w:sz="0" w:space="0" w:color="auto" w:frame="1"/>
          <w:lang w:eastAsia="ru-RU"/>
        </w:rPr>
      </w:pPr>
      <w:r w:rsidRPr="008649E9">
        <w:rPr>
          <w:rFonts w:ascii="Times New Roman" w:eastAsia="Times New Roman" w:hAnsi="Times New Roman" w:cs="Times New Roman"/>
          <w:iCs/>
          <w:sz w:val="28"/>
          <w:szCs w:val="28"/>
          <w:bdr w:val="none" w:sz="0" w:space="0" w:color="auto" w:frame="1"/>
          <w:lang w:eastAsia="ru-RU"/>
        </w:rPr>
        <w:t xml:space="preserve">-Для девочек важна эмоциональная окраска оценки, а ни её сущность. </w:t>
      </w:r>
      <w:proofErr w:type="gramStart"/>
      <w:r w:rsidRPr="008649E9">
        <w:rPr>
          <w:rFonts w:ascii="Times New Roman" w:eastAsia="Times New Roman" w:hAnsi="Times New Roman" w:cs="Times New Roman"/>
          <w:iCs/>
          <w:sz w:val="28"/>
          <w:szCs w:val="28"/>
          <w:bdr w:val="none" w:sz="0" w:space="0" w:color="auto" w:frame="1"/>
          <w:lang w:eastAsia="ru-RU"/>
        </w:rPr>
        <w:t>-Б</w:t>
      </w:r>
      <w:proofErr w:type="gramEnd"/>
      <w:r w:rsidRPr="008649E9">
        <w:rPr>
          <w:rFonts w:ascii="Times New Roman" w:eastAsia="Times New Roman" w:hAnsi="Times New Roman" w:cs="Times New Roman"/>
          <w:iCs/>
          <w:sz w:val="28"/>
          <w:szCs w:val="28"/>
          <w:bdr w:val="none" w:sz="0" w:space="0" w:color="auto" w:frame="1"/>
          <w:lang w:eastAsia="ru-RU"/>
        </w:rPr>
        <w:t>ыстро схватывают информацию, но плохо соотносят её с уже имеющейся.</w:t>
      </w:r>
    </w:p>
    <w:p w:rsidR="002446B7" w:rsidRPr="008649E9" w:rsidRDefault="002446B7" w:rsidP="002446B7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iCs/>
          <w:sz w:val="28"/>
          <w:szCs w:val="28"/>
          <w:bdr w:val="none" w:sz="0" w:space="0" w:color="auto" w:frame="1"/>
          <w:lang w:eastAsia="ru-RU"/>
        </w:rPr>
      </w:pPr>
      <w:r w:rsidRPr="008649E9">
        <w:rPr>
          <w:rFonts w:ascii="Times New Roman" w:eastAsia="Times New Roman" w:hAnsi="Times New Roman" w:cs="Times New Roman"/>
          <w:iCs/>
          <w:sz w:val="28"/>
          <w:szCs w:val="28"/>
          <w:bdr w:val="none" w:sz="0" w:space="0" w:color="auto" w:frame="1"/>
          <w:lang w:eastAsia="ru-RU"/>
        </w:rPr>
        <w:t>– Похвала не побуждает их к дальнейшему действию.</w:t>
      </w:r>
    </w:p>
    <w:p w:rsidR="002446B7" w:rsidRPr="008649E9" w:rsidRDefault="002446B7" w:rsidP="002446B7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iCs/>
          <w:sz w:val="28"/>
          <w:szCs w:val="28"/>
          <w:bdr w:val="none" w:sz="0" w:space="0" w:color="auto" w:frame="1"/>
          <w:lang w:eastAsia="ru-RU"/>
        </w:rPr>
      </w:pPr>
      <w:r w:rsidRPr="008649E9">
        <w:rPr>
          <w:rFonts w:ascii="Times New Roman" w:eastAsia="Times New Roman" w:hAnsi="Times New Roman" w:cs="Times New Roman"/>
          <w:iCs/>
          <w:sz w:val="28"/>
          <w:szCs w:val="28"/>
          <w:bdr w:val="none" w:sz="0" w:space="0" w:color="auto" w:frame="1"/>
          <w:lang w:eastAsia="ru-RU"/>
        </w:rPr>
        <w:t>– Внимание и осмысление усиливается при сильно эмоциональной окрашенности материала.</w:t>
      </w:r>
    </w:p>
    <w:p w:rsidR="002446B7" w:rsidRPr="008649E9" w:rsidRDefault="002446B7" w:rsidP="002446B7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iCs/>
          <w:sz w:val="28"/>
          <w:szCs w:val="28"/>
          <w:bdr w:val="none" w:sz="0" w:space="0" w:color="auto" w:frame="1"/>
          <w:lang w:eastAsia="ru-RU"/>
        </w:rPr>
      </w:pPr>
      <w:r w:rsidRPr="008649E9">
        <w:rPr>
          <w:rFonts w:ascii="Times New Roman" w:eastAsia="Times New Roman" w:hAnsi="Times New Roman" w:cs="Times New Roman"/>
          <w:iCs/>
          <w:sz w:val="28"/>
          <w:szCs w:val="28"/>
          <w:bdr w:val="none" w:sz="0" w:space="0" w:color="auto" w:frame="1"/>
          <w:lang w:eastAsia="ru-RU"/>
        </w:rPr>
        <w:t>– Активно отвечают на повторный информативный призыв. В 6-7 лет объём кратковременной памяти больше, чем у мальчиков.</w:t>
      </w:r>
    </w:p>
    <w:p w:rsidR="002446B7" w:rsidRPr="008649E9" w:rsidRDefault="002446B7" w:rsidP="002446B7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iCs/>
          <w:sz w:val="28"/>
          <w:szCs w:val="28"/>
          <w:bdr w:val="none" w:sz="0" w:space="0" w:color="auto" w:frame="1"/>
          <w:lang w:eastAsia="ru-RU"/>
        </w:rPr>
      </w:pPr>
      <w:r w:rsidRPr="008649E9">
        <w:rPr>
          <w:rFonts w:ascii="Times New Roman" w:eastAsia="Times New Roman" w:hAnsi="Times New Roman" w:cs="Times New Roman"/>
          <w:iCs/>
          <w:sz w:val="28"/>
          <w:szCs w:val="28"/>
          <w:u w:val="single"/>
          <w:lang w:eastAsia="ru-RU"/>
        </w:rPr>
        <w:t>Советы педагогам:</w:t>
      </w:r>
    </w:p>
    <w:p w:rsidR="002446B7" w:rsidRPr="008649E9" w:rsidRDefault="002446B7" w:rsidP="002446B7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iCs/>
          <w:sz w:val="28"/>
          <w:szCs w:val="28"/>
          <w:bdr w:val="none" w:sz="0" w:space="0" w:color="auto" w:frame="1"/>
          <w:lang w:eastAsia="ru-RU"/>
        </w:rPr>
      </w:pPr>
      <w:r w:rsidRPr="008649E9">
        <w:rPr>
          <w:rFonts w:ascii="Times New Roman" w:eastAsia="Times New Roman" w:hAnsi="Times New Roman" w:cs="Times New Roman"/>
          <w:iCs/>
          <w:sz w:val="28"/>
          <w:szCs w:val="28"/>
          <w:bdr w:val="none" w:sz="0" w:space="0" w:color="auto" w:frame="1"/>
          <w:lang w:eastAsia="ru-RU"/>
        </w:rPr>
        <w:t>Необходимо у мальчиков развивать мелкую моторику, для этого использовать соответствующие игры, а у девочек – крупную (игры с мячом).</w:t>
      </w:r>
    </w:p>
    <w:p w:rsidR="002446B7" w:rsidRPr="008649E9" w:rsidRDefault="002446B7" w:rsidP="002446B7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iCs/>
          <w:sz w:val="28"/>
          <w:szCs w:val="28"/>
          <w:bdr w:val="none" w:sz="0" w:space="0" w:color="auto" w:frame="1"/>
          <w:lang w:eastAsia="ru-RU"/>
        </w:rPr>
      </w:pPr>
      <w:r w:rsidRPr="008649E9">
        <w:rPr>
          <w:rFonts w:ascii="Times New Roman" w:eastAsia="Times New Roman" w:hAnsi="Times New Roman" w:cs="Times New Roman"/>
          <w:iCs/>
          <w:sz w:val="28"/>
          <w:szCs w:val="28"/>
          <w:bdr w:val="none" w:sz="0" w:space="0" w:color="auto" w:frame="1"/>
          <w:lang w:eastAsia="ru-RU"/>
        </w:rPr>
        <w:t>Сделайте все игрушки доступными мальчикам для экспериментирования с ними. А для девочек лучше подойдут вода и песок для осуществления возможных вариантов поиска, совместного обсуждения.</w:t>
      </w:r>
    </w:p>
    <w:p w:rsidR="002446B7" w:rsidRPr="008649E9" w:rsidRDefault="002446B7" w:rsidP="002446B7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iCs/>
          <w:sz w:val="28"/>
          <w:szCs w:val="28"/>
          <w:bdr w:val="none" w:sz="0" w:space="0" w:color="auto" w:frame="1"/>
          <w:lang w:eastAsia="ru-RU"/>
        </w:rPr>
      </w:pPr>
      <w:r w:rsidRPr="008649E9">
        <w:rPr>
          <w:rFonts w:ascii="Times New Roman" w:eastAsia="Times New Roman" w:hAnsi="Times New Roman" w:cs="Times New Roman"/>
          <w:iCs/>
          <w:sz w:val="28"/>
          <w:szCs w:val="28"/>
          <w:bdr w:val="none" w:sz="0" w:space="0" w:color="auto" w:frame="1"/>
          <w:lang w:eastAsia="ru-RU"/>
        </w:rPr>
        <w:t>Мальчикам необходимо разъяснять задачу, проблемную ситуацию, давать указания не менее 1 минуты, прежде чем он приступит к действиям.</w:t>
      </w:r>
    </w:p>
    <w:p w:rsidR="002446B7" w:rsidRPr="008649E9" w:rsidRDefault="002446B7" w:rsidP="002446B7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iCs/>
          <w:sz w:val="28"/>
          <w:szCs w:val="28"/>
          <w:bdr w:val="none" w:sz="0" w:space="0" w:color="auto" w:frame="1"/>
          <w:lang w:eastAsia="ru-RU"/>
        </w:rPr>
      </w:pPr>
      <w:r w:rsidRPr="008649E9">
        <w:rPr>
          <w:rFonts w:ascii="Times New Roman" w:eastAsia="Times New Roman" w:hAnsi="Times New Roman" w:cs="Times New Roman"/>
          <w:iCs/>
          <w:sz w:val="28"/>
          <w:szCs w:val="28"/>
          <w:bdr w:val="none" w:sz="0" w:space="0" w:color="auto" w:frame="1"/>
          <w:lang w:eastAsia="ru-RU"/>
        </w:rPr>
        <w:t>Используйте чаще разные головоломки для девочек.</w:t>
      </w:r>
    </w:p>
    <w:p w:rsidR="002446B7" w:rsidRPr="008649E9" w:rsidRDefault="002446B7" w:rsidP="002446B7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iCs/>
          <w:sz w:val="28"/>
          <w:szCs w:val="28"/>
          <w:bdr w:val="none" w:sz="0" w:space="0" w:color="auto" w:frame="1"/>
          <w:lang w:eastAsia="ru-RU"/>
        </w:rPr>
      </w:pPr>
      <w:r w:rsidRPr="008649E9">
        <w:rPr>
          <w:rFonts w:ascii="Times New Roman" w:eastAsia="Times New Roman" w:hAnsi="Times New Roman" w:cs="Times New Roman"/>
          <w:iCs/>
          <w:sz w:val="28"/>
          <w:szCs w:val="28"/>
          <w:bdr w:val="none" w:sz="0" w:space="0" w:color="auto" w:frame="1"/>
          <w:lang w:eastAsia="ru-RU"/>
        </w:rPr>
        <w:t>Дайте возможность мальчикам выражать свои чувства и только потом обсуждайте их с ними.</w:t>
      </w:r>
    </w:p>
    <w:p w:rsidR="002446B7" w:rsidRPr="008649E9" w:rsidRDefault="002446B7" w:rsidP="002446B7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iCs/>
          <w:sz w:val="28"/>
          <w:szCs w:val="28"/>
          <w:bdr w:val="none" w:sz="0" w:space="0" w:color="auto" w:frame="1"/>
          <w:lang w:eastAsia="ru-RU"/>
        </w:rPr>
      </w:pPr>
      <w:r w:rsidRPr="008649E9">
        <w:rPr>
          <w:rFonts w:ascii="Times New Roman" w:eastAsia="Times New Roman" w:hAnsi="Times New Roman" w:cs="Times New Roman"/>
          <w:iCs/>
          <w:sz w:val="28"/>
          <w:szCs w:val="28"/>
          <w:bdr w:val="none" w:sz="0" w:space="0" w:color="auto" w:frame="1"/>
          <w:lang w:eastAsia="ru-RU"/>
        </w:rPr>
        <w:t>Экспериментируйте вместе с девочками с трехмерным пространством; используйте иллюстративность, наглядность и образность в работе с математическими вычислениями и в конструировании, это поможет сделать математические представления для них более конкретными, доступными для понимания.</w:t>
      </w:r>
    </w:p>
    <w:p w:rsidR="002446B7" w:rsidRPr="008649E9" w:rsidRDefault="002446B7" w:rsidP="002446B7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iCs/>
          <w:sz w:val="28"/>
          <w:szCs w:val="28"/>
          <w:bdr w:val="none" w:sz="0" w:space="0" w:color="auto" w:frame="1"/>
          <w:lang w:eastAsia="ru-RU"/>
        </w:rPr>
      </w:pPr>
      <w:r w:rsidRPr="008649E9">
        <w:rPr>
          <w:rFonts w:ascii="Times New Roman" w:eastAsia="Times New Roman" w:hAnsi="Times New Roman" w:cs="Times New Roman"/>
          <w:iCs/>
          <w:sz w:val="28"/>
          <w:szCs w:val="28"/>
          <w:bdr w:val="none" w:sz="0" w:space="0" w:color="auto" w:frame="1"/>
          <w:lang w:eastAsia="ru-RU"/>
        </w:rPr>
        <w:t>Хвалите мальчиков за их подвижность, энергичность, активность, старайтесь переключить эти особенности на трудовую деятельность, помощь другим детям на занятии, усложняйте проблемные ситуации.</w:t>
      </w:r>
    </w:p>
    <w:p w:rsidR="002446B7" w:rsidRPr="008649E9" w:rsidRDefault="002446B7" w:rsidP="002446B7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iCs/>
          <w:sz w:val="28"/>
          <w:szCs w:val="28"/>
          <w:bdr w:val="none" w:sz="0" w:space="0" w:color="auto" w:frame="1"/>
          <w:lang w:eastAsia="ru-RU"/>
        </w:rPr>
      </w:pPr>
      <w:r w:rsidRPr="008649E9">
        <w:rPr>
          <w:rFonts w:ascii="Times New Roman" w:eastAsia="Times New Roman" w:hAnsi="Times New Roman" w:cs="Times New Roman"/>
          <w:iCs/>
          <w:sz w:val="28"/>
          <w:szCs w:val="28"/>
          <w:bdr w:val="none" w:sz="0" w:space="0" w:color="auto" w:frame="1"/>
          <w:lang w:eastAsia="ru-RU"/>
        </w:rPr>
        <w:t>Если в группе есть лидеры – мальчики, обязательно обратите внимание на девочек. Возможно, среди них есть тоже лидер, но из-за мужского доминирования ее лидерским качествам не раскрыться.</w:t>
      </w:r>
    </w:p>
    <w:p w:rsidR="002446B7" w:rsidRPr="008649E9" w:rsidRDefault="002446B7" w:rsidP="002446B7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iCs/>
          <w:sz w:val="28"/>
          <w:szCs w:val="28"/>
          <w:bdr w:val="none" w:sz="0" w:space="0" w:color="auto" w:frame="1"/>
          <w:lang w:eastAsia="ru-RU"/>
        </w:rPr>
      </w:pPr>
      <w:r w:rsidRPr="008649E9">
        <w:rPr>
          <w:rFonts w:ascii="Times New Roman" w:eastAsia="Times New Roman" w:hAnsi="Times New Roman" w:cs="Times New Roman"/>
          <w:iCs/>
          <w:sz w:val="28"/>
          <w:szCs w:val="28"/>
          <w:bdr w:val="none" w:sz="0" w:space="0" w:color="auto" w:frame="1"/>
          <w:lang w:eastAsia="ru-RU"/>
        </w:rPr>
        <w:lastRenderedPageBreak/>
        <w:t>Хвалите и девочек, и мальчиков чаще, особенно за хорошие действия. Держите под рукой фотоаппарат и фотографируйте детей. Этот прием поможет детям обоих полов гордиться своими достижениями, повысить мотивацию успешного решения задач.</w:t>
      </w:r>
    </w:p>
    <w:p w:rsidR="002446B7" w:rsidRPr="008649E9" w:rsidRDefault="002446B7" w:rsidP="002446B7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iCs/>
          <w:sz w:val="28"/>
          <w:szCs w:val="28"/>
          <w:bdr w:val="none" w:sz="0" w:space="0" w:color="auto" w:frame="1"/>
          <w:lang w:eastAsia="ru-RU"/>
        </w:rPr>
      </w:pPr>
      <w:r w:rsidRPr="008649E9">
        <w:rPr>
          <w:rFonts w:ascii="Times New Roman" w:eastAsia="Times New Roman" w:hAnsi="Times New Roman" w:cs="Times New Roman"/>
          <w:iCs/>
          <w:sz w:val="28"/>
          <w:szCs w:val="28"/>
          <w:u w:val="single"/>
          <w:lang w:eastAsia="ru-RU"/>
        </w:rPr>
        <w:t>Рекомендации родителям</w:t>
      </w:r>
    </w:p>
    <w:p w:rsidR="002446B7" w:rsidRPr="008649E9" w:rsidRDefault="002446B7" w:rsidP="002446B7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iCs/>
          <w:sz w:val="28"/>
          <w:szCs w:val="28"/>
          <w:bdr w:val="none" w:sz="0" w:space="0" w:color="auto" w:frame="1"/>
          <w:lang w:eastAsia="ru-RU"/>
        </w:rPr>
      </w:pPr>
      <w:r w:rsidRPr="008649E9">
        <w:rPr>
          <w:rFonts w:ascii="Times New Roman" w:eastAsia="Times New Roman" w:hAnsi="Times New Roman" w:cs="Times New Roman"/>
          <w:iCs/>
          <w:sz w:val="28"/>
          <w:szCs w:val="28"/>
          <w:bdr w:val="none" w:sz="0" w:space="0" w:color="auto" w:frame="1"/>
          <w:lang w:eastAsia="ru-RU"/>
        </w:rPr>
        <w:t>Никогда не забывайте, что перед вами не просто ребенок, а мальчик или девочка с присущими им особенностями восприятия, мышления, эмоций. Воспитывать, обучать и даже любить их надо по-разному. Но обязательно очень любить.</w:t>
      </w:r>
    </w:p>
    <w:p w:rsidR="002446B7" w:rsidRPr="008649E9" w:rsidRDefault="002446B7" w:rsidP="002446B7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iCs/>
          <w:sz w:val="28"/>
          <w:szCs w:val="28"/>
          <w:bdr w:val="none" w:sz="0" w:space="0" w:color="auto" w:frame="1"/>
          <w:lang w:eastAsia="ru-RU"/>
        </w:rPr>
      </w:pPr>
      <w:r w:rsidRPr="008649E9">
        <w:rPr>
          <w:rFonts w:ascii="Times New Roman" w:eastAsia="Times New Roman" w:hAnsi="Times New Roman" w:cs="Times New Roman"/>
          <w:iCs/>
          <w:sz w:val="28"/>
          <w:szCs w:val="28"/>
          <w:bdr w:val="none" w:sz="0" w:space="0" w:color="auto" w:frame="1"/>
          <w:lang w:eastAsia="ru-RU"/>
        </w:rPr>
        <w:t>Никогда не сравнивайте мальчиков и девочек, не ставьте одних в пример другим: они разные даже по биологическому возрасту – девочки обычно старше ровесников-мальчиков.</w:t>
      </w:r>
    </w:p>
    <w:p w:rsidR="002446B7" w:rsidRPr="008649E9" w:rsidRDefault="002446B7" w:rsidP="002446B7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iCs/>
          <w:sz w:val="28"/>
          <w:szCs w:val="28"/>
          <w:bdr w:val="none" w:sz="0" w:space="0" w:color="auto" w:frame="1"/>
          <w:lang w:eastAsia="ru-RU"/>
        </w:rPr>
      </w:pPr>
      <w:r w:rsidRPr="008649E9">
        <w:rPr>
          <w:rFonts w:ascii="Times New Roman" w:eastAsia="Times New Roman" w:hAnsi="Times New Roman" w:cs="Times New Roman"/>
          <w:iCs/>
          <w:sz w:val="28"/>
          <w:szCs w:val="28"/>
          <w:bdr w:val="none" w:sz="0" w:space="0" w:color="auto" w:frame="1"/>
          <w:lang w:eastAsia="ru-RU"/>
        </w:rPr>
        <w:t xml:space="preserve">Помните, что, когда женщина воспитывает и обучает мальчиков </w:t>
      </w:r>
      <w:proofErr w:type="gramStart"/>
      <w:r w:rsidRPr="008649E9">
        <w:rPr>
          <w:rFonts w:ascii="Times New Roman" w:eastAsia="Times New Roman" w:hAnsi="Times New Roman" w:cs="Times New Roman"/>
          <w:iCs/>
          <w:sz w:val="28"/>
          <w:szCs w:val="28"/>
          <w:bdr w:val="none" w:sz="0" w:space="0" w:color="auto" w:frame="1"/>
          <w:lang w:eastAsia="ru-RU"/>
        </w:rPr>
        <w:t xml:space="preserve">( </w:t>
      </w:r>
      <w:proofErr w:type="gramEnd"/>
      <w:r w:rsidRPr="008649E9">
        <w:rPr>
          <w:rFonts w:ascii="Times New Roman" w:eastAsia="Times New Roman" w:hAnsi="Times New Roman" w:cs="Times New Roman"/>
          <w:iCs/>
          <w:sz w:val="28"/>
          <w:szCs w:val="28"/>
          <w:bdr w:val="none" w:sz="0" w:space="0" w:color="auto" w:frame="1"/>
          <w:lang w:eastAsia="ru-RU"/>
        </w:rPr>
        <w:t>а мужчина – девочек), ей мало пригодится собственный детский опыт и сравнивать себя в детстве с ними – неверно и бесполезно.</w:t>
      </w:r>
    </w:p>
    <w:p w:rsidR="002446B7" w:rsidRPr="008649E9" w:rsidRDefault="002446B7" w:rsidP="002446B7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iCs/>
          <w:sz w:val="28"/>
          <w:szCs w:val="28"/>
          <w:bdr w:val="none" w:sz="0" w:space="0" w:color="auto" w:frame="1"/>
          <w:lang w:eastAsia="ru-RU"/>
        </w:rPr>
      </w:pPr>
      <w:r w:rsidRPr="008649E9">
        <w:rPr>
          <w:rFonts w:ascii="Times New Roman" w:eastAsia="Times New Roman" w:hAnsi="Times New Roman" w:cs="Times New Roman"/>
          <w:iCs/>
          <w:sz w:val="28"/>
          <w:szCs w:val="28"/>
          <w:bdr w:val="none" w:sz="0" w:space="0" w:color="auto" w:frame="1"/>
          <w:lang w:eastAsia="ru-RU"/>
        </w:rPr>
        <w:t xml:space="preserve">Если вам надо отругать девочку, не спешите </w:t>
      </w:r>
      <w:proofErr w:type="gramStart"/>
      <w:r w:rsidRPr="008649E9">
        <w:rPr>
          <w:rFonts w:ascii="Times New Roman" w:eastAsia="Times New Roman" w:hAnsi="Times New Roman" w:cs="Times New Roman"/>
          <w:iCs/>
          <w:sz w:val="28"/>
          <w:szCs w:val="28"/>
          <w:bdr w:val="none" w:sz="0" w:space="0" w:color="auto" w:frame="1"/>
          <w:lang w:eastAsia="ru-RU"/>
        </w:rPr>
        <w:t>высказывать свое отношение</w:t>
      </w:r>
      <w:proofErr w:type="gramEnd"/>
      <w:r w:rsidRPr="008649E9">
        <w:rPr>
          <w:rFonts w:ascii="Times New Roman" w:eastAsia="Times New Roman" w:hAnsi="Times New Roman" w:cs="Times New Roman"/>
          <w:iCs/>
          <w:sz w:val="28"/>
          <w:szCs w:val="28"/>
          <w:bdr w:val="none" w:sz="0" w:space="0" w:color="auto" w:frame="1"/>
          <w:lang w:eastAsia="ru-RU"/>
        </w:rPr>
        <w:t xml:space="preserve"> к ней – бурная эмоциональная реакция помешает ей понять, за что ее ругают. Сначала разберите, в чем ее ошибка.</w:t>
      </w:r>
    </w:p>
    <w:p w:rsidR="002446B7" w:rsidRPr="008649E9" w:rsidRDefault="002446B7" w:rsidP="002446B7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iCs/>
          <w:sz w:val="28"/>
          <w:szCs w:val="28"/>
          <w:bdr w:val="none" w:sz="0" w:space="0" w:color="auto" w:frame="1"/>
          <w:lang w:eastAsia="ru-RU"/>
        </w:rPr>
      </w:pPr>
      <w:r w:rsidRPr="008649E9">
        <w:rPr>
          <w:rFonts w:ascii="Times New Roman" w:eastAsia="Times New Roman" w:hAnsi="Times New Roman" w:cs="Times New Roman"/>
          <w:iCs/>
          <w:sz w:val="28"/>
          <w:szCs w:val="28"/>
          <w:bdr w:val="none" w:sz="0" w:space="0" w:color="auto" w:frame="1"/>
          <w:lang w:eastAsia="ru-RU"/>
        </w:rPr>
        <w:t>Ругая мальчика, изложите кратко и точно, чем вы недовольны, т.к. он не может длительно удерживать эмоциональное напряжение. Его мозг как бы отключит слуховой канал, и ребенок перестанет вас слушать и слышать.</w:t>
      </w:r>
    </w:p>
    <w:p w:rsidR="002446B7" w:rsidRPr="008649E9" w:rsidRDefault="002446B7" w:rsidP="002446B7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iCs/>
          <w:sz w:val="28"/>
          <w:szCs w:val="28"/>
          <w:bdr w:val="none" w:sz="0" w:space="0" w:color="auto" w:frame="1"/>
          <w:lang w:eastAsia="ru-RU"/>
        </w:rPr>
      </w:pPr>
      <w:r w:rsidRPr="008649E9">
        <w:rPr>
          <w:rFonts w:ascii="Times New Roman" w:eastAsia="Times New Roman" w:hAnsi="Times New Roman" w:cs="Times New Roman"/>
          <w:iCs/>
          <w:sz w:val="28"/>
          <w:szCs w:val="28"/>
          <w:bdr w:val="none" w:sz="0" w:space="0" w:color="auto" w:frame="1"/>
          <w:lang w:eastAsia="ru-RU"/>
        </w:rPr>
        <w:t>Знайте, что девочки могут капризничать, казалось бы, без причины или по незначительным поводам из-за усталости (истощение правого «эмоционального» полушария мозга). Мальчики в этом случае истощаются интеллектуально (снижение активности левого «рационально-логического» полушария). Ругать их за это не только бесполезно, но и безнравственно.</w:t>
      </w:r>
    </w:p>
    <w:p w:rsidR="002446B7" w:rsidRPr="008649E9" w:rsidRDefault="002446B7" w:rsidP="002446B7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iCs/>
          <w:sz w:val="28"/>
          <w:szCs w:val="28"/>
          <w:bdr w:val="none" w:sz="0" w:space="0" w:color="auto" w:frame="1"/>
          <w:lang w:eastAsia="ru-RU"/>
        </w:rPr>
      </w:pPr>
      <w:r w:rsidRPr="008649E9">
        <w:rPr>
          <w:rFonts w:ascii="Times New Roman" w:eastAsia="Times New Roman" w:hAnsi="Times New Roman" w:cs="Times New Roman"/>
          <w:iCs/>
          <w:sz w:val="28"/>
          <w:szCs w:val="28"/>
          <w:bdr w:val="none" w:sz="0" w:space="0" w:color="auto" w:frame="1"/>
          <w:lang w:eastAsia="ru-RU"/>
        </w:rPr>
        <w:t>Мы часто любим в ребенке результаты своих трудов. А если результатов нет, виноват не ребенок, а мы, потому что не сумели его научить. Бойтесь списывать свою некомпетентность, свои неудачи на ребенка. Это вы родитель, а не он. К сожалению, мы любим тех, кого умеем научить.</w:t>
      </w:r>
    </w:p>
    <w:p w:rsidR="002446B7" w:rsidRPr="008649E9" w:rsidRDefault="002446B7" w:rsidP="006F443D">
      <w:pPr>
        <w:shd w:val="clear" w:color="auto" w:fill="FFFFFF"/>
        <w:spacing w:after="0" w:line="240" w:lineRule="auto"/>
        <w:ind w:firstLine="708"/>
        <w:jc w:val="both"/>
        <w:textAlignment w:val="baseline"/>
        <w:rPr>
          <w:rFonts w:ascii="Times New Roman" w:eastAsia="Times New Roman" w:hAnsi="Times New Roman" w:cs="Times New Roman"/>
          <w:iCs/>
          <w:sz w:val="28"/>
          <w:szCs w:val="28"/>
          <w:bdr w:val="none" w:sz="0" w:space="0" w:color="auto" w:frame="1"/>
          <w:lang w:eastAsia="ru-RU"/>
        </w:rPr>
      </w:pPr>
      <w:r w:rsidRPr="008649E9">
        <w:rPr>
          <w:rFonts w:ascii="Times New Roman" w:eastAsia="Times New Roman" w:hAnsi="Times New Roman" w:cs="Times New Roman"/>
          <w:iCs/>
          <w:sz w:val="28"/>
          <w:szCs w:val="28"/>
          <w:bdr w:val="none" w:sz="0" w:space="0" w:color="auto" w:frame="1"/>
          <w:lang w:eastAsia="ru-RU"/>
        </w:rPr>
        <w:t>Помните: для ребенка чего-то не уметь, чего-то не знать – нормальное положение вещей. На то он и ребенок. Этим нельзя попрекать. Стыдно самодовольно демонстрировать перед ребенком свое превосходство в знаниях.</w:t>
      </w:r>
    </w:p>
    <w:p w:rsidR="002446B7" w:rsidRPr="008649E9" w:rsidRDefault="002446B7" w:rsidP="002446B7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iCs/>
          <w:sz w:val="28"/>
          <w:szCs w:val="28"/>
          <w:bdr w:val="none" w:sz="0" w:space="0" w:color="auto" w:frame="1"/>
          <w:lang w:eastAsia="ru-RU"/>
        </w:rPr>
      </w:pPr>
      <w:r w:rsidRPr="008649E9">
        <w:rPr>
          <w:rFonts w:ascii="Times New Roman" w:eastAsia="Times New Roman" w:hAnsi="Times New Roman" w:cs="Times New Roman"/>
          <w:iCs/>
          <w:sz w:val="28"/>
          <w:szCs w:val="28"/>
          <w:bdr w:val="none" w:sz="0" w:space="0" w:color="auto" w:frame="1"/>
          <w:lang w:eastAsia="ru-RU"/>
        </w:rPr>
        <w:t>Признайте за ребенком право на индивидуальность, право быть другим.</w:t>
      </w:r>
    </w:p>
    <w:p w:rsidR="002446B7" w:rsidRPr="008649E9" w:rsidRDefault="002446B7" w:rsidP="002446B7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iCs/>
          <w:sz w:val="28"/>
          <w:szCs w:val="28"/>
          <w:bdr w:val="none" w:sz="0" w:space="0" w:color="auto" w:frame="1"/>
          <w:lang w:eastAsia="ru-RU"/>
        </w:rPr>
      </w:pPr>
      <w:r w:rsidRPr="008649E9">
        <w:rPr>
          <w:rFonts w:ascii="Times New Roman" w:eastAsia="Times New Roman" w:hAnsi="Times New Roman" w:cs="Times New Roman"/>
          <w:iCs/>
          <w:sz w:val="28"/>
          <w:szCs w:val="28"/>
          <w:bdr w:val="none" w:sz="0" w:space="0" w:color="auto" w:frame="1"/>
          <w:lang w:eastAsia="ru-RU"/>
        </w:rPr>
        <w:t>Для успешного воспитания мы должны превратить свои требования в хотения ребенка.</w:t>
      </w:r>
    </w:p>
    <w:p w:rsidR="002446B7" w:rsidRPr="008649E9" w:rsidRDefault="002446B7" w:rsidP="006F443D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649E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Благодаря образовательной работе по </w:t>
      </w:r>
      <w:proofErr w:type="spellStart"/>
      <w:r w:rsidRPr="008649E9">
        <w:rPr>
          <w:rFonts w:ascii="Times New Roman" w:eastAsia="Times New Roman" w:hAnsi="Times New Roman" w:cs="Times New Roman"/>
          <w:sz w:val="28"/>
          <w:szCs w:val="28"/>
          <w:lang w:eastAsia="ru-RU"/>
        </w:rPr>
        <w:t>гендерному</w:t>
      </w:r>
      <w:proofErr w:type="spellEnd"/>
      <w:r w:rsidRPr="008649E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воспитанию в ДОУ, дошкольники получат представления о собственной </w:t>
      </w:r>
      <w:proofErr w:type="spellStart"/>
      <w:r w:rsidRPr="008649E9">
        <w:rPr>
          <w:rFonts w:ascii="Times New Roman" w:eastAsia="Times New Roman" w:hAnsi="Times New Roman" w:cs="Times New Roman"/>
          <w:sz w:val="28"/>
          <w:szCs w:val="28"/>
          <w:lang w:eastAsia="ru-RU"/>
        </w:rPr>
        <w:t>гендерной</w:t>
      </w:r>
      <w:proofErr w:type="spellEnd"/>
      <w:r w:rsidRPr="008649E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принадлежности, овладеют отдельными способами действий, доминирующих в поведении взрослых людей соответствующего </w:t>
      </w:r>
      <w:proofErr w:type="spellStart"/>
      <w:r w:rsidRPr="008649E9">
        <w:rPr>
          <w:rFonts w:ascii="Times New Roman" w:eastAsia="Times New Roman" w:hAnsi="Times New Roman" w:cs="Times New Roman"/>
          <w:sz w:val="28"/>
          <w:szCs w:val="28"/>
          <w:lang w:eastAsia="ru-RU"/>
        </w:rPr>
        <w:t>гендера</w:t>
      </w:r>
      <w:proofErr w:type="spellEnd"/>
      <w:r w:rsidRPr="008649E9">
        <w:rPr>
          <w:rFonts w:ascii="Times New Roman" w:eastAsia="Times New Roman" w:hAnsi="Times New Roman" w:cs="Times New Roman"/>
          <w:sz w:val="28"/>
          <w:szCs w:val="28"/>
          <w:lang w:eastAsia="ru-RU"/>
        </w:rPr>
        <w:t>, научатся распознавать и оценивать эмоциональные состояния и поступки людей разного пола.</w:t>
      </w:r>
    </w:p>
    <w:p w:rsidR="006F443D" w:rsidRPr="002446B7" w:rsidRDefault="006F443D" w:rsidP="006F443D">
      <w:pPr>
        <w:spacing w:after="0" w:line="258" w:lineRule="atLeast"/>
        <w:ind w:firstLine="708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446B7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Период дошкольного детства – это тот период, в процессе которого педагогии родители должны понять ребенка и помочь ему раскрыть те уникальные возможности, которые даны ему своим полом, если мы хотим воспитать мужчин и женщин</w:t>
      </w:r>
      <w:r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.</w:t>
      </w:r>
    </w:p>
    <w:p w:rsidR="002446B7" w:rsidRPr="008649E9" w:rsidRDefault="002446B7" w:rsidP="006F443D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649E9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Таким образом, проблема </w:t>
      </w:r>
      <w:proofErr w:type="spellStart"/>
      <w:r w:rsidRPr="008649E9">
        <w:rPr>
          <w:rFonts w:ascii="Times New Roman" w:eastAsia="Times New Roman" w:hAnsi="Times New Roman" w:cs="Times New Roman"/>
          <w:sz w:val="28"/>
          <w:szCs w:val="28"/>
          <w:lang w:eastAsia="ru-RU"/>
        </w:rPr>
        <w:t>гендерного</w:t>
      </w:r>
      <w:proofErr w:type="spellEnd"/>
      <w:r w:rsidRPr="008649E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воспитания и обучения остается, по–прежнему, актуальной для дошкольного образования. Только совместными усилиями всех участников образовательного процесса, благодаря планомерной и последовательной работе по </w:t>
      </w:r>
      <w:proofErr w:type="spellStart"/>
      <w:r w:rsidRPr="008649E9">
        <w:rPr>
          <w:rFonts w:ascii="Times New Roman" w:eastAsia="Times New Roman" w:hAnsi="Times New Roman" w:cs="Times New Roman"/>
          <w:sz w:val="28"/>
          <w:szCs w:val="28"/>
          <w:lang w:eastAsia="ru-RU"/>
        </w:rPr>
        <w:t>гендерному</w:t>
      </w:r>
      <w:proofErr w:type="spellEnd"/>
      <w:r w:rsidRPr="008649E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образованию в ДОУ можно добиться успеха в реализации личности каждого ребенка.</w:t>
      </w:r>
    </w:p>
    <w:p w:rsidR="009A7405" w:rsidRPr="008649E9" w:rsidRDefault="009A7405" w:rsidP="008649E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sectPr w:rsidR="009A7405" w:rsidRPr="008649E9" w:rsidSect="00010D21"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EF21D38"/>
    <w:multiLevelType w:val="hybridMultilevel"/>
    <w:tmpl w:val="D33C59B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667CC0"/>
    <w:rsid w:val="00010D21"/>
    <w:rsid w:val="001166A2"/>
    <w:rsid w:val="00155CDB"/>
    <w:rsid w:val="001D59B2"/>
    <w:rsid w:val="002446B7"/>
    <w:rsid w:val="003D0351"/>
    <w:rsid w:val="003E7597"/>
    <w:rsid w:val="00515B2D"/>
    <w:rsid w:val="005B3362"/>
    <w:rsid w:val="005B3814"/>
    <w:rsid w:val="005D691A"/>
    <w:rsid w:val="00667CC0"/>
    <w:rsid w:val="006F443D"/>
    <w:rsid w:val="007220DF"/>
    <w:rsid w:val="008649E9"/>
    <w:rsid w:val="00881094"/>
    <w:rsid w:val="008A06CB"/>
    <w:rsid w:val="00917DF3"/>
    <w:rsid w:val="009A7405"/>
    <w:rsid w:val="00A454F2"/>
    <w:rsid w:val="00A80F34"/>
    <w:rsid w:val="00BE3C8E"/>
    <w:rsid w:val="00CB25F0"/>
    <w:rsid w:val="00DB5C13"/>
    <w:rsid w:val="00DD06D4"/>
    <w:rsid w:val="00E50379"/>
    <w:rsid w:val="00E716CE"/>
    <w:rsid w:val="00FF13F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67CC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pple-converted-space">
    <w:name w:val="apple-converted-space"/>
    <w:basedOn w:val="a0"/>
    <w:rsid w:val="00010D21"/>
  </w:style>
  <w:style w:type="paragraph" w:styleId="a3">
    <w:name w:val="Balloon Text"/>
    <w:basedOn w:val="a"/>
    <w:link w:val="a4"/>
    <w:uiPriority w:val="99"/>
    <w:semiHidden/>
    <w:unhideWhenUsed/>
    <w:rsid w:val="005B336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5B3362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6F443D"/>
    <w:pPr>
      <w:ind w:left="720"/>
      <w:contextualSpacing/>
    </w:pPr>
  </w:style>
  <w:style w:type="character" w:styleId="a6">
    <w:name w:val="Strong"/>
    <w:basedOn w:val="a0"/>
    <w:uiPriority w:val="22"/>
    <w:qFormat/>
    <w:rsid w:val="001D59B2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259</TotalTime>
  <Pages>1</Pages>
  <Words>2327</Words>
  <Characters>13266</Characters>
  <Application>Microsoft Office Word</Application>
  <DocSecurity>0</DocSecurity>
  <Lines>110</Lines>
  <Paragraphs>31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15562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МОУ ДС 290</dc:creator>
  <cp:keywords/>
  <dc:description/>
  <cp:lastModifiedBy>Наталья</cp:lastModifiedBy>
  <cp:revision>10</cp:revision>
  <cp:lastPrinted>2014-10-02T13:19:00Z</cp:lastPrinted>
  <dcterms:created xsi:type="dcterms:W3CDTF">2014-10-02T08:24:00Z</dcterms:created>
  <dcterms:modified xsi:type="dcterms:W3CDTF">2019-05-21T20:37:00Z</dcterms:modified>
</cp:coreProperties>
</file>