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151" w:rsidRDefault="00850151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7D6" w:rsidRDefault="00D667D6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814" w:rsidRDefault="00C17814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0151" w:rsidRDefault="00850151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Тематика «Туристические объекты и их использование »</w:t>
      </w:r>
    </w:p>
    <w:p w:rsidR="00850151" w:rsidRDefault="00850151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814" w:rsidRDefault="00C17814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151" w:rsidRPr="00C17814" w:rsidRDefault="00850151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7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«Англоязычный путеводитель по театрам г.Омска»</w:t>
      </w:r>
    </w:p>
    <w:p w:rsidR="00850151" w:rsidRDefault="00850151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814" w:rsidRDefault="00C17814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151" w:rsidRDefault="00850151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</w:t>
      </w:r>
    </w:p>
    <w:p w:rsidR="00850151" w:rsidRDefault="00850151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Терновцева Евгения Олеговна</w:t>
      </w:r>
      <w:r w:rsidR="00C178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50151" w:rsidRDefault="00850151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студентка 2 курса</w:t>
      </w:r>
    </w:p>
    <w:p w:rsidR="00C17814" w:rsidRDefault="00850151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БПОУ «Омский областной колледж </w:t>
      </w:r>
    </w:p>
    <w:p w:rsidR="00850151" w:rsidRDefault="00850151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и искусства»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Спиридонова Анастасия Андреевна,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 английского языка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БПОУ «Омский областной колледж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и искусства»</w:t>
      </w:r>
    </w:p>
    <w:p w:rsidR="00C17814" w:rsidRDefault="00C17814" w:rsidP="00C1781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814" w:rsidRDefault="00C17814" w:rsidP="008501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Омск – 2019</w:t>
      </w:r>
    </w:p>
    <w:p w:rsidR="00C17814" w:rsidRDefault="00C178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17814" w:rsidRDefault="00C17814" w:rsidP="00C17814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Оглавление</w:t>
      </w:r>
    </w:p>
    <w:p w:rsidR="00C17814" w:rsidRDefault="00C17814" w:rsidP="00C17814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814" w:rsidRDefault="00C17814" w:rsidP="00C17814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814" w:rsidRPr="00275F02" w:rsidRDefault="00C17814" w:rsidP="00C17814">
      <w:pPr>
        <w:spacing w:after="0"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034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Введение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 3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41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 1: Омск - культурная столица Сибири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 5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1.1. История Омска. Культурная жизнь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 5</w:t>
      </w:r>
      <w:r w:rsidRPr="000341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Омск театральный. Прошлое и настоящее. стр. 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5F02">
        <w:rPr>
          <w:rFonts w:ascii="Times New Roman" w:hAnsi="Times New Roman" w:cs="Times New Roman"/>
          <w:sz w:val="28"/>
          <w:szCs w:val="28"/>
        </w:rPr>
        <w:t>1.3. Опрос студентов 1-2 курса БПОУ «Областного колледжа</w:t>
      </w: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F02">
        <w:rPr>
          <w:rFonts w:ascii="Times New Roman" w:hAnsi="Times New Roman" w:cs="Times New Roman"/>
          <w:sz w:val="28"/>
          <w:szCs w:val="28"/>
        </w:rPr>
        <w:t> культуры и искусства» по направлению </w:t>
      </w:r>
    </w:p>
    <w:p w:rsidR="00C17814" w:rsidRPr="00275F02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F02">
        <w:rPr>
          <w:rFonts w:ascii="Times New Roman" w:hAnsi="Times New Roman" w:cs="Times New Roman"/>
          <w:sz w:val="28"/>
          <w:szCs w:val="28"/>
        </w:rPr>
        <w:t>«НХТ. Театральное творчество» стр. 7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Глава 2: Практическая часть </w:t>
      </w:r>
      <w:r w:rsidRPr="00275F02">
        <w:rPr>
          <w:rFonts w:ascii="Times New Roman" w:hAnsi="Times New Roman" w:cs="Times New Roman"/>
          <w:sz w:val="28"/>
          <w:szCs w:val="28"/>
        </w:rPr>
        <w:t>стр. 9</w:t>
      </w:r>
      <w:r w:rsidRPr="00275F02">
        <w:rPr>
          <w:rFonts w:ascii="Times New Roman" w:hAnsi="Times New Roman" w:cs="Times New Roman"/>
          <w:sz w:val="28"/>
          <w:szCs w:val="28"/>
        </w:rPr>
        <w:br/>
      </w:r>
      <w:r w:rsidRPr="00275F02">
        <w:rPr>
          <w:rFonts w:ascii="Times New Roman" w:hAnsi="Times New Roman" w:cs="Times New Roman"/>
          <w:b/>
          <w:sz w:val="28"/>
          <w:szCs w:val="28"/>
        </w:rPr>
        <w:t> Заключение</w:t>
      </w:r>
      <w:r>
        <w:rPr>
          <w:rFonts w:ascii="Times New Roman" w:hAnsi="Times New Roman" w:cs="Times New Roman"/>
          <w:sz w:val="28"/>
          <w:szCs w:val="28"/>
        </w:rPr>
        <w:t xml:space="preserve"> стр. 10</w:t>
      </w:r>
      <w:r>
        <w:rPr>
          <w:rFonts w:ascii="Times New Roman" w:hAnsi="Times New Roman" w:cs="Times New Roman"/>
          <w:sz w:val="28"/>
          <w:szCs w:val="28"/>
        </w:rPr>
        <w:br/>
      </w:r>
      <w:r w:rsidRPr="00275F02">
        <w:rPr>
          <w:rFonts w:ascii="Times New Roman" w:hAnsi="Times New Roman" w:cs="Times New Roman"/>
          <w:b/>
          <w:sz w:val="28"/>
          <w:szCs w:val="28"/>
        </w:rPr>
        <w:t> Библиография</w:t>
      </w:r>
      <w:r>
        <w:rPr>
          <w:rFonts w:ascii="Times New Roman" w:hAnsi="Times New Roman" w:cs="Times New Roman"/>
          <w:sz w:val="28"/>
          <w:szCs w:val="28"/>
        </w:rPr>
        <w:t xml:space="preserve"> стр. 11</w:t>
      </w:r>
      <w:r>
        <w:rPr>
          <w:rFonts w:ascii="Times New Roman" w:hAnsi="Times New Roman" w:cs="Times New Roman"/>
          <w:sz w:val="28"/>
          <w:szCs w:val="28"/>
        </w:rPr>
        <w:br/>
      </w:r>
      <w:r w:rsidRPr="00275F02">
        <w:rPr>
          <w:rFonts w:ascii="Times New Roman" w:hAnsi="Times New Roman" w:cs="Times New Roman"/>
          <w:b/>
          <w:sz w:val="28"/>
          <w:szCs w:val="28"/>
        </w:rPr>
        <w:t> Приложение</w:t>
      </w:r>
    </w:p>
    <w:p w:rsidR="00C17814" w:rsidRPr="000341D0" w:rsidRDefault="00C17814" w:rsidP="00C1781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814" w:rsidRDefault="00C17814" w:rsidP="00C1781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17814" w:rsidRPr="00650CFA" w:rsidRDefault="00C17814" w:rsidP="00C17814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каждого из нас есть место, которое дорого. Место,  которое мы любим, город, в котором мы с вами живём.  Моя малая родина – это город Омск. 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Омск является культурной столицей Сибири, а так же третьей театральной столицей России.</w:t>
      </w:r>
    </w:p>
    <w:p w:rsidR="00C17814" w:rsidRPr="00650CFA" w:rsidRDefault="00C17814" w:rsidP="00C178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 марта отмечается Всемирный день театра. В связи с этим Омскстат </w:t>
      </w:r>
      <w:r w:rsidRPr="00650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проанализировал </w:t>
      </w:r>
      <w:hyperlink r:id="rId7" w:tgtFrame="_blank" w:history="1">
        <w:r w:rsidRPr="00650C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театральную деятельность города</w:t>
        </w:r>
      </w:hyperlink>
      <w:r w:rsidRPr="00650C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7814" w:rsidRPr="00650CFA" w:rsidRDefault="00C17814" w:rsidP="00C178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в регионе на настоящий момент работает 10 театров различных жанров и направлений, три из которых — для детей. Всего в театральной сфере Омска задействовано 1,5 тысячи работников, среди них режиссеры-постановщики, актеры, светотехники и многие другие.</w:t>
      </w:r>
    </w:p>
    <w:p w:rsidR="00C17814" w:rsidRPr="00650CFA" w:rsidRDefault="00C17814" w:rsidP="00C178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2018 год в Омске отыграли 3498 спектаклей, концертов, творческих вечеров и прочих зрелищных мероприятий. Их посетило более 720 тысяч омичей, или каждый третий житель области, благодаря чему наш регион занял третье место в стране, уступая лишь Москве и Санкт-Петербургу.</w:t>
      </w:r>
    </w:p>
    <w:p w:rsidR="00C17814" w:rsidRPr="00650CFA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7814" w:rsidRPr="00650CFA" w:rsidRDefault="00C17814" w:rsidP="00C1781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Актуальность:</w:t>
      </w:r>
      <w:r w:rsidRPr="00650CFA">
        <w:rPr>
          <w:rFonts w:ascii="Times New Roman" w:hAnsi="Times New Roman" w:cs="Times New Roman"/>
          <w:sz w:val="28"/>
          <w:szCs w:val="28"/>
        </w:rPr>
        <w:t xml:space="preserve"> Создание англоязычного путеводителя по театрам города Омска, будет выполнять важную социальную миссию: воспитывать патриотические чувства, расширять знания о городе, его истории, сделать более доступной и наглядной справочную информацию по городу.</w:t>
      </w:r>
    </w:p>
    <w:p w:rsidR="00C17814" w:rsidRPr="00650CFA" w:rsidRDefault="00C17814" w:rsidP="00C17814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 w:rsidRPr="00650CFA">
        <w:rPr>
          <w:rFonts w:ascii="Times New Roman" w:hAnsi="Times New Roman" w:cs="Times New Roman"/>
          <w:sz w:val="28"/>
          <w:szCs w:val="28"/>
        </w:rPr>
        <w:t xml:space="preserve"> – театры г. Омска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 w:rsidRPr="00650CFA">
        <w:rPr>
          <w:rFonts w:ascii="Times New Roman" w:hAnsi="Times New Roman" w:cs="Times New Roman"/>
          <w:sz w:val="28"/>
          <w:szCs w:val="28"/>
        </w:rPr>
        <w:t xml:space="preserve"> – англоязычный  путеводитель по театрам г.Омска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0CFA">
        <w:rPr>
          <w:rFonts w:ascii="Times New Roman" w:hAnsi="Times New Roman" w:cs="Times New Roman"/>
          <w:sz w:val="28"/>
          <w:szCs w:val="28"/>
        </w:rPr>
        <w:t>составление англоязычного путеводителя по театрам города 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Задачи: </w:t>
      </w:r>
    </w:p>
    <w:p w:rsidR="00C17814" w:rsidRPr="00650CFA" w:rsidRDefault="00C17814" w:rsidP="00C1781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дополнительную литературу о истории города Омска;</w:t>
      </w:r>
    </w:p>
    <w:p w:rsidR="00C17814" w:rsidRPr="00650CFA" w:rsidRDefault="00C17814" w:rsidP="00C1781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провести опрос среди студентов 571 и 681 группы «Популярные театры г Омска »;</w:t>
      </w:r>
    </w:p>
    <w:p w:rsidR="00C17814" w:rsidRPr="00650CFA" w:rsidRDefault="00C17814" w:rsidP="00C1781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круг театров, и используя литературу изучить их возникновение;</w:t>
      </w:r>
    </w:p>
    <w:p w:rsidR="00C17814" w:rsidRPr="00650CFA" w:rsidRDefault="00C17814" w:rsidP="00C17814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сделать анализ выполненной работы и обобщить результат.</w:t>
      </w:r>
    </w:p>
    <w:p w:rsidR="00C17814" w:rsidRPr="00650CFA" w:rsidRDefault="00C17814" w:rsidP="00C1781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17814" w:rsidRPr="00650CFA" w:rsidRDefault="00C17814" w:rsidP="00C1781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Гипотеза исследования:</w:t>
      </w:r>
      <w:r w:rsidRPr="00650CFA">
        <w:rPr>
          <w:rFonts w:ascii="Times New Roman" w:hAnsi="Times New Roman" w:cs="Times New Roman"/>
          <w:sz w:val="28"/>
          <w:szCs w:val="28"/>
        </w:rPr>
        <w:t xml:space="preserve"> каждый культурный объект является уникальной достопримечательностью, имеющий интересную историю. О каждом объекте можно собрать очень интересный познавательный материал, который заинтересует, привлечет внимание к познанию сведения о нашей малой родине.</w:t>
      </w:r>
    </w:p>
    <w:p w:rsidR="00C17814" w:rsidRPr="00650CFA" w:rsidRDefault="00C17814" w:rsidP="00C1781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</w:p>
    <w:p w:rsidR="00C17814" w:rsidRPr="00650CFA" w:rsidRDefault="00C17814" w:rsidP="00C17814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метод теоретического исследования (анализ литературы по данной теме);</w:t>
      </w:r>
    </w:p>
    <w:p w:rsidR="00C17814" w:rsidRPr="00650CFA" w:rsidRDefault="00C17814" w:rsidP="00C17814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опрос;</w:t>
      </w:r>
    </w:p>
    <w:p w:rsidR="00C17814" w:rsidRPr="00650CFA" w:rsidRDefault="00C17814" w:rsidP="00C17814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обобщение и систематизация полученных данных.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ectPr w:rsidR="00C17814" w:rsidRPr="00650CFA" w:rsidSect="008B64AA">
          <w:footerReference w:type="default" r:id="rId8"/>
          <w:pgSz w:w="11906" w:h="16838"/>
          <w:pgMar w:top="1134" w:right="567" w:bottom="1134" w:left="1418" w:header="709" w:footer="709" w:gutter="0"/>
          <w:pgNumType w:start="2"/>
          <w:cols w:space="708"/>
          <w:docGrid w:linePitch="360"/>
        </w:sect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lastRenderedPageBreak/>
        <w:t>Глава 1:  Омск – культурная столица Сибири.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1.1.История Омска. Культурная жизнь.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814" w:rsidRPr="00876EC9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«Домовой летописи» Андреева отмечается, что в 1764 году при военной чертёжне был организован «оперный дом». Первые спектакли были «Лиза», «Разносчик», «Мельник». В гарнизонной школе устраивались балы, маскарады, вечера, преимущественно в зимнее время. На ярмарках организовывались балаганы с традиционным Петрушкой, карусели, качели и другие увеселения. Развлекали шарманщики, бухарцы с обезьянами, цыгане с ученым медведем, а также шарлатаны, ворожеи, гадальщики, прорицатели.</w:t>
      </w:r>
      <w:r w:rsidRPr="00876EC9">
        <w:rPr>
          <w:rFonts w:ascii="Times New Roman" w:hAnsi="Times New Roman" w:cs="Times New Roman"/>
          <w:sz w:val="28"/>
          <w:szCs w:val="28"/>
        </w:rPr>
        <w:t>[3]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казармах играли для солдат мистерии «Царь Ирод», «Царь Максимилиан», «Лодка».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Первыми газетами Омска были «Листок из Омска» и губернские «Ведомости».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репертуаре кадетов значились такие постановки, как «Ревизор», «Много шуму из пустяков», которые посещала благородная публика.</w:t>
      </w:r>
    </w:p>
    <w:p w:rsidR="00C17814" w:rsidRPr="00876EC9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Библиотека Омского Кадетского корпуса имела свыше 5 тыс. томов и считалась одной из лучших в Сибири.</w:t>
      </w:r>
      <w:r w:rsidRPr="00876EC9">
        <w:rPr>
          <w:rFonts w:ascii="Times New Roman" w:hAnsi="Times New Roman" w:cs="Times New Roman"/>
          <w:sz w:val="28"/>
          <w:szCs w:val="28"/>
        </w:rPr>
        <w:t>[1]</w:t>
      </w:r>
    </w:p>
    <w:p w:rsidR="00C17814" w:rsidRPr="00876EC9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1857 году в Омске открылась первая типография, печатали афиши, бланки, объявления. В 1872 году была открыта учительская гимназия, в 1876 – мужская гимназия. В 1878 году в Омске было 19 учебных заведений, где обучалось 1644 человека.</w:t>
      </w:r>
      <w:r w:rsidRPr="00876EC9">
        <w:rPr>
          <w:rFonts w:ascii="Times New Roman" w:hAnsi="Times New Roman" w:cs="Times New Roman"/>
          <w:sz w:val="28"/>
          <w:szCs w:val="28"/>
        </w:rPr>
        <w:t>[2]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Первый театр дважды горел, и был построен новый, открывшийся в 1905 году – Омский драматический театр.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Из грязного, пыльного города Омск превратился в один из опрятнейших городов губернии. В городе было три сада: Кадетский, Артиллерийский и Казачий. Загородная роща была лучшим местом отдыха. </w:t>
      </w:r>
      <w:r w:rsidRPr="00650CFA">
        <w:rPr>
          <w:rFonts w:ascii="Times New Roman" w:hAnsi="Times New Roman" w:cs="Times New Roman"/>
          <w:sz w:val="28"/>
          <w:szCs w:val="28"/>
        </w:rPr>
        <w:lastRenderedPageBreak/>
        <w:t>Устраивались общественные гулянья, танцы, маскарады. Из посаженных в 1851 году деревьев в центре образовалась Любина роща.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Таковы первые культурные шаги города Омска, который в 20 веке стал центром Западной Сибири, промышленно развитым, с высокой культурой хозяйства, городом-садом.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 xml:space="preserve">1.2.Омск театральный. Прошлое и настоящее. 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7814" w:rsidRPr="00C17814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Истоки Омска театрального восходят к 1872 году, когда в городе было решено построить стационарный театр. Пожары, реконструкции и реставрации не могли умалить страсть омичей к театральному искусству, тем более что ее поддерживали гастроли всероссийских знаменитостей, в числе которых Мамонт Дальский и Александра Яблочкина. Связи московских и омских подмостков вообще тесны до чрезвычайности: так, в начале тридцатых годов прошлого века труппа Омского драматического театра состояла в основном из артистов бывшего театра Корша, а во время войны на сцене прославленного сибирского театра работали вахтанговцы, эвакуированные из столицы. </w:t>
      </w:r>
      <w:r w:rsidRPr="00C17814">
        <w:rPr>
          <w:rFonts w:ascii="Times New Roman" w:hAnsi="Times New Roman" w:cs="Times New Roman"/>
          <w:sz w:val="28"/>
          <w:szCs w:val="28"/>
        </w:rPr>
        <w:t>[1]</w:t>
      </w:r>
    </w:p>
    <w:p w:rsidR="00C17814" w:rsidRPr="00876EC9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Омске, помимо экспериментального коллектива Пятого театра, пусть и известного, есть и мэтры: «имперская» омская драма здравствует и сегодня. Главный режиссер Евгений Марчелли – неоднократный номинант и обладатель премии от фестиваля «Золотая Маска» «За разнообразие творческих поисков в сезоне 2004 – 2005 гг.» Марчелли ставит сам и дает ставить другим: Владимир Агеев сделал у него «Старомодную комедию», петербуржец Василий Сенин – «Кабалу святош», а итальянский режиссер Паоло Эмилио Ланди сделал «Мнимого больного».</w:t>
      </w:r>
      <w:r w:rsidRPr="00876EC9">
        <w:rPr>
          <w:rFonts w:ascii="Times New Roman" w:hAnsi="Times New Roman" w:cs="Times New Roman"/>
          <w:sz w:val="28"/>
          <w:szCs w:val="28"/>
        </w:rPr>
        <w:t>[9]</w:t>
      </w:r>
    </w:p>
    <w:p w:rsidR="00C17814" w:rsidRPr="00876EC9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Нельзя не сказать и про еще один «золотомасочный» коллектив: Омский государственный театр куклы, актера и маски «Арлекин». «Арлекин» – фантастически красивое (одни фрески на стенах чего стоят!) и очень современное здание, небольшая мобильная труппа, аншлаговые </w:t>
      </w:r>
      <w:r w:rsidRPr="00650CFA">
        <w:rPr>
          <w:rFonts w:ascii="Times New Roman" w:hAnsi="Times New Roman" w:cs="Times New Roman"/>
          <w:sz w:val="28"/>
          <w:szCs w:val="28"/>
        </w:rPr>
        <w:lastRenderedPageBreak/>
        <w:t>спектакли (как для детей, так и для взрослых). Руководит театром режиссер Борис Саламчев, ставивший спектакли в самом главном кукольном городе России – Абакане, и уже поработавший в Пятом театре.</w:t>
      </w:r>
      <w:r w:rsidRPr="00876EC9">
        <w:rPr>
          <w:rFonts w:ascii="Times New Roman" w:hAnsi="Times New Roman" w:cs="Times New Roman"/>
          <w:sz w:val="28"/>
          <w:szCs w:val="28"/>
        </w:rPr>
        <w:t>[</w:t>
      </w:r>
      <w:r w:rsidRPr="00EA4647">
        <w:rPr>
          <w:rFonts w:ascii="Times New Roman" w:hAnsi="Times New Roman" w:cs="Times New Roman"/>
          <w:sz w:val="28"/>
          <w:szCs w:val="28"/>
        </w:rPr>
        <w:t>8</w:t>
      </w:r>
      <w:r w:rsidRPr="00876EC9">
        <w:rPr>
          <w:rFonts w:ascii="Times New Roman" w:hAnsi="Times New Roman" w:cs="Times New Roman"/>
          <w:sz w:val="28"/>
          <w:szCs w:val="28"/>
        </w:rPr>
        <w:t>]</w:t>
      </w:r>
      <w:r w:rsidRPr="00650CFA">
        <w:rPr>
          <w:rFonts w:ascii="Times New Roman" w:hAnsi="Times New Roman" w:cs="Times New Roman"/>
          <w:sz w:val="28"/>
          <w:szCs w:val="28"/>
        </w:rPr>
        <w:t xml:space="preserve"> У «Арлекина» тоже есть своя школа – Омская школа театрального кукольного искусства, помимо этого команда театра предлагает несколько заманчивых программ: региональная конференция «Кукла Pro et Contra», фестиваль кукольных театров Сибири и фестиваль «Арлекинчик» для кукольников-любителей.</w:t>
      </w:r>
      <w:r w:rsidRPr="00876EC9">
        <w:rPr>
          <w:rFonts w:ascii="Times New Roman" w:hAnsi="Times New Roman" w:cs="Times New Roman"/>
          <w:sz w:val="28"/>
          <w:szCs w:val="28"/>
        </w:rPr>
        <w:t>[7]</w:t>
      </w:r>
    </w:p>
    <w:p w:rsidR="00C17814" w:rsidRPr="00C17814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Фестивали – вообще конек Омска. Город живет в предвкушении театрального праздника: Международного театрального фестиваля «Академия», организатор которого – Омский академический театр драмы и его главреж Евгений Марчелли. </w:t>
      </w:r>
      <w:r w:rsidRPr="00C17814">
        <w:rPr>
          <w:rFonts w:ascii="Times New Roman" w:hAnsi="Times New Roman" w:cs="Times New Roman"/>
          <w:sz w:val="28"/>
          <w:szCs w:val="28"/>
        </w:rPr>
        <w:t>[7]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 xml:space="preserve">1.3. Опрос студентов 1- 2 курса БПОУ «Областного колледжа культуры и искусства»  по направлению  «НХТ. Театральное творчество» 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цели, а именно выявления </w:t>
      </w:r>
      <w:r w:rsidRPr="00650CFA">
        <w:rPr>
          <w:rFonts w:ascii="Times New Roman" w:hAnsi="Times New Roman" w:cs="Times New Roman"/>
          <w:iCs/>
          <w:sz w:val="28"/>
          <w:szCs w:val="28"/>
        </w:rPr>
        <w:t>популярных театром г.Омска</w:t>
      </w:r>
      <w:r w:rsidRPr="00650CFA">
        <w:rPr>
          <w:rFonts w:ascii="Times New Roman" w:hAnsi="Times New Roman" w:cs="Times New Roman"/>
          <w:sz w:val="28"/>
          <w:szCs w:val="28"/>
        </w:rPr>
        <w:t xml:space="preserve">, мы провели опрос студентов </w:t>
      </w: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571 и 681 группы.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b/>
          <w:bCs/>
          <w:sz w:val="28"/>
          <w:szCs w:val="28"/>
        </w:rPr>
        <w:t xml:space="preserve">Цель анкетирования: </w:t>
      </w:r>
      <w:r w:rsidRPr="00650CFA">
        <w:rPr>
          <w:rFonts w:ascii="Times New Roman" w:hAnsi="Times New Roman" w:cs="Times New Roman"/>
          <w:sz w:val="28"/>
          <w:szCs w:val="28"/>
        </w:rPr>
        <w:t xml:space="preserve">выяснить какие театры популярны для них, и как часто они их посещают 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В опросе  приняли участие 22 студента данных групп. Интервьюированные с интересом ответили на поставленные вопросы. (Приложение 1 )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Опрос  показал, что студенты двух групп часто посещают театры. (Приложение 2).</w:t>
      </w:r>
    </w:p>
    <w:p w:rsidR="00C17814" w:rsidRPr="00650CFA" w:rsidRDefault="00C17814" w:rsidP="00C1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Самыми популярными были выделены ( Приложение 3):</w:t>
      </w:r>
    </w:p>
    <w:p w:rsidR="00C17814" w:rsidRPr="00650CFA" w:rsidRDefault="00C17814" w:rsidP="00C1781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Омский государственный драматический театр драмы</w:t>
      </w:r>
    </w:p>
    <w:p w:rsidR="00C17814" w:rsidRPr="00650CFA" w:rsidRDefault="00C17814" w:rsidP="00C1781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Омский государственный музыкальный театр</w:t>
      </w:r>
    </w:p>
    <w:p w:rsidR="00C17814" w:rsidRPr="00650CFA" w:rsidRDefault="00C17814" w:rsidP="00C1781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Омский театр для детей и молодежи (ТЮЗ)</w:t>
      </w:r>
    </w:p>
    <w:p w:rsidR="00C17814" w:rsidRPr="00650CFA" w:rsidRDefault="00C17814" w:rsidP="00C1781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Омский государственный театр куклы, актера, маски "Арлекин"</w:t>
      </w:r>
    </w:p>
    <w:p w:rsidR="00C17814" w:rsidRPr="00650CFA" w:rsidRDefault="00C17814" w:rsidP="00C17814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 xml:space="preserve">Пятый театр </w:t>
      </w:r>
    </w:p>
    <w:p w:rsidR="00C17814" w:rsidRPr="00650CFA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t>Вывод :</w:t>
      </w:r>
    </w:p>
    <w:p w:rsidR="00C17814" w:rsidRPr="00650CFA" w:rsidRDefault="00C17814" w:rsidP="00C178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t>Результаты опроса показали, что студенты часто посещают театры, но самый популярный театр мы не смогли выявить, так как некоторые театры набрали одинаковое количество баллов.</w:t>
      </w:r>
    </w:p>
    <w:p w:rsidR="00C17814" w:rsidRPr="00650CFA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rPr>
          <w:rFonts w:ascii="Times New Roman" w:hAnsi="Times New Roman" w:cs="Times New Roman"/>
          <w:sz w:val="28"/>
          <w:szCs w:val="28"/>
        </w:rPr>
      </w:pPr>
      <w:r w:rsidRPr="00650CFA">
        <w:rPr>
          <w:rFonts w:ascii="Times New Roman" w:hAnsi="Times New Roman" w:cs="Times New Roman"/>
          <w:sz w:val="28"/>
          <w:szCs w:val="28"/>
        </w:rPr>
        <w:br w:type="page"/>
      </w:r>
    </w:p>
    <w:p w:rsidR="00C17814" w:rsidRPr="00650CFA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CFA">
        <w:rPr>
          <w:rFonts w:ascii="Times New Roman" w:hAnsi="Times New Roman" w:cs="Times New Roman"/>
          <w:b/>
          <w:sz w:val="28"/>
          <w:szCs w:val="28"/>
        </w:rPr>
        <w:lastRenderedPageBreak/>
        <w:t>Глава 2: Практическая часть.</w:t>
      </w:r>
    </w:p>
    <w:p w:rsidR="00C17814" w:rsidRPr="00650CFA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было сказано ранее наш путеводитель англоязычный, из этого следует,  что следующий этап нашей работы, это знакомство с сайтами пяти популярных театров г. Омска. (Приложение 4) </w:t>
      </w: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Ознакомившись и информацией на сайтах, мы выбрали главную информацию о театрах и перевели ее на английский язык. Переводить  мне помогал мой преподаватель английского языка, а так же мы пользовались русско – английскими словарями. </w:t>
      </w: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 время перевода возникали  трудности с переводом фамилий </w:t>
      </w:r>
      <w:r w:rsidRPr="00650CF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,</w:t>
      </w:r>
      <w:r w:rsidRPr="00650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как  многих букв и сочетаний не существует в английском языке. Во избежание этих трудностей мы пользовались транслитерацией (</w:t>
      </w:r>
      <w:r w:rsidRPr="00650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точная передача знаков одной письменности знаками другой письменности, при которой каждый знак (или последовательность знаков) одной системы письма передаётся одним и тем же знаком (или последовательностью знаков) другой системы письма). </w:t>
      </w: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Заключительный этап нашей работы, это создание самого путеводителя. Для того чтобы наш путеводитель был интересным и красочным, нам необходимо было подобрать серию фотографий омских фотохудожников, а так же разместить информацию на английском языке. Всю информацию мы скомпоновали при помощи</w:t>
      </w:r>
      <w:r w:rsidRPr="00650CFA">
        <w:rPr>
          <w:rFonts w:ascii="Times New Roman" w:hAnsi="Times New Roman" w:cs="Times New Roman"/>
          <w:sz w:val="28"/>
          <w:szCs w:val="28"/>
        </w:rPr>
        <w:t xml:space="preserve">  программы </w:t>
      </w:r>
      <w:r w:rsidRPr="00650CFA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650CFA">
        <w:rPr>
          <w:rFonts w:ascii="Times New Roman" w:hAnsi="Times New Roman" w:cs="Times New Roman"/>
          <w:sz w:val="28"/>
          <w:szCs w:val="28"/>
        </w:rPr>
        <w:t xml:space="preserve"> </w:t>
      </w:r>
      <w:r w:rsidRPr="00650CFA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650CFA">
        <w:rPr>
          <w:rFonts w:ascii="Times New Roman" w:hAnsi="Times New Roman" w:cs="Times New Roman"/>
          <w:sz w:val="28"/>
          <w:szCs w:val="28"/>
        </w:rPr>
        <w:t xml:space="preserve"> </w:t>
      </w:r>
      <w:r w:rsidRPr="00650CFA">
        <w:rPr>
          <w:rFonts w:ascii="Times New Roman" w:hAnsi="Times New Roman" w:cs="Times New Roman"/>
          <w:sz w:val="28"/>
          <w:szCs w:val="28"/>
          <w:lang w:val="en-US"/>
        </w:rPr>
        <w:t>Publisher</w:t>
      </w:r>
      <w:r w:rsidRPr="00650C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создали обложку нашего путеводителя. (Приложение 5)</w:t>
      </w:r>
    </w:p>
    <w:p w:rsidR="00C17814" w:rsidRPr="00650CFA" w:rsidRDefault="00C17814" w:rsidP="00C178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Заключение.</w:t>
      </w:r>
    </w:p>
    <w:p w:rsidR="00C17814" w:rsidRPr="00650CFA" w:rsidRDefault="00C17814" w:rsidP="00C1781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hAnsi="Times New Roman" w:cs="Times New Roman"/>
          <w:sz w:val="28"/>
        </w:rPr>
        <w:t xml:space="preserve">В нашем путеводителе мы ведём речь о пяти театрах г.Омска.  Работая над проектом, мы узнали очень много интересного. </w:t>
      </w: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Очень приятно, что нашими единомышленниками в проектной деятельности стали преподаватели и студенты колледжа , которые готовы продолжать работу по гражданско-патриотическому воспитанию.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</w:pPr>
      <w:r w:rsidRPr="00650CFA">
        <w:rPr>
          <w:rFonts w:ascii="Times New Roman" w:eastAsia="Times New Roman" w:hAnsi="Times New Roman" w:cs="Times New Roman"/>
          <w:i/>
          <w:sz w:val="28"/>
          <w:szCs w:val="24"/>
          <w:u w:val="single"/>
          <w:lang w:eastAsia="ru-RU"/>
        </w:rPr>
        <w:t>В процессе работы я  овладела следующим: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навыкам коммуникативной деятельности;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умениям самостоятельно добывать знания, используя различные источники информации, тем самым, развивая свой кругозор;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училась  вырабатывать навык работы по чётко определённому плану (поэтапно);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училась развивать умения логически мыслить, анализировать, обобщать и делать выводы;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развивать творческие способности.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</w:pPr>
      <w:r w:rsidRPr="00650CFA">
        <w:rPr>
          <w:rFonts w:ascii="Times New Roman" w:eastAsia="Times New Roman" w:hAnsi="Times New Roman" w:cs="Times New Roman"/>
          <w:bCs/>
          <w:i/>
          <w:sz w:val="28"/>
          <w:szCs w:val="24"/>
          <w:u w:val="single"/>
          <w:lang w:eastAsia="ru-RU"/>
        </w:rPr>
        <w:t>Результаты деятельности.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получила положительный эмоциональный заряд от проделанной работы.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0CFA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расширила знания о своем родном городе, с гордостью делилась информацией об этом.</w:t>
      </w: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17814" w:rsidRPr="00650CFA" w:rsidRDefault="00C17814" w:rsidP="00C17814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0CFA">
        <w:rPr>
          <w:rFonts w:ascii="Times New Roman" w:hAnsi="Times New Roman" w:cs="Times New Roman"/>
          <w:sz w:val="28"/>
        </w:rPr>
        <w:t>Надеемся, что созданный нами путеводитель поможет жителям и гостям города больше узнать о театральной жизни г.Омска. и сохранить культурное наследие Омского Прииртышья .</w:t>
      </w:r>
    </w:p>
    <w:p w:rsidR="00C17814" w:rsidRPr="00650CFA" w:rsidRDefault="00C17814" w:rsidP="00C178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C17814" w:rsidRPr="009F17E3" w:rsidRDefault="00C17814" w:rsidP="00C17814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0C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Библиография</w:t>
      </w: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0E0461" w:rsidRDefault="00C17814" w:rsidP="00C178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461">
        <w:rPr>
          <w:rFonts w:ascii="Times New Roman" w:hAnsi="Times New Roman" w:cs="Times New Roman"/>
          <w:sz w:val="28"/>
          <w:szCs w:val="28"/>
        </w:rPr>
        <w:t>Журавлев М.П. «Путеводитель по Омску», Омск, «Наследие», «Диалог – Сибирь», 2001;</w:t>
      </w:r>
    </w:p>
    <w:p w:rsidR="00C17814" w:rsidRPr="000E0461" w:rsidRDefault="00C17814" w:rsidP="00C178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461">
        <w:rPr>
          <w:rFonts w:ascii="Times New Roman" w:hAnsi="Times New Roman" w:cs="Times New Roman"/>
          <w:sz w:val="28"/>
          <w:szCs w:val="28"/>
        </w:rPr>
        <w:t>Колесников А.Д. «Памятники и памятные места Омска и области», Омск, Кн.изд-во, 1987;</w:t>
      </w:r>
    </w:p>
    <w:p w:rsidR="00C17814" w:rsidRPr="000E0461" w:rsidRDefault="00C17814" w:rsidP="00C1781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461">
        <w:rPr>
          <w:rFonts w:ascii="Times New Roman" w:hAnsi="Times New Roman" w:cs="Times New Roman"/>
          <w:sz w:val="28"/>
          <w:szCs w:val="28"/>
        </w:rPr>
        <w:t>Кочедамов В.И. «Омск. Как рос и строился город», Омск, «Наука», 2014;</w:t>
      </w:r>
    </w:p>
    <w:p w:rsidR="00C17814" w:rsidRPr="000E0461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17814" w:rsidRPr="000E046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https://www.muzteatr-omsk.ru/</w:t>
        </w:r>
      </w:hyperlink>
    </w:p>
    <w:p w:rsidR="00C17814" w:rsidRPr="000E0461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C17814" w:rsidRPr="000E046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https://omskdrama.ru/</w:t>
        </w:r>
      </w:hyperlink>
    </w:p>
    <w:p w:rsidR="00C17814" w:rsidRPr="000E0461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C17814" w:rsidRPr="000E046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http://tuzomsk.ru/</w:t>
        </w:r>
      </w:hyperlink>
    </w:p>
    <w:p w:rsidR="00C17814" w:rsidRPr="000E0461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C17814" w:rsidRPr="000E046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https://www.arlekin-omsk.ru/</w:t>
        </w:r>
      </w:hyperlink>
    </w:p>
    <w:p w:rsidR="00C17814" w:rsidRPr="00876EC9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C17814" w:rsidRPr="000E046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http://5ththeatreomsk.ru/</w:t>
        </w:r>
      </w:hyperlink>
    </w:p>
    <w:p w:rsidR="00C17814" w:rsidRPr="00C17814" w:rsidRDefault="00772528" w:rsidP="00C17814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C17814" w:rsidRPr="00876E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http://omsk.gks.ru/</w:t>
        </w:r>
      </w:hyperlink>
    </w:p>
    <w:p w:rsidR="00C17814" w:rsidRDefault="00C17814">
      <w:r>
        <w:br w:type="page"/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125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A125B">
        <w:rPr>
          <w:rFonts w:ascii="Times New Roman" w:hAnsi="Times New Roman" w:cs="Times New Roman"/>
          <w:b/>
          <w:sz w:val="28"/>
          <w:szCs w:val="28"/>
        </w:rPr>
        <w:t xml:space="preserve">Вопросы опроса студентов </w:t>
      </w:r>
      <w:r w:rsidRPr="00FA12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571 и 681 группы</w:t>
      </w: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17814" w:rsidRDefault="00C17814" w:rsidP="00C17814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часто вы посещаете театр?</w:t>
      </w:r>
    </w:p>
    <w:p w:rsidR="00C17814" w:rsidRDefault="00C17814" w:rsidP="00C178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17814" w:rsidRPr="00FA125B" w:rsidRDefault="00C17814" w:rsidP="00C1781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A125B">
        <w:rPr>
          <w:rFonts w:ascii="Times New Roman" w:hAnsi="Times New Roman" w:cs="Times New Roman"/>
          <w:sz w:val="28"/>
          <w:szCs w:val="28"/>
        </w:rPr>
        <w:t>часто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7814" w:rsidRPr="00FA125B" w:rsidRDefault="00C17814" w:rsidP="00C1781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A125B">
        <w:rPr>
          <w:rFonts w:ascii="Times New Roman" w:hAnsi="Times New Roman" w:cs="Times New Roman"/>
          <w:sz w:val="28"/>
          <w:szCs w:val="28"/>
        </w:rPr>
        <w:t>редко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7814" w:rsidRPr="00FA125B" w:rsidRDefault="00C17814" w:rsidP="00C17814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A125B">
        <w:rPr>
          <w:rFonts w:ascii="Times New Roman" w:hAnsi="Times New Roman" w:cs="Times New Roman"/>
          <w:sz w:val="28"/>
          <w:szCs w:val="28"/>
        </w:rPr>
        <w:t>не посещаю театры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7814" w:rsidRDefault="00C17814" w:rsidP="00C17814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Какой театр вы посещаете чаще всего?</w:t>
      </w:r>
    </w:p>
    <w:p w:rsidR="00C17814" w:rsidRDefault="00C17814" w:rsidP="00C1781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17814" w:rsidRPr="00FA125B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A125B">
        <w:rPr>
          <w:rFonts w:ascii="Times New Roman" w:hAnsi="Times New Roman" w:cs="Times New Roman"/>
          <w:sz w:val="28"/>
          <w:szCs w:val="28"/>
        </w:rPr>
        <w:t>Омский государственный драматический театр драмы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7814" w:rsidRPr="00FA125B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A125B">
        <w:rPr>
          <w:rFonts w:ascii="Times New Roman" w:hAnsi="Times New Roman" w:cs="Times New Roman"/>
          <w:sz w:val="28"/>
          <w:szCs w:val="28"/>
        </w:rPr>
        <w:t>Омский государственный музыкальный театр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7814" w:rsidRPr="00FA125B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A125B">
        <w:rPr>
          <w:rFonts w:ascii="Times New Roman" w:hAnsi="Times New Roman" w:cs="Times New Roman"/>
          <w:sz w:val="28"/>
          <w:szCs w:val="28"/>
        </w:rPr>
        <w:t>Омский театр для детей и молодежи (ТЮЗ)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7814" w:rsidRPr="00FA125B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A125B">
        <w:rPr>
          <w:rFonts w:ascii="Times New Roman" w:hAnsi="Times New Roman" w:cs="Times New Roman"/>
          <w:sz w:val="28"/>
          <w:szCs w:val="28"/>
        </w:rPr>
        <w:t>Омский государственный театр куклы, актера, маски "Арлекин"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7814" w:rsidRPr="00FA125B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A125B">
        <w:rPr>
          <w:rFonts w:ascii="Times New Roman" w:hAnsi="Times New Roman" w:cs="Times New Roman"/>
          <w:sz w:val="28"/>
          <w:szCs w:val="28"/>
        </w:rPr>
        <w:t>Пятый театр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17814" w:rsidRDefault="00C17814" w:rsidP="00C17814">
      <w:pPr>
        <w:pStyle w:val="a3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FA125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вой вариант ответа.</w:t>
      </w:r>
    </w:p>
    <w:p w:rsidR="00C17814" w:rsidRDefault="00C17814" w:rsidP="00C17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</w:t>
      </w:r>
      <w:r w:rsidRPr="00FA125B">
        <w:rPr>
          <w:rFonts w:ascii="Times New Roman" w:hAnsi="Times New Roman" w:cs="Times New Roman"/>
          <w:b/>
          <w:sz w:val="28"/>
          <w:szCs w:val="28"/>
        </w:rPr>
        <w:t xml:space="preserve"> студентов </w:t>
      </w:r>
      <w:r w:rsidRPr="00FA12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571 и 681 группы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1 вопрос</w:t>
      </w: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25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143399"/>
            <wp:effectExtent l="19050" t="0" r="22225" b="9501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17814" w:rsidRDefault="00C17814" w:rsidP="00C17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 </w:t>
      </w:r>
      <w:r w:rsidRPr="00FA125B">
        <w:rPr>
          <w:rFonts w:ascii="Times New Roman" w:hAnsi="Times New Roman" w:cs="Times New Roman"/>
          <w:b/>
          <w:sz w:val="28"/>
          <w:szCs w:val="28"/>
        </w:rPr>
        <w:t xml:space="preserve"> студентов </w:t>
      </w:r>
      <w:r w:rsidRPr="00FA12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571 и 681 группы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2 вопрос</w:t>
      </w: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4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0275" cy="4476750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17814" w:rsidRDefault="00C17814" w:rsidP="00C17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Сайты театров </w:t>
      </w:r>
    </w:p>
    <w:p w:rsidR="00C17814" w:rsidRDefault="00C17814" w:rsidP="00C1781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17814" w:rsidRPr="00824619" w:rsidRDefault="00772528" w:rsidP="00C17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C17814" w:rsidRPr="00824619">
          <w:rPr>
            <w:rStyle w:val="a4"/>
            <w:rFonts w:ascii="Times New Roman" w:hAnsi="Times New Roman" w:cs="Times New Roman"/>
            <w:sz w:val="28"/>
            <w:szCs w:val="28"/>
          </w:rPr>
          <w:t>https://www.muzteatr-omsk.ru/</w:t>
        </w:r>
      </w:hyperlink>
    </w:p>
    <w:p w:rsidR="00C17814" w:rsidRPr="00824619" w:rsidRDefault="00772528" w:rsidP="00C17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C17814" w:rsidRPr="00824619">
          <w:rPr>
            <w:rStyle w:val="a4"/>
            <w:rFonts w:ascii="Times New Roman" w:hAnsi="Times New Roman" w:cs="Times New Roman"/>
            <w:sz w:val="28"/>
            <w:szCs w:val="28"/>
          </w:rPr>
          <w:t>https://omskdrama.ru/</w:t>
        </w:r>
      </w:hyperlink>
    </w:p>
    <w:p w:rsidR="00C17814" w:rsidRPr="00824619" w:rsidRDefault="00772528" w:rsidP="00C17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C17814" w:rsidRPr="00824619">
          <w:rPr>
            <w:rStyle w:val="a4"/>
            <w:rFonts w:ascii="Times New Roman" w:hAnsi="Times New Roman" w:cs="Times New Roman"/>
            <w:sz w:val="28"/>
            <w:szCs w:val="28"/>
          </w:rPr>
          <w:t>http://tuzomsk.ru/</w:t>
        </w:r>
      </w:hyperlink>
    </w:p>
    <w:p w:rsidR="00C17814" w:rsidRPr="00824619" w:rsidRDefault="00772528" w:rsidP="00C17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C17814" w:rsidRPr="00824619">
          <w:rPr>
            <w:rStyle w:val="a4"/>
            <w:rFonts w:ascii="Times New Roman" w:hAnsi="Times New Roman" w:cs="Times New Roman"/>
            <w:sz w:val="28"/>
            <w:szCs w:val="28"/>
          </w:rPr>
          <w:t>https://www.arlekin-omsk.ru/</w:t>
        </w:r>
      </w:hyperlink>
    </w:p>
    <w:p w:rsidR="00C17814" w:rsidRPr="00824619" w:rsidRDefault="00772528" w:rsidP="00C17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C17814" w:rsidRPr="00824619">
          <w:rPr>
            <w:rStyle w:val="a4"/>
            <w:rFonts w:ascii="Times New Roman" w:hAnsi="Times New Roman" w:cs="Times New Roman"/>
            <w:sz w:val="28"/>
            <w:szCs w:val="28"/>
          </w:rPr>
          <w:t>http://5ththeatreomsk.ru/</w:t>
        </w:r>
      </w:hyperlink>
    </w:p>
    <w:p w:rsidR="00C17814" w:rsidRDefault="00C17814" w:rsidP="00C178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83820</wp:posOffset>
            </wp:positionV>
            <wp:extent cx="3067050" cy="1724025"/>
            <wp:effectExtent l="171450" t="133350" r="361950" b="314325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724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140970</wp:posOffset>
            </wp:positionV>
            <wp:extent cx="3083560" cy="1733550"/>
            <wp:effectExtent l="171450" t="133350" r="364490" b="30480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173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17814" w:rsidRDefault="00C17814" w:rsidP="00C17814"/>
    <w:p w:rsidR="00C17814" w:rsidRDefault="00C17814" w:rsidP="00C17814"/>
    <w:p w:rsidR="00C17814" w:rsidRDefault="00C17814" w:rsidP="00C17814"/>
    <w:p w:rsidR="00C17814" w:rsidRDefault="00C17814" w:rsidP="00C17814"/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278765</wp:posOffset>
            </wp:positionV>
            <wp:extent cx="3049270" cy="1714500"/>
            <wp:effectExtent l="171450" t="133350" r="360680" b="30480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270" cy="171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295275</wp:posOffset>
            </wp:positionV>
            <wp:extent cx="3019425" cy="1697990"/>
            <wp:effectExtent l="171450" t="133350" r="371475" b="30226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697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1034415</wp:posOffset>
            </wp:positionH>
            <wp:positionV relativeFrom="paragraph">
              <wp:posOffset>139065</wp:posOffset>
            </wp:positionV>
            <wp:extent cx="3145155" cy="1768475"/>
            <wp:effectExtent l="171450" t="133350" r="360045" b="30797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1768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5</w:t>
      </w:r>
    </w:p>
    <w:p w:rsidR="00C17814" w:rsidRDefault="00C17814" w:rsidP="00C1781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7814" w:rsidRDefault="00C17814" w:rsidP="00C1781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619">
        <w:rPr>
          <w:rFonts w:ascii="Times New Roman" w:hAnsi="Times New Roman" w:cs="Times New Roman"/>
          <w:b/>
          <w:bCs/>
          <w:sz w:val="28"/>
          <w:szCs w:val="28"/>
        </w:rPr>
        <w:t>Создание путеводителя при помощи программы</w:t>
      </w:r>
    </w:p>
    <w:p w:rsidR="00C17814" w:rsidRPr="00824619" w:rsidRDefault="00C17814" w:rsidP="00C178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4619">
        <w:rPr>
          <w:rFonts w:ascii="Times New Roman" w:hAnsi="Times New Roman" w:cs="Times New Roman"/>
          <w:b/>
          <w:bCs/>
          <w:sz w:val="28"/>
          <w:szCs w:val="28"/>
          <w:lang w:val="en-US"/>
        </w:rPr>
        <w:t>Microsoft</w:t>
      </w:r>
      <w:r w:rsidRPr="00824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4619">
        <w:rPr>
          <w:rFonts w:ascii="Times New Roman" w:hAnsi="Times New Roman" w:cs="Times New Roman"/>
          <w:b/>
          <w:bCs/>
          <w:sz w:val="28"/>
          <w:szCs w:val="28"/>
          <w:lang w:val="en-US"/>
        </w:rPr>
        <w:t>Office</w:t>
      </w:r>
      <w:r w:rsidRPr="008246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4619">
        <w:rPr>
          <w:rFonts w:ascii="Times New Roman" w:hAnsi="Times New Roman" w:cs="Times New Roman"/>
          <w:b/>
          <w:bCs/>
          <w:sz w:val="28"/>
          <w:szCs w:val="28"/>
          <w:lang w:val="en-US"/>
        </w:rPr>
        <w:t>Publisher</w:t>
      </w:r>
    </w:p>
    <w:p w:rsidR="00C17814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C17814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17145</wp:posOffset>
            </wp:positionV>
            <wp:extent cx="4031136" cy="2266950"/>
            <wp:effectExtent l="171450" t="133350" r="369414" b="30480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136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17814" w:rsidRDefault="00C17814" w:rsidP="00C17814"/>
    <w:p w:rsidR="00C17814" w:rsidRDefault="00C17814" w:rsidP="00C17814"/>
    <w:p w:rsidR="00C17814" w:rsidRPr="00FA125B" w:rsidRDefault="00C17814" w:rsidP="00C178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4276725</wp:posOffset>
            </wp:positionV>
            <wp:extent cx="3964305" cy="2228850"/>
            <wp:effectExtent l="171450" t="133350" r="360045" b="304800"/>
            <wp:wrapNone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305" cy="2228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1619250</wp:posOffset>
            </wp:positionV>
            <wp:extent cx="4029710" cy="2265680"/>
            <wp:effectExtent l="171450" t="133350" r="370840" b="30607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2265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A2786" w:rsidRDefault="00FA2786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814" w:rsidRPr="00556704" w:rsidRDefault="00C17814" w:rsidP="00FA2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814" w:rsidRPr="00556704" w:rsidSect="001A7D85"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87C" w:rsidRDefault="0020687C" w:rsidP="00C17814">
      <w:pPr>
        <w:spacing w:after="0" w:line="240" w:lineRule="auto"/>
      </w:pPr>
      <w:r>
        <w:separator/>
      </w:r>
    </w:p>
  </w:endnote>
  <w:endnote w:type="continuationSeparator" w:id="1">
    <w:p w:rsidR="0020687C" w:rsidRDefault="0020687C" w:rsidP="00C17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28605"/>
      <w:docPartObj>
        <w:docPartGallery w:val="Page Numbers (Bottom of Page)"/>
        <w:docPartUnique/>
      </w:docPartObj>
    </w:sdtPr>
    <w:sdtContent>
      <w:p w:rsidR="00C17814" w:rsidRDefault="00772528">
        <w:pPr>
          <w:pStyle w:val="a8"/>
          <w:jc w:val="right"/>
        </w:pPr>
        <w:fldSimple w:instr=" PAGE   \* MERGEFORMAT ">
          <w:r w:rsidR="00D667D6">
            <w:rPr>
              <w:noProof/>
            </w:rPr>
            <w:t>2</w:t>
          </w:r>
        </w:fldSimple>
      </w:p>
    </w:sdtContent>
  </w:sdt>
  <w:p w:rsidR="00C17814" w:rsidRDefault="00C1781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14" w:rsidRDefault="00772528">
    <w:pPr>
      <w:pStyle w:val="a8"/>
      <w:jc w:val="center"/>
    </w:pPr>
    <w:fldSimple w:instr=" PAGE   \* MERGEFORMAT ">
      <w:r w:rsidR="00D667D6">
        <w:rPr>
          <w:noProof/>
        </w:rPr>
        <w:t>17</w:t>
      </w:r>
    </w:fldSimple>
  </w:p>
  <w:p w:rsidR="00C17814" w:rsidRDefault="00C1781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87C" w:rsidRDefault="0020687C" w:rsidP="00C17814">
      <w:pPr>
        <w:spacing w:after="0" w:line="240" w:lineRule="auto"/>
      </w:pPr>
      <w:r>
        <w:separator/>
      </w:r>
    </w:p>
  </w:footnote>
  <w:footnote w:type="continuationSeparator" w:id="1">
    <w:p w:rsidR="0020687C" w:rsidRDefault="0020687C" w:rsidP="00C17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33831"/>
    <w:multiLevelType w:val="hybridMultilevel"/>
    <w:tmpl w:val="D1FC5D56"/>
    <w:lvl w:ilvl="0" w:tplc="1ECCE28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C2192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CAAFE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A84C6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7071F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D8106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04070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8864C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CC8B5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CC01705"/>
    <w:multiLevelType w:val="hybridMultilevel"/>
    <w:tmpl w:val="9AAAF680"/>
    <w:lvl w:ilvl="0" w:tplc="119C08F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00A92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A85E9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C0DDE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26786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B0AEE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3C066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BE907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9EBDA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CB557CD"/>
    <w:multiLevelType w:val="hybridMultilevel"/>
    <w:tmpl w:val="5030C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817D7"/>
    <w:multiLevelType w:val="hybridMultilevel"/>
    <w:tmpl w:val="9A7AD4F6"/>
    <w:lvl w:ilvl="0" w:tplc="8BB87AE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729DB"/>
    <w:multiLevelType w:val="hybridMultilevel"/>
    <w:tmpl w:val="55A6438C"/>
    <w:lvl w:ilvl="0" w:tplc="9C6C6C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73D11"/>
    <w:multiLevelType w:val="hybridMultilevel"/>
    <w:tmpl w:val="C362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3D3850"/>
    <w:multiLevelType w:val="hybridMultilevel"/>
    <w:tmpl w:val="A22AA9F4"/>
    <w:lvl w:ilvl="0" w:tplc="61E294D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52E0DD9"/>
    <w:multiLevelType w:val="hybridMultilevel"/>
    <w:tmpl w:val="BFA0D5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B932F03"/>
    <w:multiLevelType w:val="hybridMultilevel"/>
    <w:tmpl w:val="62E0B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34A68"/>
    <w:multiLevelType w:val="hybridMultilevel"/>
    <w:tmpl w:val="5DC26B3A"/>
    <w:lvl w:ilvl="0" w:tplc="E8AC9DF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0802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F23A4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38B05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A47F7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EAC24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FC7D3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505CA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6E754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65B465F"/>
    <w:multiLevelType w:val="hybridMultilevel"/>
    <w:tmpl w:val="DFA6955E"/>
    <w:lvl w:ilvl="0" w:tplc="9C6C6C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6704"/>
    <w:rsid w:val="00180ADF"/>
    <w:rsid w:val="001A7D85"/>
    <w:rsid w:val="001E2FE6"/>
    <w:rsid w:val="0020687C"/>
    <w:rsid w:val="003034F2"/>
    <w:rsid w:val="003E1760"/>
    <w:rsid w:val="003E4CF7"/>
    <w:rsid w:val="004F17B4"/>
    <w:rsid w:val="004F679E"/>
    <w:rsid w:val="004F7FEE"/>
    <w:rsid w:val="0055384A"/>
    <w:rsid w:val="00556704"/>
    <w:rsid w:val="00650CFA"/>
    <w:rsid w:val="00772528"/>
    <w:rsid w:val="0082450D"/>
    <w:rsid w:val="00850151"/>
    <w:rsid w:val="008B254A"/>
    <w:rsid w:val="008B64AA"/>
    <w:rsid w:val="009F17E3"/>
    <w:rsid w:val="00C019E0"/>
    <w:rsid w:val="00C17814"/>
    <w:rsid w:val="00D667D6"/>
    <w:rsid w:val="00D91F75"/>
    <w:rsid w:val="00E1697C"/>
    <w:rsid w:val="00E65A28"/>
    <w:rsid w:val="00F33511"/>
    <w:rsid w:val="00F46DA0"/>
    <w:rsid w:val="00F81FB8"/>
    <w:rsid w:val="00F93784"/>
    <w:rsid w:val="00FA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F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450D"/>
    <w:rPr>
      <w:color w:val="0000FF" w:themeColor="hyperlink"/>
      <w:u w:val="single"/>
    </w:rPr>
  </w:style>
  <w:style w:type="paragraph" w:styleId="a5">
    <w:name w:val="No Spacing"/>
    <w:uiPriority w:val="1"/>
    <w:qFormat/>
    <w:rsid w:val="004F7FEE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C17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17814"/>
  </w:style>
  <w:style w:type="paragraph" w:styleId="a8">
    <w:name w:val="footer"/>
    <w:basedOn w:val="a"/>
    <w:link w:val="a9"/>
    <w:uiPriority w:val="99"/>
    <w:unhideWhenUsed/>
    <w:rsid w:val="00C17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7814"/>
  </w:style>
  <w:style w:type="paragraph" w:styleId="aa">
    <w:name w:val="Balloon Text"/>
    <w:basedOn w:val="a"/>
    <w:link w:val="ab"/>
    <w:uiPriority w:val="99"/>
    <w:semiHidden/>
    <w:unhideWhenUsed/>
    <w:rsid w:val="00C17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78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4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933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972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417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3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313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264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36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5ththeatreomsk.ru/" TargetMode="External"/><Relationship Id="rId18" Type="http://schemas.openxmlformats.org/officeDocument/2006/relationships/hyperlink" Target="https://omskdrama.ru/" TargetMode="External"/><Relationship Id="rId26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yperlink" Target="http://5ththeatreomsk.ru/" TargetMode="External"/><Relationship Id="rId7" Type="http://schemas.openxmlformats.org/officeDocument/2006/relationships/hyperlink" Target="http://www.om1.ru/afisha/event/tags/3/" TargetMode="External"/><Relationship Id="rId12" Type="http://schemas.openxmlformats.org/officeDocument/2006/relationships/hyperlink" Target="https://www.arlekin-omsk.ru/" TargetMode="External"/><Relationship Id="rId17" Type="http://schemas.openxmlformats.org/officeDocument/2006/relationships/hyperlink" Target="https://www.muzteatr-omsk.ru/" TargetMode="External"/><Relationship Id="rId25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chart" Target="charts/chart2.xml"/><Relationship Id="rId20" Type="http://schemas.openxmlformats.org/officeDocument/2006/relationships/hyperlink" Target="https://www.arlekin-omsk.ru/" TargetMode="External"/><Relationship Id="rId29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uzomsk.ru/" TargetMode="External"/><Relationship Id="rId24" Type="http://schemas.openxmlformats.org/officeDocument/2006/relationships/image" Target="media/image3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image" Target="media/image2.png"/><Relationship Id="rId28" Type="http://schemas.openxmlformats.org/officeDocument/2006/relationships/image" Target="media/image7.png"/><Relationship Id="rId10" Type="http://schemas.openxmlformats.org/officeDocument/2006/relationships/hyperlink" Target="https://omskdrama.ru/" TargetMode="External"/><Relationship Id="rId19" Type="http://schemas.openxmlformats.org/officeDocument/2006/relationships/hyperlink" Target="http://tuzomsk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uzteatr-omsk.ru/" TargetMode="External"/><Relationship Id="rId14" Type="http://schemas.openxmlformats.org/officeDocument/2006/relationships/hyperlink" Target="http://omsk.gks.ru/" TargetMode="External"/><Relationship Id="rId22" Type="http://schemas.openxmlformats.org/officeDocument/2006/relationships/image" Target="media/image1.png"/><Relationship Id="rId27" Type="http://schemas.openxmlformats.org/officeDocument/2006/relationships/image" Target="media/image6.png"/><Relationship Id="rId30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наиболее известные достопримечательности у моих одноклассников</c:v>
                </c:pt>
              </c:strCache>
            </c:strRef>
          </c:tx>
          <c:explosion val="25"/>
          <c:dPt>
            <c:idx val="0"/>
            <c:explosion val="0"/>
          </c:dPt>
          <c:dPt>
            <c:idx val="1"/>
            <c:explosion val="8"/>
          </c:dPt>
          <c:dLbls>
            <c:dLbl>
              <c:idx val="0"/>
              <c:layout>
                <c:manualLayout>
                  <c:x val="-0.16086744635274441"/>
                  <c:y val="-7.5895176882554691E-2"/>
                </c:manualLayout>
              </c:layout>
              <c:tx>
                <c:rich>
                  <a:bodyPr/>
                  <a:lstStyle/>
                  <a:p>
                    <a:r>
                      <a:rPr lang="en-US" sz="1800" b="1">
                        <a:latin typeface="Bookman Old Style" pitchFamily="18" charset="0"/>
                      </a:rPr>
                      <a:t>60%</a:t>
                    </a:r>
                  </a:p>
                </c:rich>
              </c:tx>
              <c:showPercent val="1"/>
            </c:dLbl>
            <c:dLbl>
              <c:idx val="1"/>
              <c:layout>
                <c:manualLayout>
                  <c:x val="0.16571120753144827"/>
                  <c:y val="7.1568053185319586E-2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latin typeface="Bookman Old Style" pitchFamily="18" charset="0"/>
                      </a:defRPr>
                    </a:pPr>
                    <a:r>
                      <a:rPr lang="en-US" b="1">
                        <a:latin typeface="Bookman Old Style" pitchFamily="18" charset="0"/>
                      </a:rPr>
                      <a:t>40%</a:t>
                    </a:r>
                  </a:p>
                </c:rich>
              </c:tx>
              <c:spPr/>
              <c:showPercent val="1"/>
            </c:dLbl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часто</c:v>
                </c:pt>
                <c:pt idx="1">
                  <c:v>редко</c:v>
                </c:pt>
                <c:pt idx="2">
                  <c:v>не посещаю театры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0.60000000000000064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egendEntry>
        <c:idx val="3"/>
        <c:delete val="1"/>
      </c:legendEntry>
      <c:txPr>
        <a:bodyPr/>
        <a:lstStyle/>
        <a:p>
          <a:pPr>
            <a:defRPr sz="1400" b="1" i="0" kern="100" baseline="0">
              <a:latin typeface="Bookman Old Style" pitchFamily="18" charset="0"/>
            </a:defRPr>
          </a:pPr>
          <a:endParaRPr lang="ru-RU"/>
        </a:p>
      </c:txPr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наиболее известные достопримечательности у моих одноклассников</c:v>
                </c:pt>
              </c:strCache>
            </c:strRef>
          </c:tx>
          <c:explosion val="25"/>
          <c:dPt>
            <c:idx val="0"/>
            <c:explosion val="0"/>
          </c:dPt>
          <c:dPt>
            <c:idx val="1"/>
            <c:explosion val="8"/>
          </c:dPt>
          <c:dLbls>
            <c:dLbl>
              <c:idx val="0"/>
              <c:layout>
                <c:manualLayout>
                  <c:x val="-9.7476072226312466E-2"/>
                  <c:y val="8.2970011727257487E-2"/>
                </c:manualLayout>
              </c:layout>
              <c:tx>
                <c:rich>
                  <a:bodyPr/>
                  <a:lstStyle/>
                  <a:p>
                    <a:r>
                      <a:rPr lang="en-US" sz="1800" b="1">
                        <a:latin typeface="Bookman Old Style" pitchFamily="18" charset="0"/>
                      </a:rPr>
                      <a:t>60%</a:t>
                    </a:r>
                  </a:p>
                </c:rich>
              </c:tx>
              <c:showPercent val="1"/>
            </c:dLbl>
            <c:dLbl>
              <c:idx val="1"/>
              <c:layout>
                <c:manualLayout>
                  <c:x val="-6.2497972222568907E-2"/>
                  <c:y val="-9.5598592729100651E-2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latin typeface="Bookman Old Style" pitchFamily="18" charset="0"/>
                      </a:defRPr>
                    </a:pPr>
                    <a:r>
                      <a:rPr lang="en-US" b="1">
                        <a:latin typeface="Bookman Old Style" pitchFamily="18" charset="0"/>
                      </a:rPr>
                      <a:t>40%</a:t>
                    </a:r>
                  </a:p>
                </c:rich>
              </c:tx>
              <c:spPr/>
              <c:showPercent val="1"/>
            </c:dLbl>
            <c:dLbl>
              <c:idx val="3"/>
              <c:layout>
                <c:manualLayout>
                  <c:x val="7.3680156066070146E-2"/>
                  <c:y val="5.9097336237225899E-2"/>
                </c:manualLayout>
              </c:layout>
              <c:showPercent val="1"/>
            </c:dLbl>
            <c:dLbl>
              <c:idx val="4"/>
              <c:layout>
                <c:manualLayout>
                  <c:x val="5.1235010045297416E-2"/>
                  <c:y val="8.4715027642821253E-2"/>
                </c:manualLayout>
              </c:layout>
              <c:showPercent val="1"/>
            </c:dLbl>
            <c:showPercent val="1"/>
            <c:showLeaderLines val="1"/>
          </c:dLbls>
          <c:cat>
            <c:strRef>
              <c:f>Лист1!$A$2:$A$6</c:f>
              <c:strCache>
                <c:ptCount val="5"/>
                <c:pt idx="0">
                  <c:v>Омский государственный драматический театр драмы</c:v>
                </c:pt>
                <c:pt idx="1">
                  <c:v>Омский государственный музыкальный театр</c:v>
                </c:pt>
                <c:pt idx="2">
                  <c:v>Омский театр для детей и молодежи (ТЮЗ)</c:v>
                </c:pt>
                <c:pt idx="3">
                  <c:v>Омский государственный театр куклы, актера, маски "Арлекин"</c:v>
                </c:pt>
                <c:pt idx="4">
                  <c:v>Пятый театр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0.30000000000000032</c:v>
                </c:pt>
                <c:pt idx="1">
                  <c:v>0.2</c:v>
                </c:pt>
                <c:pt idx="2">
                  <c:v>0.30000000000000032</c:v>
                </c:pt>
                <c:pt idx="3">
                  <c:v>0.1</c:v>
                </c:pt>
                <c:pt idx="4">
                  <c:v>0.1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egendEntry>
        <c:idx val="3"/>
        <c:delete val="1"/>
      </c:legendEntry>
      <c:txPr>
        <a:bodyPr/>
        <a:lstStyle/>
        <a:p>
          <a:pPr>
            <a:defRPr sz="1400" b="1" i="0" kern="100" baseline="0">
              <a:latin typeface="Bookman Old Style" pitchFamily="18" charset="0"/>
            </a:defRPr>
          </a:pPr>
          <a:endParaRPr lang="ru-RU"/>
        </a:p>
      </c:txPr>
    </c:legend>
    <c:plotVisOnly val="1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12</cp:revision>
  <dcterms:created xsi:type="dcterms:W3CDTF">2019-02-21T12:45:00Z</dcterms:created>
  <dcterms:modified xsi:type="dcterms:W3CDTF">2019-06-08T16:57:00Z</dcterms:modified>
</cp:coreProperties>
</file>