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C7" w:rsidRPr="00E709C7" w:rsidRDefault="00E709C7" w:rsidP="00D4318F">
      <w:pPr>
        <w:ind w:firstLine="709"/>
        <w:jc w:val="right"/>
        <w:rPr>
          <w:b/>
          <w:i/>
          <w:sz w:val="28"/>
          <w:szCs w:val="28"/>
        </w:rPr>
      </w:pPr>
      <w:r w:rsidRPr="00E709C7">
        <w:rPr>
          <w:b/>
          <w:i/>
          <w:sz w:val="28"/>
          <w:szCs w:val="28"/>
        </w:rPr>
        <w:t>И. О. Решетникова</w:t>
      </w:r>
    </w:p>
    <w:p w:rsidR="00E709C7" w:rsidRDefault="00E709C7" w:rsidP="00D4318F">
      <w:pPr>
        <w:ind w:firstLine="709"/>
        <w:jc w:val="right"/>
        <w:rPr>
          <w:i/>
          <w:sz w:val="28"/>
          <w:szCs w:val="28"/>
        </w:rPr>
      </w:pPr>
      <w:r w:rsidRPr="00E709C7">
        <w:rPr>
          <w:i/>
          <w:sz w:val="28"/>
          <w:szCs w:val="28"/>
        </w:rPr>
        <w:t>Нижний Тагил, Россия</w:t>
      </w:r>
    </w:p>
    <w:p w:rsidR="00E709C7" w:rsidRPr="00E709C7" w:rsidRDefault="00E709C7" w:rsidP="00E709C7">
      <w:pPr>
        <w:spacing w:line="360" w:lineRule="auto"/>
        <w:ind w:firstLine="709"/>
        <w:jc w:val="center"/>
        <w:rPr>
          <w:i/>
          <w:sz w:val="28"/>
          <w:szCs w:val="28"/>
        </w:rPr>
      </w:pPr>
    </w:p>
    <w:p w:rsidR="00E709C7" w:rsidRPr="00402091" w:rsidRDefault="00E709C7" w:rsidP="00130A0F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СПОСОБЫ ПЕРЕВОДА АНГЛИЙСКИХ АНТРОПОНИМОВ НА РУССКИЙ ЯЗЫК НА ПРИМЕРЕ РОМАНА О. УАЙЛЬДА «ПОРТРЕТ ДОРИАНА ГРЕЯ» </w:t>
      </w:r>
    </w:p>
    <w:p w:rsidR="00516EE1" w:rsidRPr="0026035D" w:rsidRDefault="00E709C7" w:rsidP="00E770AD">
      <w:pPr>
        <w:jc w:val="both"/>
        <w:rPr>
          <w:color w:val="000000" w:themeColor="text1"/>
          <w:sz w:val="28"/>
          <w:szCs w:val="28"/>
        </w:rPr>
      </w:pPr>
      <w:r w:rsidRPr="00402091">
        <w:rPr>
          <w:b/>
          <w:sz w:val="28"/>
          <w:szCs w:val="28"/>
        </w:rPr>
        <w:t>Аннотация.</w:t>
      </w:r>
      <w:r w:rsidR="00130A0F" w:rsidRPr="00402091">
        <w:rPr>
          <w:sz w:val="28"/>
          <w:szCs w:val="28"/>
        </w:rPr>
        <w:t xml:space="preserve"> </w:t>
      </w:r>
      <w:r w:rsidR="00A04A86" w:rsidRPr="0026035D">
        <w:rPr>
          <w:color w:val="000000" w:themeColor="text1"/>
          <w:sz w:val="28"/>
          <w:szCs w:val="28"/>
        </w:rPr>
        <w:t>Статья посвящена проблеме перевода английских антропонимов на русский язык</w:t>
      </w:r>
      <w:r w:rsidR="00516EE1" w:rsidRPr="0026035D">
        <w:rPr>
          <w:color w:val="000000" w:themeColor="text1"/>
          <w:sz w:val="28"/>
          <w:szCs w:val="28"/>
        </w:rPr>
        <w:t xml:space="preserve"> на примере сопоставления имен собственных в романе О. Уайльда «</w:t>
      </w:r>
      <w:proofErr w:type="spellStart"/>
      <w:r w:rsidR="00516EE1" w:rsidRPr="0026035D">
        <w:rPr>
          <w:color w:val="000000" w:themeColor="text1"/>
          <w:sz w:val="28"/>
          <w:szCs w:val="28"/>
        </w:rPr>
        <w:t>The</w:t>
      </w:r>
      <w:proofErr w:type="spellEnd"/>
      <w:r w:rsidR="00516EE1" w:rsidRPr="0026035D">
        <w:rPr>
          <w:color w:val="000000" w:themeColor="text1"/>
          <w:sz w:val="28"/>
          <w:szCs w:val="28"/>
        </w:rPr>
        <w:t xml:space="preserve"> </w:t>
      </w:r>
      <w:proofErr w:type="spellStart"/>
      <w:r w:rsidR="00516EE1" w:rsidRPr="0026035D">
        <w:rPr>
          <w:color w:val="000000" w:themeColor="text1"/>
          <w:sz w:val="28"/>
          <w:szCs w:val="28"/>
        </w:rPr>
        <w:t>picture</w:t>
      </w:r>
      <w:proofErr w:type="spellEnd"/>
      <w:r w:rsidR="00516EE1" w:rsidRPr="0026035D">
        <w:rPr>
          <w:color w:val="000000" w:themeColor="text1"/>
          <w:sz w:val="28"/>
          <w:szCs w:val="28"/>
        </w:rPr>
        <w:t xml:space="preserve"> </w:t>
      </w:r>
      <w:proofErr w:type="spellStart"/>
      <w:r w:rsidR="00516EE1" w:rsidRPr="0026035D">
        <w:rPr>
          <w:color w:val="000000" w:themeColor="text1"/>
          <w:sz w:val="28"/>
          <w:szCs w:val="28"/>
        </w:rPr>
        <w:t>of</w:t>
      </w:r>
      <w:proofErr w:type="spellEnd"/>
      <w:r w:rsidR="00516EE1" w:rsidRPr="0026035D">
        <w:rPr>
          <w:color w:val="000000" w:themeColor="text1"/>
          <w:sz w:val="28"/>
          <w:szCs w:val="28"/>
        </w:rPr>
        <w:t xml:space="preserve"> </w:t>
      </w:r>
      <w:proofErr w:type="spellStart"/>
      <w:r w:rsidR="00516EE1" w:rsidRPr="0026035D">
        <w:rPr>
          <w:color w:val="000000" w:themeColor="text1"/>
          <w:sz w:val="28"/>
          <w:szCs w:val="28"/>
        </w:rPr>
        <w:t>Dorian</w:t>
      </w:r>
      <w:proofErr w:type="spellEnd"/>
      <w:r w:rsidR="00516EE1" w:rsidRPr="0026035D">
        <w:rPr>
          <w:color w:val="000000" w:themeColor="text1"/>
          <w:sz w:val="28"/>
          <w:szCs w:val="28"/>
        </w:rPr>
        <w:t xml:space="preserve"> </w:t>
      </w:r>
      <w:proofErr w:type="spellStart"/>
      <w:r w:rsidR="00516EE1" w:rsidRPr="0026035D">
        <w:rPr>
          <w:color w:val="000000" w:themeColor="text1"/>
          <w:sz w:val="28"/>
          <w:szCs w:val="28"/>
        </w:rPr>
        <w:t>Gray</w:t>
      </w:r>
      <w:proofErr w:type="spellEnd"/>
      <w:r w:rsidR="00516EE1" w:rsidRPr="0026035D">
        <w:rPr>
          <w:color w:val="000000" w:themeColor="text1"/>
          <w:sz w:val="28"/>
          <w:szCs w:val="28"/>
        </w:rPr>
        <w:t xml:space="preserve">» и их переводов на русский язык, выполненных </w:t>
      </w:r>
      <w:r w:rsidR="0026035D">
        <w:rPr>
          <w:sz w:val="28"/>
          <w:szCs w:val="28"/>
        </w:rPr>
        <w:t xml:space="preserve">В. </w:t>
      </w:r>
      <w:proofErr w:type="spellStart"/>
      <w:r w:rsidR="0026035D">
        <w:rPr>
          <w:sz w:val="28"/>
          <w:szCs w:val="28"/>
        </w:rPr>
        <w:t>Чухно</w:t>
      </w:r>
      <w:proofErr w:type="spellEnd"/>
      <w:r w:rsidR="0026035D">
        <w:rPr>
          <w:sz w:val="28"/>
          <w:szCs w:val="28"/>
        </w:rPr>
        <w:t xml:space="preserve"> и М. </w:t>
      </w:r>
      <w:proofErr w:type="spellStart"/>
      <w:r w:rsidR="0026035D">
        <w:rPr>
          <w:sz w:val="28"/>
          <w:szCs w:val="28"/>
        </w:rPr>
        <w:t>Абкиной</w:t>
      </w:r>
      <w:proofErr w:type="spellEnd"/>
      <w:r w:rsidR="0026035D">
        <w:rPr>
          <w:sz w:val="28"/>
          <w:szCs w:val="28"/>
        </w:rPr>
        <w:t xml:space="preserve">. </w:t>
      </w:r>
      <w:r w:rsidR="00516EE1" w:rsidRPr="0026035D">
        <w:rPr>
          <w:color w:val="000000" w:themeColor="text1"/>
          <w:sz w:val="28"/>
          <w:szCs w:val="28"/>
        </w:rPr>
        <w:t>Выявлено и охарактеризовано четыре</w:t>
      </w:r>
      <w:r w:rsidR="00A04A86" w:rsidRPr="0026035D">
        <w:rPr>
          <w:color w:val="000000" w:themeColor="text1"/>
          <w:sz w:val="28"/>
          <w:szCs w:val="28"/>
        </w:rPr>
        <w:t xml:space="preserve"> </w:t>
      </w:r>
      <w:r w:rsidR="00516EE1" w:rsidRPr="0026035D">
        <w:rPr>
          <w:color w:val="000000" w:themeColor="text1"/>
          <w:sz w:val="28"/>
          <w:szCs w:val="28"/>
        </w:rPr>
        <w:t xml:space="preserve">способа </w:t>
      </w:r>
      <w:r w:rsidR="00A04A86" w:rsidRPr="0026035D">
        <w:rPr>
          <w:color w:val="000000" w:themeColor="text1"/>
          <w:sz w:val="28"/>
          <w:szCs w:val="28"/>
        </w:rPr>
        <w:t xml:space="preserve">перевода </w:t>
      </w:r>
      <w:r w:rsidR="00516EE1" w:rsidRPr="0026035D">
        <w:rPr>
          <w:color w:val="000000" w:themeColor="text1"/>
          <w:sz w:val="28"/>
          <w:szCs w:val="28"/>
        </w:rPr>
        <w:t xml:space="preserve">английских </w:t>
      </w:r>
      <w:r w:rsidR="00A04A86" w:rsidRPr="0026035D">
        <w:rPr>
          <w:color w:val="000000" w:themeColor="text1"/>
          <w:sz w:val="28"/>
          <w:szCs w:val="28"/>
        </w:rPr>
        <w:t>антропонимов: транслитераци</w:t>
      </w:r>
      <w:r w:rsidR="00516EE1" w:rsidRPr="0026035D">
        <w:rPr>
          <w:color w:val="000000" w:themeColor="text1"/>
          <w:sz w:val="28"/>
          <w:szCs w:val="28"/>
        </w:rPr>
        <w:t>я</w:t>
      </w:r>
      <w:r w:rsidR="00A04A86" w:rsidRPr="0026035D">
        <w:rPr>
          <w:color w:val="000000" w:themeColor="text1"/>
          <w:sz w:val="28"/>
          <w:szCs w:val="28"/>
        </w:rPr>
        <w:t>, транскрипци</w:t>
      </w:r>
      <w:r w:rsidR="00516EE1" w:rsidRPr="0026035D">
        <w:rPr>
          <w:color w:val="000000" w:themeColor="text1"/>
          <w:sz w:val="28"/>
          <w:szCs w:val="28"/>
        </w:rPr>
        <w:t>я</w:t>
      </w:r>
      <w:r w:rsidR="00A04A86" w:rsidRPr="0026035D">
        <w:rPr>
          <w:color w:val="000000" w:themeColor="text1"/>
          <w:sz w:val="28"/>
          <w:szCs w:val="28"/>
        </w:rPr>
        <w:t>, калькировани</w:t>
      </w:r>
      <w:r w:rsidR="00516EE1" w:rsidRPr="0026035D">
        <w:rPr>
          <w:color w:val="000000" w:themeColor="text1"/>
          <w:sz w:val="28"/>
          <w:szCs w:val="28"/>
        </w:rPr>
        <w:t>е</w:t>
      </w:r>
      <w:r w:rsidR="00A04A86" w:rsidRPr="0026035D">
        <w:rPr>
          <w:color w:val="000000" w:themeColor="text1"/>
          <w:sz w:val="28"/>
          <w:szCs w:val="28"/>
        </w:rPr>
        <w:t xml:space="preserve"> и смешанн</w:t>
      </w:r>
      <w:r w:rsidR="00516EE1" w:rsidRPr="0026035D">
        <w:rPr>
          <w:color w:val="000000" w:themeColor="text1"/>
          <w:sz w:val="28"/>
          <w:szCs w:val="28"/>
        </w:rPr>
        <w:t>ый</w:t>
      </w:r>
      <w:r w:rsidR="00A04A86" w:rsidRPr="0026035D">
        <w:rPr>
          <w:color w:val="000000" w:themeColor="text1"/>
          <w:sz w:val="28"/>
          <w:szCs w:val="28"/>
        </w:rPr>
        <w:t xml:space="preserve"> способ.</w:t>
      </w:r>
      <w:r w:rsidR="00516EE1" w:rsidRPr="0026035D">
        <w:rPr>
          <w:color w:val="000000" w:themeColor="text1"/>
          <w:sz w:val="28"/>
          <w:szCs w:val="28"/>
        </w:rPr>
        <w:t xml:space="preserve"> Чаще всего переводчики используют транскрипцию, частотность использования которой в несколько раз превышает частотность </w:t>
      </w:r>
      <w:r w:rsidR="00096102" w:rsidRPr="0026035D">
        <w:rPr>
          <w:color w:val="000000" w:themeColor="text1"/>
          <w:sz w:val="28"/>
          <w:szCs w:val="28"/>
        </w:rPr>
        <w:t>обращения к иным</w:t>
      </w:r>
      <w:r w:rsidR="00516EE1" w:rsidRPr="0026035D">
        <w:rPr>
          <w:color w:val="000000" w:themeColor="text1"/>
          <w:sz w:val="28"/>
          <w:szCs w:val="28"/>
        </w:rPr>
        <w:t xml:space="preserve"> способ</w:t>
      </w:r>
      <w:r w:rsidR="00096102" w:rsidRPr="0026035D">
        <w:rPr>
          <w:color w:val="000000" w:themeColor="text1"/>
          <w:sz w:val="28"/>
          <w:szCs w:val="28"/>
        </w:rPr>
        <w:t>ам</w:t>
      </w:r>
      <w:r w:rsidR="00516EE1" w:rsidRPr="0026035D">
        <w:rPr>
          <w:color w:val="000000" w:themeColor="text1"/>
          <w:sz w:val="28"/>
          <w:szCs w:val="28"/>
        </w:rPr>
        <w:t xml:space="preserve"> перевода антропонимов.  </w:t>
      </w:r>
    </w:p>
    <w:p w:rsidR="00E709C7" w:rsidRDefault="00E709C7" w:rsidP="00D4318F">
      <w:pPr>
        <w:ind w:firstLine="425"/>
        <w:jc w:val="both"/>
        <w:rPr>
          <w:color w:val="000000"/>
          <w:sz w:val="28"/>
        </w:rPr>
      </w:pPr>
      <w:proofErr w:type="gramStart"/>
      <w:r w:rsidRPr="00130A0F">
        <w:rPr>
          <w:b/>
          <w:color w:val="000000"/>
          <w:sz w:val="28"/>
        </w:rPr>
        <w:t>Ключевые слова</w:t>
      </w:r>
      <w:r w:rsidRPr="00130A0F">
        <w:rPr>
          <w:color w:val="000000"/>
          <w:sz w:val="28"/>
        </w:rPr>
        <w:t>:</w:t>
      </w:r>
      <w:r w:rsidR="00402091">
        <w:rPr>
          <w:color w:val="000000"/>
          <w:sz w:val="28"/>
        </w:rPr>
        <w:t xml:space="preserve"> </w:t>
      </w:r>
      <w:r w:rsidR="008C4DE5">
        <w:rPr>
          <w:color w:val="000000"/>
          <w:sz w:val="28"/>
        </w:rPr>
        <w:t>антропоним, транскрипция, транслитерация, калькирование, смешанн</w:t>
      </w:r>
      <w:r w:rsidR="00D4318F">
        <w:rPr>
          <w:color w:val="000000"/>
          <w:sz w:val="28"/>
        </w:rPr>
        <w:t>ый способ перевода антропонимов, О. Уайльд, «Портрет Дориана Грея».</w:t>
      </w:r>
      <w:proofErr w:type="gramEnd"/>
    </w:p>
    <w:p w:rsidR="00D4318F" w:rsidRPr="005A6608" w:rsidRDefault="00D4318F" w:rsidP="00D4318F">
      <w:pPr>
        <w:ind w:firstLine="425"/>
        <w:jc w:val="right"/>
        <w:rPr>
          <w:b/>
          <w:i/>
          <w:color w:val="000000"/>
          <w:sz w:val="28"/>
          <w:szCs w:val="28"/>
        </w:rPr>
      </w:pPr>
      <w:bookmarkStart w:id="0" w:name="_GoBack"/>
      <w:bookmarkEnd w:id="0"/>
    </w:p>
    <w:p w:rsidR="00D4318F" w:rsidRPr="00D4318F" w:rsidRDefault="00D4318F" w:rsidP="00D4318F">
      <w:pPr>
        <w:ind w:firstLine="425"/>
        <w:jc w:val="right"/>
        <w:rPr>
          <w:b/>
          <w:i/>
          <w:color w:val="000000"/>
          <w:sz w:val="28"/>
          <w:szCs w:val="28"/>
          <w:lang w:val="en-US"/>
        </w:rPr>
      </w:pPr>
      <w:proofErr w:type="spellStart"/>
      <w:proofErr w:type="gramStart"/>
      <w:r w:rsidRPr="00D4318F">
        <w:rPr>
          <w:b/>
          <w:i/>
          <w:color w:val="000000"/>
          <w:sz w:val="28"/>
          <w:szCs w:val="28"/>
          <w:lang w:val="en-US"/>
        </w:rPr>
        <w:t>Reshetnikova</w:t>
      </w:r>
      <w:proofErr w:type="spellEnd"/>
      <w:r w:rsidRPr="00D4318F">
        <w:rPr>
          <w:b/>
          <w:i/>
          <w:color w:val="000000"/>
          <w:sz w:val="28"/>
          <w:szCs w:val="28"/>
          <w:lang w:val="en-US"/>
        </w:rPr>
        <w:t xml:space="preserve"> I. O.</w:t>
      </w:r>
      <w:proofErr w:type="gramEnd"/>
    </w:p>
    <w:p w:rsidR="00D4318F" w:rsidRDefault="00D4318F" w:rsidP="00D4318F">
      <w:pPr>
        <w:pStyle w:val="HTML"/>
        <w:shd w:val="clear" w:color="auto" w:fill="FFFFFF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4318F">
        <w:rPr>
          <w:rFonts w:ascii="Times New Roman" w:hAnsi="Times New Roman" w:cs="Times New Roman"/>
          <w:i/>
          <w:sz w:val="28"/>
          <w:szCs w:val="28"/>
          <w:lang w:val="en-US"/>
        </w:rPr>
        <w:t xml:space="preserve">Nizhny </w:t>
      </w:r>
      <w:proofErr w:type="spellStart"/>
      <w:r w:rsidRPr="00D4318F">
        <w:rPr>
          <w:rFonts w:ascii="Times New Roman" w:hAnsi="Times New Roman" w:cs="Times New Roman"/>
          <w:i/>
          <w:sz w:val="28"/>
          <w:szCs w:val="28"/>
          <w:lang w:val="en-US"/>
        </w:rPr>
        <w:t>Tagil</w:t>
      </w:r>
      <w:proofErr w:type="spellEnd"/>
      <w:r w:rsidRPr="00D4318F">
        <w:rPr>
          <w:rFonts w:ascii="Times New Roman" w:hAnsi="Times New Roman" w:cs="Times New Roman"/>
          <w:i/>
          <w:sz w:val="28"/>
          <w:szCs w:val="28"/>
          <w:lang w:val="en-US"/>
        </w:rPr>
        <w:t>, Russia</w:t>
      </w:r>
    </w:p>
    <w:p w:rsidR="00D4318F" w:rsidRDefault="00D4318F" w:rsidP="00D4318F">
      <w:pPr>
        <w:pStyle w:val="HTML"/>
        <w:shd w:val="clear" w:color="auto" w:fill="FFFFFF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53D2B" w:rsidRDefault="00D4318F" w:rsidP="00D53D2B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Pr="00D4318F">
        <w:rPr>
          <w:rFonts w:ascii="Times New Roman" w:hAnsi="Times New Roman" w:cs="Times New Roman"/>
          <w:b/>
          <w:sz w:val="28"/>
          <w:szCs w:val="28"/>
          <w:lang w:val="en-US"/>
        </w:rPr>
        <w:t>WAYS OF THE TRANSLATION</w:t>
      </w:r>
    </w:p>
    <w:p w:rsidR="00D53D2B" w:rsidRPr="004D5F8F" w:rsidRDefault="00D4318F" w:rsidP="00D53D2B">
      <w:pPr>
        <w:pStyle w:val="HTML"/>
        <w:shd w:val="clear" w:color="auto" w:fill="FFFFFF"/>
        <w:jc w:val="center"/>
        <w:rPr>
          <w:color w:val="000000" w:themeColor="text1"/>
          <w:lang w:val="en-US"/>
        </w:rPr>
      </w:pPr>
      <w:r w:rsidRPr="00D43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OF THE ENGLISH </w:t>
      </w:r>
      <w:r w:rsidRPr="00D4318F">
        <w:rPr>
          <w:rFonts w:ascii="Times New Roman" w:hAnsi="Times New Roman" w:cs="Times New Roman"/>
          <w:b/>
          <w:sz w:val="28"/>
          <w:lang w:val="en-US"/>
        </w:rPr>
        <w:t>ANTHROPONYMS</w:t>
      </w:r>
      <w:r w:rsidRPr="00D43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INTO RUSSIAN</w:t>
      </w:r>
      <w:r w:rsidR="00D53D2B" w:rsidRPr="004D5F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:</w:t>
      </w:r>
    </w:p>
    <w:p w:rsidR="00D4318F" w:rsidRPr="004D5F8F" w:rsidRDefault="00D53D2B" w:rsidP="00D53D2B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4D5F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THE CASE OF "THE PICTURE OF DORIAN GRAY"</w:t>
      </w:r>
      <w:r w:rsidR="00D4318F" w:rsidRPr="004D5F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4D5F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BY </w:t>
      </w:r>
      <w:r w:rsidR="00D4318F" w:rsidRPr="004D5F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O. WILDE</w:t>
      </w:r>
    </w:p>
    <w:p w:rsidR="002304A0" w:rsidRPr="00D4318F" w:rsidRDefault="002304A0" w:rsidP="002304A0">
      <w:pPr>
        <w:pStyle w:val="HTML"/>
        <w:shd w:val="clear" w:color="auto" w:fill="FFFFFF"/>
        <w:ind w:firstLine="709"/>
        <w:jc w:val="center"/>
        <w:rPr>
          <w:color w:val="000000"/>
          <w:sz w:val="28"/>
          <w:lang w:val="en-US"/>
        </w:rPr>
      </w:pPr>
    </w:p>
    <w:p w:rsidR="00E770AD" w:rsidRPr="00E770AD" w:rsidRDefault="00130A0F" w:rsidP="00D4318F">
      <w:pPr>
        <w:ind w:firstLine="425"/>
        <w:jc w:val="both"/>
        <w:rPr>
          <w:color w:val="000000"/>
          <w:sz w:val="28"/>
          <w:lang w:val="en-US"/>
        </w:rPr>
      </w:pPr>
      <w:r w:rsidRPr="00D4318F">
        <w:rPr>
          <w:b/>
          <w:color w:val="000000"/>
          <w:sz w:val="28"/>
          <w:lang w:val="en-US"/>
        </w:rPr>
        <w:t xml:space="preserve">Abstract. </w:t>
      </w:r>
      <w:r w:rsidR="00E770AD" w:rsidRPr="00E770AD">
        <w:rPr>
          <w:color w:val="000000"/>
          <w:sz w:val="28"/>
          <w:lang w:val="en-US"/>
        </w:rPr>
        <w:t>The article is devoted to a problem of the translation of the English anthroponym</w:t>
      </w:r>
      <w:r w:rsidR="00E770AD">
        <w:rPr>
          <w:color w:val="000000"/>
          <w:sz w:val="28"/>
          <w:lang w:val="en-US"/>
        </w:rPr>
        <w:t xml:space="preserve">s </w:t>
      </w:r>
      <w:r w:rsidR="00E770AD" w:rsidRPr="00E770AD">
        <w:rPr>
          <w:color w:val="000000"/>
          <w:sz w:val="28"/>
          <w:lang w:val="en-US"/>
        </w:rPr>
        <w:t>into Russian on the example of comparison of</w:t>
      </w:r>
      <w:r w:rsidR="00E770AD">
        <w:rPr>
          <w:color w:val="000000"/>
          <w:sz w:val="28"/>
          <w:lang w:val="en-US"/>
        </w:rPr>
        <w:t xml:space="preserve"> the</w:t>
      </w:r>
      <w:r w:rsidR="00E770AD" w:rsidRPr="00E770AD">
        <w:rPr>
          <w:color w:val="000000"/>
          <w:sz w:val="28"/>
          <w:lang w:val="en-US"/>
        </w:rPr>
        <w:t xml:space="preserve"> proper names in O. Wilde's novel "The picture </w:t>
      </w:r>
      <w:proofErr w:type="gramStart"/>
      <w:r w:rsidR="00E770AD" w:rsidRPr="00E770AD">
        <w:rPr>
          <w:color w:val="000000"/>
          <w:sz w:val="28"/>
          <w:lang w:val="en-US"/>
        </w:rPr>
        <w:t xml:space="preserve">of </w:t>
      </w:r>
      <w:r w:rsidR="00E770AD">
        <w:rPr>
          <w:color w:val="000000"/>
          <w:sz w:val="28"/>
          <w:lang w:val="en-US"/>
        </w:rPr>
        <w:t xml:space="preserve"> </w:t>
      </w:r>
      <w:r w:rsidR="00E770AD" w:rsidRPr="00E770AD">
        <w:rPr>
          <w:color w:val="000000"/>
          <w:sz w:val="28"/>
          <w:lang w:val="en-US"/>
        </w:rPr>
        <w:t>Dorian</w:t>
      </w:r>
      <w:proofErr w:type="gramEnd"/>
      <w:r w:rsidR="00E770AD" w:rsidRPr="00E770AD">
        <w:rPr>
          <w:color w:val="000000"/>
          <w:sz w:val="28"/>
          <w:lang w:val="en-US"/>
        </w:rPr>
        <w:t xml:space="preserve"> Gray" and their translations into Russian </w:t>
      </w:r>
      <w:r w:rsidR="00E770AD">
        <w:rPr>
          <w:color w:val="000000"/>
          <w:sz w:val="28"/>
          <w:lang w:val="en-US"/>
        </w:rPr>
        <w:t>made</w:t>
      </w:r>
      <w:r w:rsidR="00E770AD" w:rsidRPr="00E770AD">
        <w:rPr>
          <w:color w:val="000000"/>
          <w:sz w:val="28"/>
          <w:lang w:val="en-US"/>
        </w:rPr>
        <w:t xml:space="preserve"> by V. </w:t>
      </w:r>
      <w:proofErr w:type="spellStart"/>
      <w:r w:rsidR="00E770AD" w:rsidRPr="00E770AD">
        <w:rPr>
          <w:color w:val="000000"/>
          <w:sz w:val="28"/>
          <w:lang w:val="en-US"/>
        </w:rPr>
        <w:t>Chukhno</w:t>
      </w:r>
      <w:proofErr w:type="spellEnd"/>
      <w:r w:rsidR="00E770AD" w:rsidRPr="00E770AD">
        <w:rPr>
          <w:color w:val="000000"/>
          <w:sz w:val="28"/>
          <w:lang w:val="en-US"/>
        </w:rPr>
        <w:t xml:space="preserve"> and M. </w:t>
      </w:r>
      <w:proofErr w:type="spellStart"/>
      <w:r w:rsidR="00E770AD" w:rsidRPr="00E770AD">
        <w:rPr>
          <w:color w:val="000000"/>
          <w:sz w:val="28"/>
          <w:lang w:val="en-US"/>
        </w:rPr>
        <w:t>Abkina</w:t>
      </w:r>
      <w:proofErr w:type="spellEnd"/>
      <w:r w:rsidR="00E770AD" w:rsidRPr="00E770AD">
        <w:rPr>
          <w:color w:val="000000"/>
          <w:sz w:val="28"/>
          <w:lang w:val="en-US"/>
        </w:rPr>
        <w:t xml:space="preserve">. Four ways of the translation of the English </w:t>
      </w:r>
      <w:proofErr w:type="spellStart"/>
      <w:r w:rsidR="00801DAF" w:rsidRPr="00E770AD">
        <w:rPr>
          <w:color w:val="000000"/>
          <w:sz w:val="28"/>
          <w:lang w:val="en-US"/>
        </w:rPr>
        <w:t>anthroponym</w:t>
      </w:r>
      <w:r w:rsidR="00801DAF">
        <w:rPr>
          <w:color w:val="000000"/>
          <w:sz w:val="28"/>
          <w:lang w:val="en-US"/>
        </w:rPr>
        <w:t>s</w:t>
      </w:r>
      <w:proofErr w:type="spellEnd"/>
      <w:r w:rsidR="00801DAF">
        <w:rPr>
          <w:color w:val="000000"/>
          <w:sz w:val="28"/>
          <w:lang w:val="en-US"/>
        </w:rPr>
        <w:t xml:space="preserve"> </w:t>
      </w:r>
      <w:r w:rsidR="00E770AD" w:rsidRPr="00E770AD">
        <w:rPr>
          <w:color w:val="000000"/>
          <w:sz w:val="28"/>
          <w:lang w:val="en-US"/>
        </w:rPr>
        <w:t xml:space="preserve">are </w:t>
      </w:r>
      <w:r w:rsidR="00E770AD">
        <w:rPr>
          <w:color w:val="000000"/>
          <w:sz w:val="28"/>
          <w:lang w:val="en-US"/>
        </w:rPr>
        <w:t xml:space="preserve">determined </w:t>
      </w:r>
      <w:r w:rsidR="00E770AD" w:rsidRPr="00E770AD">
        <w:rPr>
          <w:color w:val="000000"/>
          <w:sz w:val="28"/>
          <w:lang w:val="en-US"/>
        </w:rPr>
        <w:t xml:space="preserve">and characterized: </w:t>
      </w:r>
      <w:r w:rsidR="00E770AD">
        <w:rPr>
          <w:color w:val="000000"/>
          <w:sz w:val="28"/>
          <w:lang w:val="en-US"/>
        </w:rPr>
        <w:t>the</w:t>
      </w:r>
      <w:r w:rsidR="00E770AD" w:rsidRPr="00E770AD">
        <w:rPr>
          <w:color w:val="000000"/>
          <w:sz w:val="28"/>
          <w:lang w:val="en-US"/>
        </w:rPr>
        <w:t xml:space="preserve"> transliteration, </w:t>
      </w:r>
      <w:r w:rsidR="00E770AD">
        <w:rPr>
          <w:color w:val="000000"/>
          <w:sz w:val="28"/>
          <w:lang w:val="en-US"/>
        </w:rPr>
        <w:t xml:space="preserve">the </w:t>
      </w:r>
      <w:r w:rsidR="00E770AD" w:rsidRPr="00E770AD">
        <w:rPr>
          <w:color w:val="000000"/>
          <w:sz w:val="28"/>
          <w:lang w:val="en-US"/>
        </w:rPr>
        <w:t xml:space="preserve">transcription, </w:t>
      </w:r>
      <w:r w:rsidR="00E770AD">
        <w:rPr>
          <w:color w:val="000000"/>
          <w:sz w:val="28"/>
          <w:lang w:val="en-US"/>
        </w:rPr>
        <w:t xml:space="preserve">the </w:t>
      </w:r>
      <w:r w:rsidR="00E770AD" w:rsidRPr="00E770AD">
        <w:rPr>
          <w:color w:val="000000"/>
          <w:sz w:val="28"/>
          <w:lang w:val="en-US"/>
        </w:rPr>
        <w:t xml:space="preserve">tracing and the mixed way. </w:t>
      </w:r>
      <w:r w:rsidR="00E770AD">
        <w:rPr>
          <w:color w:val="000000"/>
          <w:sz w:val="28"/>
          <w:lang w:val="en-US"/>
        </w:rPr>
        <w:t xml:space="preserve">The </w:t>
      </w:r>
      <w:r w:rsidR="00E770AD" w:rsidRPr="00E770AD">
        <w:rPr>
          <w:color w:val="000000"/>
          <w:sz w:val="28"/>
          <w:lang w:val="en-US"/>
        </w:rPr>
        <w:t xml:space="preserve">translators </w:t>
      </w:r>
      <w:r w:rsidR="00801DAF">
        <w:rPr>
          <w:color w:val="000000"/>
          <w:sz w:val="28"/>
          <w:lang w:val="en-US"/>
        </w:rPr>
        <w:t xml:space="preserve">more often </w:t>
      </w:r>
      <w:r w:rsidR="00E770AD" w:rsidRPr="00E770AD">
        <w:rPr>
          <w:color w:val="000000"/>
          <w:sz w:val="28"/>
          <w:lang w:val="en-US"/>
        </w:rPr>
        <w:t xml:space="preserve">use </w:t>
      </w:r>
      <w:r w:rsidR="00801DAF">
        <w:rPr>
          <w:color w:val="000000"/>
          <w:sz w:val="28"/>
          <w:lang w:val="en-US"/>
        </w:rPr>
        <w:t>the</w:t>
      </w:r>
      <w:r w:rsidR="00E770AD" w:rsidRPr="00E770AD">
        <w:rPr>
          <w:color w:val="000000"/>
          <w:sz w:val="28"/>
          <w:lang w:val="en-US"/>
        </w:rPr>
        <w:t xml:space="preserve"> transcription which </w:t>
      </w:r>
      <w:r w:rsidR="00801DAF" w:rsidRPr="00801DAF">
        <w:rPr>
          <w:color w:val="000000"/>
          <w:sz w:val="28"/>
          <w:lang w:val="en-US"/>
        </w:rPr>
        <w:t xml:space="preserve">frequency </w:t>
      </w:r>
      <w:r w:rsidR="00E770AD" w:rsidRPr="00E770AD">
        <w:rPr>
          <w:color w:val="000000"/>
          <w:sz w:val="28"/>
          <w:lang w:val="en-US"/>
        </w:rPr>
        <w:t>of us</w:t>
      </w:r>
      <w:r w:rsidR="00801DAF">
        <w:rPr>
          <w:color w:val="000000"/>
          <w:sz w:val="28"/>
          <w:lang w:val="en-US"/>
        </w:rPr>
        <w:t>age</w:t>
      </w:r>
      <w:r w:rsidR="00E770AD" w:rsidRPr="00E770AD">
        <w:rPr>
          <w:color w:val="000000"/>
          <w:sz w:val="28"/>
          <w:lang w:val="en-US"/>
        </w:rPr>
        <w:t xml:space="preserve"> exceeds </w:t>
      </w:r>
      <w:r w:rsidR="00801DAF">
        <w:rPr>
          <w:color w:val="000000"/>
          <w:sz w:val="28"/>
          <w:lang w:val="en-US"/>
        </w:rPr>
        <w:t xml:space="preserve">the </w:t>
      </w:r>
      <w:r w:rsidR="00801DAF" w:rsidRPr="00801DAF">
        <w:rPr>
          <w:color w:val="000000"/>
          <w:sz w:val="28"/>
          <w:lang w:val="en-US"/>
        </w:rPr>
        <w:t xml:space="preserve">frequency </w:t>
      </w:r>
      <w:r w:rsidR="00E770AD" w:rsidRPr="00E770AD">
        <w:rPr>
          <w:color w:val="000000"/>
          <w:sz w:val="28"/>
          <w:lang w:val="en-US"/>
        </w:rPr>
        <w:t xml:space="preserve">of the appeal to different ways of the translation of </w:t>
      </w:r>
      <w:proofErr w:type="spellStart"/>
      <w:r w:rsidR="00801DAF" w:rsidRPr="00E770AD">
        <w:rPr>
          <w:color w:val="000000"/>
          <w:sz w:val="28"/>
          <w:lang w:val="en-US"/>
        </w:rPr>
        <w:t>anthroponym</w:t>
      </w:r>
      <w:r w:rsidR="00801DAF">
        <w:rPr>
          <w:color w:val="000000"/>
          <w:sz w:val="28"/>
          <w:lang w:val="en-US"/>
        </w:rPr>
        <w:t>s</w:t>
      </w:r>
      <w:proofErr w:type="spellEnd"/>
      <w:r w:rsidR="00801DAF">
        <w:rPr>
          <w:color w:val="000000"/>
          <w:sz w:val="28"/>
          <w:lang w:val="en-US"/>
        </w:rPr>
        <w:t xml:space="preserve"> in </w:t>
      </w:r>
      <w:r w:rsidR="00801DAF" w:rsidRPr="00E770AD">
        <w:rPr>
          <w:color w:val="000000"/>
          <w:sz w:val="28"/>
          <w:lang w:val="en-US"/>
        </w:rPr>
        <w:t>several times</w:t>
      </w:r>
      <w:r w:rsidR="00E770AD" w:rsidRPr="00E770AD">
        <w:rPr>
          <w:color w:val="000000"/>
          <w:sz w:val="28"/>
          <w:lang w:val="en-US"/>
        </w:rPr>
        <w:t>.</w:t>
      </w:r>
    </w:p>
    <w:p w:rsidR="00E709C7" w:rsidRDefault="00130A0F" w:rsidP="00D4318F">
      <w:pPr>
        <w:ind w:firstLine="425"/>
        <w:jc w:val="both"/>
        <w:rPr>
          <w:color w:val="000000"/>
          <w:sz w:val="28"/>
          <w:lang w:val="en-US"/>
        </w:rPr>
      </w:pPr>
      <w:r w:rsidRPr="00D4318F">
        <w:rPr>
          <w:b/>
          <w:color w:val="000000"/>
          <w:sz w:val="28"/>
          <w:lang w:val="en-US"/>
        </w:rPr>
        <w:t xml:space="preserve">Keywords: </w:t>
      </w:r>
      <w:proofErr w:type="spellStart"/>
      <w:r w:rsidR="00D4318F" w:rsidRPr="00D4318F">
        <w:rPr>
          <w:color w:val="000000"/>
          <w:sz w:val="28"/>
          <w:lang w:val="en-US"/>
        </w:rPr>
        <w:t>anthroponym</w:t>
      </w:r>
      <w:proofErr w:type="spellEnd"/>
      <w:r w:rsidR="00D4318F" w:rsidRPr="00D4318F">
        <w:rPr>
          <w:color w:val="000000"/>
          <w:sz w:val="28"/>
          <w:lang w:val="en-US"/>
        </w:rPr>
        <w:t xml:space="preserve">, a transcription, a transliteration, tracing, the </w:t>
      </w:r>
      <w:r w:rsidR="00D4318F">
        <w:rPr>
          <w:color w:val="000000"/>
          <w:sz w:val="28"/>
          <w:lang w:val="en-US"/>
        </w:rPr>
        <w:t>mixed way of the translation of</w:t>
      </w:r>
      <w:r w:rsidR="00D4318F" w:rsidRPr="00D4318F">
        <w:rPr>
          <w:color w:val="000000"/>
          <w:sz w:val="28"/>
          <w:lang w:val="en-US"/>
        </w:rPr>
        <w:t xml:space="preserve"> </w:t>
      </w:r>
      <w:r w:rsidR="00D4318F">
        <w:rPr>
          <w:color w:val="000000"/>
          <w:sz w:val="28"/>
          <w:lang w:val="en-US"/>
        </w:rPr>
        <w:t xml:space="preserve">the </w:t>
      </w:r>
      <w:proofErr w:type="spellStart"/>
      <w:r w:rsidR="00D4318F" w:rsidRPr="00D4318F">
        <w:rPr>
          <w:color w:val="000000"/>
          <w:sz w:val="28"/>
          <w:lang w:val="en-US"/>
        </w:rPr>
        <w:t>ant</w:t>
      </w:r>
      <w:r w:rsidR="00D4318F">
        <w:rPr>
          <w:color w:val="000000"/>
          <w:sz w:val="28"/>
          <w:lang w:val="en-US"/>
        </w:rPr>
        <w:t>h</w:t>
      </w:r>
      <w:r w:rsidR="00D4318F" w:rsidRPr="00D4318F">
        <w:rPr>
          <w:color w:val="000000"/>
          <w:sz w:val="28"/>
          <w:lang w:val="en-US"/>
        </w:rPr>
        <w:t>ropon</w:t>
      </w:r>
      <w:r w:rsidR="00D4318F">
        <w:rPr>
          <w:color w:val="000000"/>
          <w:sz w:val="28"/>
          <w:lang w:val="en-US"/>
        </w:rPr>
        <w:t>yms</w:t>
      </w:r>
      <w:proofErr w:type="spellEnd"/>
      <w:r w:rsidR="00D4318F">
        <w:rPr>
          <w:color w:val="000000"/>
          <w:sz w:val="28"/>
          <w:lang w:val="en-US"/>
        </w:rPr>
        <w:t xml:space="preserve">, </w:t>
      </w:r>
      <w:r w:rsidR="00D4318F" w:rsidRPr="00D4318F">
        <w:rPr>
          <w:color w:val="000000"/>
          <w:sz w:val="28"/>
          <w:lang w:val="en-US"/>
        </w:rPr>
        <w:t>O. Wilde</w:t>
      </w:r>
      <w:r w:rsidR="00D4318F">
        <w:rPr>
          <w:color w:val="000000"/>
          <w:sz w:val="28"/>
          <w:lang w:val="en-US"/>
        </w:rPr>
        <w:t xml:space="preserve">, </w:t>
      </w:r>
      <w:r w:rsidR="00D4318F" w:rsidRPr="00D4318F">
        <w:rPr>
          <w:color w:val="000000"/>
          <w:sz w:val="28"/>
          <w:lang w:val="en-US"/>
        </w:rPr>
        <w:t>"The Picture of Dorian Gray"</w:t>
      </w:r>
      <w:r w:rsidR="00D4318F">
        <w:rPr>
          <w:color w:val="000000"/>
          <w:sz w:val="28"/>
          <w:lang w:val="en-US"/>
        </w:rPr>
        <w:t>.</w:t>
      </w:r>
    </w:p>
    <w:p w:rsidR="002304A0" w:rsidRPr="006D067B" w:rsidRDefault="002304A0" w:rsidP="00D4318F">
      <w:pPr>
        <w:ind w:firstLine="425"/>
        <w:jc w:val="both"/>
        <w:rPr>
          <w:sz w:val="32"/>
          <w:szCs w:val="28"/>
          <w:lang w:val="en-US"/>
        </w:rPr>
      </w:pPr>
    </w:p>
    <w:p w:rsidR="006360D9" w:rsidRPr="00973D6C" w:rsidRDefault="00973D6C" w:rsidP="00973D6C">
      <w:pPr>
        <w:ind w:firstLine="425"/>
        <w:jc w:val="both"/>
        <w:rPr>
          <w:color w:val="FF0000"/>
          <w:sz w:val="28"/>
          <w:szCs w:val="28"/>
        </w:rPr>
      </w:pPr>
      <w:r w:rsidRPr="004D5F8F">
        <w:rPr>
          <w:color w:val="000000" w:themeColor="text1"/>
          <w:sz w:val="28"/>
          <w:szCs w:val="28"/>
        </w:rPr>
        <w:t xml:space="preserve">Проблема перевода антропонимов относится к актуальным вопросам современного </w:t>
      </w:r>
      <w:proofErr w:type="spellStart"/>
      <w:r w:rsidRPr="004D5F8F">
        <w:rPr>
          <w:color w:val="000000" w:themeColor="text1"/>
          <w:sz w:val="28"/>
          <w:szCs w:val="28"/>
        </w:rPr>
        <w:t>переводоведения</w:t>
      </w:r>
      <w:proofErr w:type="spellEnd"/>
      <w:r w:rsidRPr="004D5F8F">
        <w:rPr>
          <w:color w:val="000000" w:themeColor="text1"/>
          <w:sz w:val="28"/>
          <w:szCs w:val="28"/>
        </w:rPr>
        <w:t xml:space="preserve">. </w:t>
      </w:r>
      <w:r w:rsidR="00D53D2B" w:rsidRPr="004D5F8F">
        <w:rPr>
          <w:color w:val="000000" w:themeColor="text1"/>
          <w:sz w:val="28"/>
          <w:szCs w:val="28"/>
        </w:rPr>
        <w:t>В большинстве языков мира антр</w:t>
      </w:r>
      <w:r w:rsidRPr="004D5F8F">
        <w:rPr>
          <w:color w:val="000000" w:themeColor="text1"/>
          <w:sz w:val="28"/>
          <w:szCs w:val="28"/>
        </w:rPr>
        <w:t>опонимы звучат схоже, что наводит на мысль об их универсальном характере, якобы не требующем</w:t>
      </w:r>
      <w:r w:rsidR="00D53D2B" w:rsidRPr="004D5F8F">
        <w:rPr>
          <w:color w:val="000000" w:themeColor="text1"/>
          <w:sz w:val="28"/>
          <w:szCs w:val="28"/>
        </w:rPr>
        <w:t xml:space="preserve"> особого подхода при переводе</w:t>
      </w:r>
      <w:r w:rsidR="006360D9" w:rsidRPr="004D5F8F">
        <w:rPr>
          <w:color w:val="000000" w:themeColor="text1"/>
          <w:sz w:val="28"/>
          <w:szCs w:val="28"/>
        </w:rPr>
        <w:t>. Результатами</w:t>
      </w:r>
      <w:r w:rsidR="006360D9">
        <w:rPr>
          <w:sz w:val="28"/>
          <w:szCs w:val="28"/>
        </w:rPr>
        <w:t xml:space="preserve"> такого формального </w:t>
      </w:r>
      <w:r w:rsidR="006360D9">
        <w:rPr>
          <w:sz w:val="28"/>
          <w:szCs w:val="28"/>
        </w:rPr>
        <w:lastRenderedPageBreak/>
        <w:t>подхода являются многочисленные ошибки, неточности, разночтения в переводе текстов и использовании иноязычных имен. Иногда наоборот – абсолютная точность передачи приводит к возникновению неблагозвучных и обессмысленных форм. Это связано с тем, что автор не всегда знает, каким способом перевести тот или иной антропоним. Комплексное изучение основных способов передачи имен собственных является одной из насущных задач современной ономастической науки.</w:t>
      </w:r>
    </w:p>
    <w:p w:rsidR="008C4DE5" w:rsidRPr="008C4DE5" w:rsidRDefault="008C4DE5" w:rsidP="008C4DE5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О. И.</w:t>
      </w:r>
      <w:r w:rsidR="00947CFD">
        <w:rPr>
          <w:sz w:val="28"/>
          <w:szCs w:val="28"/>
        </w:rPr>
        <w:t xml:space="preserve"> </w:t>
      </w:r>
      <w:proofErr w:type="spellStart"/>
      <w:r w:rsidR="00947CFD">
        <w:rPr>
          <w:sz w:val="28"/>
          <w:szCs w:val="28"/>
        </w:rPr>
        <w:t>Фонякова</w:t>
      </w:r>
      <w:proofErr w:type="spellEnd"/>
      <w:r>
        <w:rPr>
          <w:sz w:val="28"/>
          <w:szCs w:val="28"/>
        </w:rPr>
        <w:t xml:space="preserve"> </w:t>
      </w:r>
      <w:r w:rsidRPr="008C4DE5">
        <w:rPr>
          <w:sz w:val="28"/>
          <w:szCs w:val="28"/>
        </w:rPr>
        <w:t>определяет антропонимы как наиболее обширный класс, который включает в себя имена, фамилии, псевдонимы, прозвища людей. Они составляют антропонимию каждого отдельного народа</w:t>
      </w:r>
      <w:r>
        <w:rPr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[6</w:t>
      </w:r>
      <w:r w:rsidR="006D067B">
        <w:rPr>
          <w:rFonts w:cs="Times New Roman"/>
          <w:sz w:val="28"/>
          <w:szCs w:val="28"/>
        </w:rPr>
        <w:t xml:space="preserve">. </w:t>
      </w:r>
      <w:proofErr w:type="gramStart"/>
      <w:r w:rsidR="006D067B">
        <w:rPr>
          <w:rFonts w:cs="Times New Roman"/>
          <w:sz w:val="28"/>
          <w:szCs w:val="28"/>
        </w:rPr>
        <w:t>С</w:t>
      </w:r>
      <w:r>
        <w:rPr>
          <w:rFonts w:cs="Times New Roman"/>
          <w:sz w:val="28"/>
          <w:szCs w:val="28"/>
        </w:rPr>
        <w:t>. 4-5]</w:t>
      </w:r>
      <w:r w:rsidRPr="008C4DE5">
        <w:rPr>
          <w:sz w:val="28"/>
          <w:szCs w:val="28"/>
        </w:rPr>
        <w:t>.</w:t>
      </w:r>
      <w:proofErr w:type="gramEnd"/>
    </w:p>
    <w:p w:rsidR="005A796C" w:rsidRPr="00F21DA5" w:rsidRDefault="005A796C" w:rsidP="008C4DE5">
      <w:pPr>
        <w:ind w:firstLine="425"/>
        <w:jc w:val="both"/>
        <w:rPr>
          <w:sz w:val="28"/>
          <w:szCs w:val="28"/>
        </w:rPr>
      </w:pPr>
      <w:r w:rsidRPr="00F21DA5">
        <w:rPr>
          <w:sz w:val="28"/>
          <w:szCs w:val="28"/>
        </w:rPr>
        <w:t xml:space="preserve">К основным </w:t>
      </w:r>
      <w:r>
        <w:rPr>
          <w:sz w:val="28"/>
          <w:szCs w:val="28"/>
        </w:rPr>
        <w:t>способам</w:t>
      </w:r>
      <w:r w:rsidRPr="00F21DA5">
        <w:rPr>
          <w:sz w:val="28"/>
          <w:szCs w:val="28"/>
        </w:rPr>
        <w:t xml:space="preserve"> перевода имен собственных относятся транслитерация, транскрипция и калькирование. Рассмотрим каждый из </w:t>
      </w:r>
      <w:r>
        <w:rPr>
          <w:sz w:val="28"/>
          <w:szCs w:val="28"/>
        </w:rPr>
        <w:t>них</w:t>
      </w:r>
      <w:r w:rsidRPr="00F21DA5">
        <w:rPr>
          <w:sz w:val="28"/>
          <w:szCs w:val="28"/>
        </w:rPr>
        <w:t>.</w:t>
      </w:r>
    </w:p>
    <w:p w:rsidR="00947CFD" w:rsidRDefault="00E709C7" w:rsidP="00947CFD">
      <w:pPr>
        <w:ind w:firstLine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Т.</w:t>
      </w:r>
      <w:r w:rsidR="00B65A2F">
        <w:rPr>
          <w:sz w:val="28"/>
          <w:szCs w:val="28"/>
        </w:rPr>
        <w:t> </w:t>
      </w:r>
      <w:r>
        <w:rPr>
          <w:sz w:val="28"/>
          <w:szCs w:val="28"/>
        </w:rPr>
        <w:t>А.</w:t>
      </w:r>
      <w:r w:rsidR="00947CFD">
        <w:rPr>
          <w:sz w:val="28"/>
          <w:szCs w:val="28"/>
        </w:rPr>
        <w:t> </w:t>
      </w:r>
      <w:proofErr w:type="spellStart"/>
      <w:r w:rsidR="00947CFD">
        <w:rPr>
          <w:sz w:val="28"/>
          <w:szCs w:val="28"/>
        </w:rPr>
        <w:t>Казакава</w:t>
      </w:r>
      <w:proofErr w:type="spellEnd"/>
      <w:r>
        <w:rPr>
          <w:sz w:val="28"/>
          <w:szCs w:val="28"/>
        </w:rPr>
        <w:t xml:space="preserve"> предлагает следующее понятие переводческой</w:t>
      </w:r>
      <w:r w:rsidR="005A796C">
        <w:rPr>
          <w:sz w:val="28"/>
          <w:szCs w:val="28"/>
        </w:rPr>
        <w:t xml:space="preserve"> транскрипци</w:t>
      </w:r>
      <w:r>
        <w:rPr>
          <w:sz w:val="28"/>
          <w:szCs w:val="28"/>
        </w:rPr>
        <w:t xml:space="preserve">и: переводческая транскрипция </w:t>
      </w:r>
      <w:r w:rsidR="005A796C">
        <w:rPr>
          <w:sz w:val="28"/>
          <w:szCs w:val="28"/>
        </w:rPr>
        <w:t xml:space="preserve"> – это формальное пофонемное воссоздание исходной лексической единицы с помощью фонем переводящего языка, фонетическая имитация исходного слова </w:t>
      </w:r>
      <w:r w:rsidR="005A796C" w:rsidRPr="00300884">
        <w:rPr>
          <w:sz w:val="28"/>
          <w:szCs w:val="28"/>
        </w:rPr>
        <w:t>[</w:t>
      </w:r>
      <w:r w:rsidR="00130A0F">
        <w:rPr>
          <w:sz w:val="28"/>
          <w:szCs w:val="28"/>
        </w:rPr>
        <w:t>2</w:t>
      </w:r>
      <w:r w:rsidR="00947CFD">
        <w:rPr>
          <w:sz w:val="28"/>
          <w:szCs w:val="28"/>
        </w:rPr>
        <w:t>.</w:t>
      </w:r>
      <w:proofErr w:type="gramEnd"/>
      <w:r w:rsidR="00947CFD">
        <w:rPr>
          <w:sz w:val="28"/>
          <w:szCs w:val="28"/>
        </w:rPr>
        <w:t xml:space="preserve"> </w:t>
      </w:r>
      <w:proofErr w:type="gramStart"/>
      <w:r w:rsidR="00947CFD">
        <w:rPr>
          <w:sz w:val="28"/>
          <w:szCs w:val="28"/>
        </w:rPr>
        <w:t>С</w:t>
      </w:r>
      <w:r w:rsidR="005A796C" w:rsidRPr="00300884">
        <w:rPr>
          <w:sz w:val="28"/>
          <w:szCs w:val="28"/>
        </w:rPr>
        <w:t>. 63].</w:t>
      </w:r>
      <w:proofErr w:type="gramEnd"/>
    </w:p>
    <w:p w:rsidR="005A796C" w:rsidRDefault="00B65A2F" w:rsidP="00947CFD">
      <w:pPr>
        <w:ind w:firstLine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В. С.</w:t>
      </w:r>
      <w:r w:rsidR="00947CFD">
        <w:rPr>
          <w:sz w:val="28"/>
          <w:szCs w:val="28"/>
        </w:rPr>
        <w:t xml:space="preserve"> Слепович</w:t>
      </w:r>
      <w:r>
        <w:rPr>
          <w:sz w:val="28"/>
          <w:szCs w:val="28"/>
        </w:rPr>
        <w:t xml:space="preserve"> определяет транслитерацию как буквенную передачу</w:t>
      </w:r>
      <w:r w:rsidR="005A796C" w:rsidRPr="00E709C7">
        <w:rPr>
          <w:sz w:val="28"/>
          <w:szCs w:val="28"/>
        </w:rPr>
        <w:t xml:space="preserve"> имени собственного [</w:t>
      </w:r>
      <w:r w:rsidR="00130A0F">
        <w:rPr>
          <w:sz w:val="28"/>
          <w:szCs w:val="28"/>
        </w:rPr>
        <w:t>5</w:t>
      </w:r>
      <w:r w:rsidR="00947CFD">
        <w:rPr>
          <w:sz w:val="28"/>
          <w:szCs w:val="28"/>
        </w:rPr>
        <w:t>.</w:t>
      </w:r>
      <w:proofErr w:type="gramEnd"/>
      <w:r w:rsidR="00947CFD">
        <w:rPr>
          <w:sz w:val="28"/>
          <w:szCs w:val="28"/>
        </w:rPr>
        <w:t xml:space="preserve"> </w:t>
      </w:r>
      <w:proofErr w:type="gramStart"/>
      <w:r w:rsidR="00947CFD">
        <w:rPr>
          <w:sz w:val="28"/>
          <w:szCs w:val="28"/>
        </w:rPr>
        <w:t>С</w:t>
      </w:r>
      <w:r w:rsidR="005A796C">
        <w:rPr>
          <w:sz w:val="28"/>
          <w:szCs w:val="28"/>
        </w:rPr>
        <w:t>. 162].</w:t>
      </w:r>
      <w:proofErr w:type="gramEnd"/>
    </w:p>
    <w:p w:rsidR="005A796C" w:rsidRDefault="00B65A2F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По Т. А.</w:t>
      </w:r>
      <w:r w:rsidR="00947CFD">
        <w:rPr>
          <w:sz w:val="28"/>
          <w:szCs w:val="28"/>
        </w:rPr>
        <w:t> Казаковой</w:t>
      </w:r>
      <w:r>
        <w:rPr>
          <w:sz w:val="28"/>
          <w:szCs w:val="28"/>
        </w:rPr>
        <w:t xml:space="preserve"> т</w:t>
      </w:r>
      <w:r w:rsidR="005A796C">
        <w:rPr>
          <w:sz w:val="28"/>
          <w:szCs w:val="28"/>
        </w:rPr>
        <w:t xml:space="preserve">ранслитерация – </w:t>
      </w:r>
      <w:r>
        <w:rPr>
          <w:sz w:val="28"/>
          <w:szCs w:val="28"/>
        </w:rPr>
        <w:t xml:space="preserve">это </w:t>
      </w:r>
      <w:r w:rsidR="005A796C">
        <w:rPr>
          <w:sz w:val="28"/>
          <w:szCs w:val="28"/>
        </w:rPr>
        <w:t>формальное побуквенное воссоздание исходной лексической единицы с помощью алфавита переводящего языка, буквенна</w:t>
      </w:r>
      <w:r w:rsidR="00E709C7">
        <w:rPr>
          <w:sz w:val="28"/>
          <w:szCs w:val="28"/>
        </w:rPr>
        <w:t>я</w:t>
      </w:r>
      <w:r w:rsidR="005A796C">
        <w:rPr>
          <w:sz w:val="28"/>
          <w:szCs w:val="28"/>
        </w:rPr>
        <w:t xml:space="preserve"> имитация формы исходного слова. При этом исходное слово в переводном тексте представляется в форме, приспособленной к произносительным характеристикам переводящего языка. [</w:t>
      </w:r>
      <w:r w:rsidR="00947CFD">
        <w:rPr>
          <w:sz w:val="28"/>
          <w:szCs w:val="28"/>
        </w:rPr>
        <w:t xml:space="preserve">2. </w:t>
      </w:r>
      <w:proofErr w:type="gramStart"/>
      <w:r w:rsidR="00947CFD">
        <w:rPr>
          <w:sz w:val="28"/>
          <w:szCs w:val="28"/>
        </w:rPr>
        <w:t>С</w:t>
      </w:r>
      <w:r w:rsidR="005A796C">
        <w:rPr>
          <w:sz w:val="28"/>
          <w:szCs w:val="28"/>
        </w:rPr>
        <w:t>. 63].</w:t>
      </w:r>
      <w:proofErr w:type="gramEnd"/>
    </w:p>
    <w:p w:rsidR="005A796C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947CFD">
        <w:rPr>
          <w:sz w:val="28"/>
          <w:szCs w:val="28"/>
        </w:rPr>
        <w:t xml:space="preserve">Т. А. Казакова </w:t>
      </w:r>
      <w:r w:rsidR="00B65A2F">
        <w:rPr>
          <w:sz w:val="28"/>
          <w:szCs w:val="28"/>
        </w:rPr>
        <w:t>считает, что с</w:t>
      </w:r>
      <w:r>
        <w:rPr>
          <w:sz w:val="28"/>
          <w:szCs w:val="28"/>
        </w:rPr>
        <w:t>уществующее в практике перевода правило применения к именам переводческой транскрипции или транслитерации нередко оказывается недостаточным, если имя собственное отягощается символической функцией, то есть становится именем уникального объекта, или используется не в качестве имени, а в качестве, например, клички, то есть является своеобразным именем нарицательным, так как отражает индивидуальные признаки и свойства именуемого объекта.</w:t>
      </w:r>
      <w:proofErr w:type="gramEnd"/>
      <w:r>
        <w:rPr>
          <w:sz w:val="28"/>
          <w:szCs w:val="28"/>
        </w:rPr>
        <w:t xml:space="preserve"> В таких случаях помимо транскрипции либо вместо нее используется сочетание семантического перевода с калькированием. [</w:t>
      </w:r>
      <w:r w:rsidR="00130A0F">
        <w:rPr>
          <w:sz w:val="28"/>
          <w:szCs w:val="28"/>
        </w:rPr>
        <w:t>2</w:t>
      </w:r>
      <w:r w:rsidR="00947CFD">
        <w:rPr>
          <w:sz w:val="28"/>
          <w:szCs w:val="28"/>
        </w:rPr>
        <w:t xml:space="preserve">. </w:t>
      </w:r>
      <w:proofErr w:type="gramStart"/>
      <w:r w:rsidR="00947CFD">
        <w:rPr>
          <w:sz w:val="28"/>
          <w:szCs w:val="28"/>
        </w:rPr>
        <w:t>С</w:t>
      </w:r>
      <w:r>
        <w:rPr>
          <w:sz w:val="28"/>
          <w:szCs w:val="28"/>
        </w:rPr>
        <w:t>. 65-66].</w:t>
      </w:r>
      <w:proofErr w:type="gramEnd"/>
    </w:p>
    <w:p w:rsidR="005A796C" w:rsidRPr="00B65A2F" w:rsidRDefault="005A796C" w:rsidP="00E577F1">
      <w:pPr>
        <w:ind w:firstLine="425"/>
        <w:jc w:val="both"/>
        <w:rPr>
          <w:i/>
          <w:color w:val="000000" w:themeColor="text1"/>
          <w:sz w:val="28"/>
          <w:szCs w:val="28"/>
        </w:rPr>
      </w:pPr>
      <w:r w:rsidRPr="00B65A2F">
        <w:rPr>
          <w:color w:val="000000" w:themeColor="text1"/>
          <w:sz w:val="28"/>
          <w:szCs w:val="28"/>
        </w:rPr>
        <w:t xml:space="preserve">Помимо </w:t>
      </w:r>
      <w:r w:rsidR="006D067B">
        <w:rPr>
          <w:color w:val="000000" w:themeColor="text1"/>
          <w:sz w:val="28"/>
          <w:szCs w:val="28"/>
        </w:rPr>
        <w:t>антропонимов</w:t>
      </w:r>
      <w:r w:rsidRPr="00B65A2F">
        <w:rPr>
          <w:color w:val="000000" w:themeColor="text1"/>
          <w:sz w:val="28"/>
          <w:szCs w:val="28"/>
        </w:rPr>
        <w:t xml:space="preserve"> в группу единиц, переводимых посредством переводческой транскрипции, большинство специалистов включают также названия народов и племен, географические названия, наименования деловых учреждений, компаний, фирм, периодических изданий, названия спортивных команд, рок-групп, культурных объектов</w:t>
      </w:r>
      <w:r w:rsidR="00B65A2F">
        <w:rPr>
          <w:color w:val="000000" w:themeColor="text1"/>
          <w:sz w:val="28"/>
          <w:szCs w:val="28"/>
        </w:rPr>
        <w:t>, марок автомобилей</w:t>
      </w:r>
      <w:r w:rsidRPr="00B65A2F">
        <w:rPr>
          <w:color w:val="000000" w:themeColor="text1"/>
          <w:sz w:val="28"/>
          <w:szCs w:val="28"/>
        </w:rPr>
        <w:t xml:space="preserve"> и т. п. Большая часть таких имен сравнительно легко поддается переводческой транскрипции или, реже, транслитерации</w:t>
      </w:r>
      <w:r w:rsidR="00B65A2F" w:rsidRPr="00B65A2F">
        <w:rPr>
          <w:color w:val="000000" w:themeColor="text1"/>
          <w:sz w:val="28"/>
          <w:szCs w:val="28"/>
        </w:rPr>
        <w:t>.</w:t>
      </w:r>
    </w:p>
    <w:p w:rsidR="005A796C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правило, согласно которому, если в состав названия входит значимое слово, нередко применяется смешанный перевод, то есть сочетание транскрипции и семантического перевода</w:t>
      </w:r>
      <w:r w:rsidR="00B65A2F">
        <w:rPr>
          <w:sz w:val="28"/>
          <w:szCs w:val="28"/>
        </w:rPr>
        <w:t>.</w:t>
      </w:r>
    </w:p>
    <w:p w:rsidR="005A796C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Однако названия учебных заведений, как правило, подвергаются частичному или полному семантическому переводу</w:t>
      </w:r>
      <w:r w:rsidR="00B65A2F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Western</w:t>
      </w:r>
      <w:r w:rsidRPr="0078446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Michgan</w:t>
      </w:r>
      <w:proofErr w:type="spellEnd"/>
      <w:r w:rsidRPr="007844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University</w:t>
      </w:r>
      <w:r w:rsidRPr="0078446B">
        <w:rPr>
          <w:sz w:val="28"/>
          <w:szCs w:val="28"/>
        </w:rPr>
        <w:t xml:space="preserve"> – </w:t>
      </w:r>
      <w:proofErr w:type="spellStart"/>
      <w:r w:rsidRPr="0078446B">
        <w:rPr>
          <w:sz w:val="28"/>
          <w:szCs w:val="28"/>
        </w:rPr>
        <w:t>Западно-</w:t>
      </w:r>
      <w:r>
        <w:rPr>
          <w:sz w:val="28"/>
          <w:szCs w:val="28"/>
        </w:rPr>
        <w:t>Мичиганский</w:t>
      </w:r>
      <w:proofErr w:type="spellEnd"/>
      <w:r>
        <w:rPr>
          <w:sz w:val="28"/>
          <w:szCs w:val="28"/>
        </w:rPr>
        <w:t xml:space="preserve"> университет</w:t>
      </w:r>
      <w:r w:rsidR="00B65A2F">
        <w:rPr>
          <w:sz w:val="28"/>
          <w:szCs w:val="28"/>
        </w:rPr>
        <w:t>)</w:t>
      </w:r>
      <w:r>
        <w:rPr>
          <w:sz w:val="28"/>
          <w:szCs w:val="28"/>
        </w:rPr>
        <w:t xml:space="preserve"> [</w:t>
      </w:r>
      <w:r w:rsidR="00130A0F">
        <w:rPr>
          <w:sz w:val="28"/>
          <w:szCs w:val="28"/>
        </w:rPr>
        <w:t>2</w:t>
      </w:r>
      <w:r w:rsidR="00947CFD">
        <w:rPr>
          <w:sz w:val="28"/>
          <w:szCs w:val="28"/>
        </w:rPr>
        <w:t xml:space="preserve">. </w:t>
      </w:r>
      <w:proofErr w:type="gramStart"/>
      <w:r w:rsidR="00947CFD">
        <w:rPr>
          <w:sz w:val="28"/>
          <w:szCs w:val="28"/>
        </w:rPr>
        <w:t>С</w:t>
      </w:r>
      <w:r>
        <w:rPr>
          <w:sz w:val="28"/>
          <w:szCs w:val="28"/>
        </w:rPr>
        <w:t>. 68].</w:t>
      </w:r>
      <w:proofErr w:type="gramEnd"/>
    </w:p>
    <w:p w:rsidR="00B65A2F" w:rsidRDefault="00B65A2F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Т. А.</w:t>
      </w:r>
      <w:r w:rsidR="00947CFD">
        <w:rPr>
          <w:sz w:val="28"/>
          <w:szCs w:val="28"/>
        </w:rPr>
        <w:t xml:space="preserve"> Казакова</w:t>
      </w:r>
      <w:r>
        <w:rPr>
          <w:sz w:val="28"/>
          <w:szCs w:val="28"/>
        </w:rPr>
        <w:t xml:space="preserve"> рекомендует следующие правила переводческой транскрипции:</w:t>
      </w:r>
    </w:p>
    <w:p w:rsidR="005A796C" w:rsidRDefault="005A796C" w:rsidP="00E577F1">
      <w:pPr>
        <w:pStyle w:val="aa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Придерживаться какой-либо системы международной транскрипции или межалфавитного соответствия. Большинство схем переводческой транскрипции сводятся к следующему (от латинского алфавита):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 w:rsidRPr="001C2CFE">
        <w:rPr>
          <w:sz w:val="28"/>
          <w:szCs w:val="28"/>
          <w:lang w:val="en-US"/>
        </w:rPr>
        <w:t>A</w:t>
      </w:r>
      <w:r w:rsidRPr="001C2CFE">
        <w:rPr>
          <w:sz w:val="28"/>
          <w:szCs w:val="28"/>
        </w:rPr>
        <w:t xml:space="preserve"> – </w:t>
      </w:r>
      <w:proofErr w:type="gramStart"/>
      <w:r w:rsidRPr="001C2CFE">
        <w:rPr>
          <w:sz w:val="28"/>
          <w:szCs w:val="28"/>
        </w:rPr>
        <w:t>а</w:t>
      </w:r>
      <w:proofErr w:type="gramEnd"/>
      <w:r w:rsidRPr="001C2CFE">
        <w:rPr>
          <w:sz w:val="28"/>
          <w:szCs w:val="28"/>
        </w:rPr>
        <w:t>, э, 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J</w:t>
      </w:r>
      <w:r w:rsidRPr="001C2CFE"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дж</w:t>
      </w:r>
      <w:proofErr w:type="spellEnd"/>
      <w:r>
        <w:rPr>
          <w:sz w:val="28"/>
          <w:szCs w:val="28"/>
        </w:rPr>
        <w:t xml:space="preserve">, ж,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S</w:t>
      </w:r>
      <w:r w:rsidRPr="001C2CFE">
        <w:rPr>
          <w:sz w:val="28"/>
          <w:szCs w:val="28"/>
        </w:rPr>
        <w:t xml:space="preserve"> – с,</w:t>
      </w:r>
      <w:r>
        <w:rPr>
          <w:sz w:val="28"/>
          <w:szCs w:val="28"/>
        </w:rPr>
        <w:t xml:space="preserve"> </w:t>
      </w:r>
      <w:r w:rsidRPr="001C2CFE">
        <w:rPr>
          <w:sz w:val="28"/>
          <w:szCs w:val="28"/>
        </w:rPr>
        <w:t>ш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B</w:t>
      </w:r>
      <w:r w:rsidRPr="001C2CFE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б</w:t>
      </w:r>
      <w:proofErr w:type="gramEnd"/>
      <w:r w:rsidRPr="001C2CFE">
        <w:rPr>
          <w:sz w:val="28"/>
          <w:szCs w:val="28"/>
        </w:rPr>
        <w:t xml:space="preserve">    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 – к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– т 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, ц, к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– л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 – у, ю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 </w:t>
      </w:r>
      <w:r w:rsidRPr="001C2CFE">
        <w:rPr>
          <w:sz w:val="28"/>
          <w:szCs w:val="28"/>
        </w:rPr>
        <w:t xml:space="preserve">   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– м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, е</w:t>
      </w:r>
      <w:r w:rsidRPr="001C2CFE">
        <w:rPr>
          <w:sz w:val="28"/>
          <w:szCs w:val="28"/>
        </w:rPr>
        <w:t xml:space="preserve"> 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н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у, в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 xml:space="preserve"> </w:t>
      </w:r>
      <w:r w:rsidRPr="001C2CFE">
        <w:rPr>
          <w:sz w:val="28"/>
          <w:szCs w:val="28"/>
        </w:rPr>
        <w:t xml:space="preserve">   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– о, </w:t>
      </w:r>
      <w:proofErr w:type="spellStart"/>
      <w:r>
        <w:rPr>
          <w:sz w:val="28"/>
          <w:szCs w:val="28"/>
        </w:rPr>
        <w:t>оу</w:t>
      </w:r>
      <w:proofErr w:type="spellEnd"/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– кс 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дж</w:t>
      </w:r>
      <w:proofErr w:type="spellEnd"/>
      <w:r w:rsidRPr="001C2CFE">
        <w:rPr>
          <w:sz w:val="28"/>
          <w:szCs w:val="28"/>
        </w:rPr>
        <w:t xml:space="preserve">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– и, </w:t>
      </w:r>
      <w:proofErr w:type="spellStart"/>
      <w:r>
        <w:rPr>
          <w:sz w:val="28"/>
          <w:szCs w:val="28"/>
        </w:rPr>
        <w:t>й</w:t>
      </w:r>
      <w:proofErr w:type="spellEnd"/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</w:t>
      </w:r>
      <w:r w:rsidRPr="001C2CFE">
        <w:rPr>
          <w:sz w:val="28"/>
          <w:szCs w:val="28"/>
        </w:rPr>
        <w:t xml:space="preserve">   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 – к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</w:rPr>
        <w:t xml:space="preserve"> – з, ц</w:t>
      </w:r>
    </w:p>
    <w:p w:rsidR="005A796C" w:rsidRPr="001C2CFE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и, ай</w:t>
      </w:r>
      <w:r w:rsidRPr="001C2CFE">
        <w:rPr>
          <w:sz w:val="28"/>
          <w:szCs w:val="28"/>
        </w:rPr>
        <w:t xml:space="preserve">   </w:t>
      </w:r>
      <w:r w:rsidRPr="001C2CFE">
        <w:rPr>
          <w:sz w:val="28"/>
          <w:szCs w:val="28"/>
        </w:rPr>
        <w:tab/>
      </w:r>
      <w:r w:rsidRPr="001C2CF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– р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A796C" w:rsidRDefault="005A796C" w:rsidP="00E577F1">
      <w:pPr>
        <w:pStyle w:val="aa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Транскрипции/транслитерации подлежат практически все имена собственные, включая имена людей, географические названия, именования компаний, периодических изданий, фольклорных персонажей, названия стран и народов, именования национально-культурных реалий и т. п.</w:t>
      </w:r>
    </w:p>
    <w:p w:rsidR="005A796C" w:rsidRDefault="005A796C" w:rsidP="00E577F1">
      <w:pPr>
        <w:pStyle w:val="aa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транскрипции к переводу встречающихся в тексте имен собственных требует предварительного культурологического анализа, призванного определить возможных традиционных форм того или иного имени, уже утвердившихся в мировой или переводящей культуре и требующих воспроизведения именно в той форме, в какой они существуют.</w:t>
      </w:r>
    </w:p>
    <w:p w:rsidR="005A796C" w:rsidRDefault="005A796C" w:rsidP="00E577F1">
      <w:pPr>
        <w:pStyle w:val="aa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Транскрипция/транслитерация может применяться как компонент смешанного перевода, параллельно с калькированием, семантическим переводом или комментарием [</w:t>
      </w:r>
      <w:r w:rsidR="00130A0F">
        <w:rPr>
          <w:sz w:val="28"/>
          <w:szCs w:val="28"/>
        </w:rPr>
        <w:t>2</w:t>
      </w:r>
      <w:r w:rsidR="00947CFD">
        <w:rPr>
          <w:sz w:val="28"/>
          <w:szCs w:val="28"/>
        </w:rPr>
        <w:t xml:space="preserve">. </w:t>
      </w:r>
      <w:proofErr w:type="gramStart"/>
      <w:r w:rsidR="00947CFD">
        <w:rPr>
          <w:sz w:val="28"/>
          <w:szCs w:val="28"/>
        </w:rPr>
        <w:t>С</w:t>
      </w:r>
      <w:r>
        <w:rPr>
          <w:sz w:val="28"/>
          <w:szCs w:val="28"/>
        </w:rPr>
        <w:t>. 76-78].</w:t>
      </w:r>
      <w:proofErr w:type="gramEnd"/>
    </w:p>
    <w:p w:rsidR="005A796C" w:rsidRPr="005F1F9D" w:rsidRDefault="005F1F9D" w:rsidP="00E577F1">
      <w:pPr>
        <w:ind w:firstLine="425"/>
        <w:jc w:val="both"/>
        <w:rPr>
          <w:color w:val="548DD4" w:themeColor="text2" w:themeTint="99"/>
          <w:sz w:val="28"/>
          <w:szCs w:val="28"/>
        </w:rPr>
      </w:pPr>
      <w:r>
        <w:rPr>
          <w:sz w:val="28"/>
          <w:szCs w:val="28"/>
        </w:rPr>
        <w:t xml:space="preserve">Наряду с транскрипцией и транслитерацией в качестве способа перевода имен собственных используется калькирование. Романова С. П. определяет калькирование  как </w:t>
      </w:r>
      <w:r w:rsidR="005A796C">
        <w:rPr>
          <w:sz w:val="28"/>
          <w:szCs w:val="28"/>
        </w:rPr>
        <w:t>воспроизведение не звукового, а комбинаторного состава слова или словосочетания, когда составные части слова (морфемы) или фразы (лексемы) переводятся соответствующими элементами переводящего языка</w:t>
      </w:r>
      <w:r w:rsidR="005A796C" w:rsidRPr="005F1F9D">
        <w:rPr>
          <w:color w:val="548DD4" w:themeColor="text2" w:themeTint="99"/>
          <w:sz w:val="28"/>
          <w:szCs w:val="28"/>
        </w:rPr>
        <w:t xml:space="preserve">. </w:t>
      </w:r>
      <w:r w:rsidR="005A796C" w:rsidRPr="00E87EAA">
        <w:rPr>
          <w:color w:val="000000" w:themeColor="text1"/>
          <w:sz w:val="28"/>
          <w:szCs w:val="28"/>
        </w:rPr>
        <w:t>Калькирование как переводческий прием послужило основой для большого числа разного рода заимствований при межкультурной коммуникации в тех случаях, когда транслитерация была почему-либо неприемлема из эстетических, смысловых или иных соображений.</w:t>
      </w:r>
    </w:p>
    <w:p w:rsidR="005A796C" w:rsidRPr="005F1F9D" w:rsidRDefault="005A796C" w:rsidP="00E577F1">
      <w:pPr>
        <w:ind w:firstLine="425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Большое количество словосочетаний в политической, научной и культурной областях практически представляют собой кальки</w:t>
      </w:r>
      <w:r w:rsidR="005F1F9D">
        <w:rPr>
          <w:sz w:val="28"/>
          <w:szCs w:val="28"/>
        </w:rPr>
        <w:t xml:space="preserve"> </w:t>
      </w:r>
      <w:r w:rsidR="005F1F9D" w:rsidRPr="005F1F9D">
        <w:rPr>
          <w:sz w:val="28"/>
          <w:szCs w:val="28"/>
        </w:rPr>
        <w:t>(</w:t>
      </w:r>
      <w:r w:rsidRPr="005F1F9D">
        <w:rPr>
          <w:rFonts w:cs="Times New Roman"/>
          <w:sz w:val="28"/>
          <w:szCs w:val="28"/>
        </w:rPr>
        <w:t xml:space="preserve">глава правительства – </w:t>
      </w:r>
      <w:r w:rsidRPr="005F1F9D">
        <w:rPr>
          <w:rFonts w:cs="Times New Roman"/>
          <w:sz w:val="28"/>
          <w:szCs w:val="28"/>
          <w:lang w:val="en-US"/>
        </w:rPr>
        <w:t>head</w:t>
      </w:r>
      <w:r w:rsidRPr="005F1F9D">
        <w:rPr>
          <w:rFonts w:cs="Times New Roman"/>
          <w:sz w:val="28"/>
          <w:szCs w:val="28"/>
        </w:rPr>
        <w:t xml:space="preserve"> </w:t>
      </w:r>
      <w:r w:rsidRPr="005F1F9D">
        <w:rPr>
          <w:rFonts w:cs="Times New Roman"/>
          <w:sz w:val="28"/>
          <w:szCs w:val="28"/>
          <w:lang w:val="en-US"/>
        </w:rPr>
        <w:t>of</w:t>
      </w:r>
      <w:r w:rsidRPr="005F1F9D">
        <w:rPr>
          <w:rFonts w:cs="Times New Roman"/>
          <w:sz w:val="28"/>
          <w:szCs w:val="28"/>
        </w:rPr>
        <w:t xml:space="preserve"> </w:t>
      </w:r>
      <w:r w:rsidRPr="005F1F9D">
        <w:rPr>
          <w:rFonts w:cs="Times New Roman"/>
          <w:sz w:val="28"/>
          <w:szCs w:val="28"/>
          <w:lang w:val="en-US"/>
        </w:rPr>
        <w:t>the</w:t>
      </w:r>
      <w:r w:rsidRPr="005F1F9D">
        <w:rPr>
          <w:rFonts w:cs="Times New Roman"/>
          <w:sz w:val="28"/>
          <w:szCs w:val="28"/>
        </w:rPr>
        <w:t xml:space="preserve"> </w:t>
      </w:r>
      <w:r w:rsidRPr="005F1F9D">
        <w:rPr>
          <w:rFonts w:cs="Times New Roman"/>
          <w:sz w:val="28"/>
          <w:szCs w:val="28"/>
          <w:lang w:val="en-US"/>
        </w:rPr>
        <w:t>government</w:t>
      </w:r>
      <w:r w:rsidR="005F1F9D" w:rsidRPr="005F1F9D">
        <w:rPr>
          <w:rFonts w:cs="Times New Roman"/>
          <w:sz w:val="28"/>
          <w:szCs w:val="28"/>
        </w:rPr>
        <w:t xml:space="preserve">; </w:t>
      </w:r>
      <w:r w:rsidRPr="005F1F9D">
        <w:rPr>
          <w:rFonts w:cs="Times New Roman"/>
          <w:sz w:val="28"/>
          <w:szCs w:val="28"/>
        </w:rPr>
        <w:t xml:space="preserve">Верховный Суд – </w:t>
      </w:r>
      <w:r w:rsidRPr="005F1F9D">
        <w:rPr>
          <w:rFonts w:cs="Times New Roman"/>
          <w:sz w:val="28"/>
          <w:szCs w:val="28"/>
          <w:lang w:val="en-US"/>
        </w:rPr>
        <w:t>Supreme</w:t>
      </w:r>
      <w:r w:rsidRPr="005F1F9D">
        <w:rPr>
          <w:rFonts w:cs="Times New Roman"/>
          <w:sz w:val="28"/>
          <w:szCs w:val="28"/>
        </w:rPr>
        <w:t xml:space="preserve"> </w:t>
      </w:r>
      <w:r w:rsidRPr="005F1F9D">
        <w:rPr>
          <w:rFonts w:cs="Times New Roman"/>
          <w:sz w:val="28"/>
          <w:szCs w:val="28"/>
          <w:lang w:val="en-US"/>
        </w:rPr>
        <w:t>Court</w:t>
      </w:r>
      <w:r w:rsidR="005F1F9D" w:rsidRPr="005F1F9D">
        <w:rPr>
          <w:rFonts w:cs="Times New Roman"/>
          <w:sz w:val="28"/>
          <w:szCs w:val="28"/>
        </w:rPr>
        <w:t>)</w:t>
      </w:r>
      <w:r w:rsidR="005F1F9D">
        <w:rPr>
          <w:rFonts w:cs="Times New Roman"/>
          <w:sz w:val="28"/>
          <w:szCs w:val="28"/>
        </w:rPr>
        <w:t>.</w:t>
      </w:r>
    </w:p>
    <w:p w:rsidR="005A796C" w:rsidRDefault="005A796C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Калькированию обычно подвергаются термины, широко </w:t>
      </w:r>
      <w:proofErr w:type="spellStart"/>
      <w:r>
        <w:rPr>
          <w:sz w:val="28"/>
          <w:szCs w:val="28"/>
        </w:rPr>
        <w:t>употребимые</w:t>
      </w:r>
      <w:proofErr w:type="spellEnd"/>
      <w:r>
        <w:rPr>
          <w:sz w:val="28"/>
          <w:szCs w:val="28"/>
        </w:rPr>
        <w:t xml:space="preserve"> слова и словосочетания, названия памятников истории и культуры</w:t>
      </w:r>
      <w:r w:rsidR="005F1F9D">
        <w:rPr>
          <w:sz w:val="28"/>
          <w:szCs w:val="28"/>
        </w:rPr>
        <w:t xml:space="preserve"> (</w:t>
      </w:r>
      <w:r w:rsidRPr="005F1F9D">
        <w:rPr>
          <w:sz w:val="28"/>
          <w:szCs w:val="28"/>
        </w:rPr>
        <w:t xml:space="preserve">Зимний </w:t>
      </w:r>
      <w:r w:rsidRPr="005F1F9D">
        <w:rPr>
          <w:sz w:val="28"/>
          <w:szCs w:val="28"/>
        </w:rPr>
        <w:lastRenderedPageBreak/>
        <w:t xml:space="preserve">Дворец – </w:t>
      </w:r>
      <w:r w:rsidRPr="005F1F9D">
        <w:rPr>
          <w:sz w:val="28"/>
          <w:szCs w:val="28"/>
          <w:lang w:val="en-US"/>
        </w:rPr>
        <w:t>Winter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Palace</w:t>
      </w:r>
      <w:r w:rsidR="005F1F9D" w:rsidRPr="005F1F9D">
        <w:rPr>
          <w:sz w:val="28"/>
          <w:szCs w:val="28"/>
        </w:rPr>
        <w:t xml:space="preserve">; </w:t>
      </w:r>
      <w:r w:rsidRPr="005F1F9D">
        <w:rPr>
          <w:sz w:val="28"/>
          <w:szCs w:val="28"/>
          <w:lang w:val="en-US"/>
        </w:rPr>
        <w:t>White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House</w:t>
      </w:r>
      <w:r w:rsidRPr="005F1F9D">
        <w:rPr>
          <w:sz w:val="28"/>
          <w:szCs w:val="28"/>
        </w:rPr>
        <w:t xml:space="preserve"> – Белый Дом</w:t>
      </w:r>
      <w:r w:rsidR="005F1F9D" w:rsidRPr="005F1F9D">
        <w:rPr>
          <w:sz w:val="28"/>
          <w:szCs w:val="28"/>
        </w:rPr>
        <w:t xml:space="preserve">), </w:t>
      </w:r>
      <w:r w:rsidRPr="005F1F9D">
        <w:rPr>
          <w:sz w:val="28"/>
          <w:szCs w:val="28"/>
        </w:rPr>
        <w:t>названия художественных произведений</w:t>
      </w:r>
      <w:r w:rsidR="005F1F9D" w:rsidRPr="005F1F9D">
        <w:rPr>
          <w:sz w:val="28"/>
          <w:szCs w:val="28"/>
        </w:rPr>
        <w:t xml:space="preserve"> (</w:t>
      </w:r>
      <w:r w:rsidRPr="005F1F9D">
        <w:rPr>
          <w:sz w:val="28"/>
          <w:szCs w:val="28"/>
        </w:rPr>
        <w:t xml:space="preserve">«Белая Гвардия» – 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White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Guard</w:t>
      </w:r>
      <w:r w:rsidR="005F1F9D" w:rsidRPr="005F1F9D">
        <w:rPr>
          <w:sz w:val="28"/>
          <w:szCs w:val="28"/>
        </w:rPr>
        <w:t xml:space="preserve">; </w:t>
      </w:r>
      <w:r w:rsidRPr="005F1F9D">
        <w:rPr>
          <w:sz w:val="28"/>
          <w:szCs w:val="28"/>
          <w:lang w:val="en-US"/>
        </w:rPr>
        <w:t>Over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Cuckoo</w:t>
      </w:r>
      <w:r w:rsidRPr="005F1F9D">
        <w:rPr>
          <w:sz w:val="28"/>
          <w:szCs w:val="28"/>
        </w:rPr>
        <w:t>`</w:t>
      </w:r>
      <w:r w:rsidRPr="005F1F9D">
        <w:rPr>
          <w:sz w:val="28"/>
          <w:szCs w:val="28"/>
          <w:lang w:val="en-US"/>
        </w:rPr>
        <w:t>s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Nest</w:t>
      </w:r>
      <w:r w:rsidRPr="005F1F9D">
        <w:rPr>
          <w:sz w:val="28"/>
          <w:szCs w:val="28"/>
        </w:rPr>
        <w:t xml:space="preserve"> – «Над кукушкиным гнездом</w:t>
      </w:r>
      <w:r w:rsidR="005F1F9D" w:rsidRPr="005F1F9D">
        <w:rPr>
          <w:sz w:val="28"/>
          <w:szCs w:val="28"/>
        </w:rPr>
        <w:t xml:space="preserve">»), </w:t>
      </w:r>
      <w:r w:rsidRPr="005F1F9D">
        <w:rPr>
          <w:sz w:val="28"/>
          <w:szCs w:val="28"/>
        </w:rPr>
        <w:t>названия политических партий и движений</w:t>
      </w:r>
      <w:r w:rsidR="005F1F9D" w:rsidRPr="005F1F9D">
        <w:rPr>
          <w:sz w:val="28"/>
          <w:szCs w:val="28"/>
        </w:rPr>
        <w:t xml:space="preserve"> (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Democratic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Party</w:t>
      </w:r>
      <w:r w:rsidRPr="005F1F9D">
        <w:rPr>
          <w:sz w:val="28"/>
          <w:szCs w:val="28"/>
        </w:rPr>
        <w:t xml:space="preserve"> – Демократическая партия</w:t>
      </w:r>
      <w:r w:rsidR="005F1F9D" w:rsidRPr="005F1F9D">
        <w:rPr>
          <w:sz w:val="28"/>
          <w:szCs w:val="28"/>
        </w:rPr>
        <w:t>)</w:t>
      </w:r>
      <w:r w:rsidRPr="005F1F9D">
        <w:rPr>
          <w:sz w:val="28"/>
          <w:szCs w:val="28"/>
        </w:rPr>
        <w:t>,</w:t>
      </w:r>
      <w:r w:rsidR="005F1F9D"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</w:rPr>
        <w:t>исторические события</w:t>
      </w:r>
      <w:r w:rsidR="005F1F9D" w:rsidRPr="005F1F9D">
        <w:rPr>
          <w:sz w:val="28"/>
          <w:szCs w:val="28"/>
        </w:rPr>
        <w:t xml:space="preserve"> (</w:t>
      </w:r>
      <w:r w:rsidRPr="005F1F9D">
        <w:rPr>
          <w:sz w:val="28"/>
          <w:szCs w:val="28"/>
        </w:rPr>
        <w:t xml:space="preserve">нашествие Бату-хана – 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invasion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of</w:t>
      </w:r>
      <w:r w:rsidRPr="005F1F9D">
        <w:rPr>
          <w:sz w:val="28"/>
          <w:szCs w:val="28"/>
        </w:rPr>
        <w:t xml:space="preserve"> </w:t>
      </w:r>
      <w:proofErr w:type="spellStart"/>
      <w:r w:rsidRPr="005F1F9D">
        <w:rPr>
          <w:sz w:val="28"/>
          <w:szCs w:val="28"/>
          <w:lang w:val="en-US"/>
        </w:rPr>
        <w:t>Batu</w:t>
      </w:r>
      <w:proofErr w:type="spellEnd"/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Khan</w:t>
      </w:r>
      <w:r w:rsidR="005F1F9D" w:rsidRPr="005F1F9D">
        <w:rPr>
          <w:sz w:val="28"/>
          <w:szCs w:val="28"/>
        </w:rPr>
        <w:t xml:space="preserve">) </w:t>
      </w:r>
      <w:r w:rsidRPr="005F1F9D">
        <w:rPr>
          <w:sz w:val="28"/>
          <w:szCs w:val="28"/>
        </w:rPr>
        <w:t>или выражения</w:t>
      </w:r>
      <w:r w:rsidR="005F1F9D" w:rsidRPr="005F1F9D">
        <w:rPr>
          <w:sz w:val="28"/>
          <w:szCs w:val="28"/>
        </w:rPr>
        <w:t xml:space="preserve"> (</w:t>
      </w:r>
      <w:r w:rsidRPr="005F1F9D">
        <w:rPr>
          <w:sz w:val="28"/>
          <w:szCs w:val="28"/>
        </w:rPr>
        <w:t xml:space="preserve">плоды просвещения – 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Fruits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of</w:t>
      </w:r>
      <w:r w:rsidRPr="005F1F9D">
        <w:rPr>
          <w:sz w:val="28"/>
          <w:szCs w:val="28"/>
        </w:rPr>
        <w:t xml:space="preserve"> </w:t>
      </w:r>
      <w:r w:rsidRPr="005F1F9D">
        <w:rPr>
          <w:sz w:val="28"/>
          <w:szCs w:val="28"/>
          <w:lang w:val="en-US"/>
        </w:rPr>
        <w:t>the</w:t>
      </w:r>
      <w:r w:rsidRPr="005F1F9D">
        <w:rPr>
          <w:sz w:val="28"/>
          <w:szCs w:val="28"/>
        </w:rPr>
        <w:t xml:space="preserve"> </w:t>
      </w:r>
      <w:proofErr w:type="spellStart"/>
      <w:r w:rsidRPr="005F1F9D">
        <w:rPr>
          <w:sz w:val="28"/>
          <w:szCs w:val="28"/>
          <w:lang w:val="en-US"/>
        </w:rPr>
        <w:t>Enlightment</w:t>
      </w:r>
      <w:proofErr w:type="spellEnd"/>
      <w:r w:rsidR="005F1F9D" w:rsidRPr="005F1F9D">
        <w:rPr>
          <w:sz w:val="28"/>
          <w:szCs w:val="28"/>
        </w:rPr>
        <w:t>)</w:t>
      </w:r>
      <w:r w:rsidRPr="005F1F9D">
        <w:rPr>
          <w:sz w:val="28"/>
          <w:szCs w:val="28"/>
        </w:rPr>
        <w:t xml:space="preserve"> и т. д.</w:t>
      </w:r>
    </w:p>
    <w:p w:rsidR="00E87EAA" w:rsidRPr="005F1F9D" w:rsidRDefault="00947CFD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 П. Романова </w:t>
      </w:r>
      <w:r w:rsidR="00E87EAA">
        <w:rPr>
          <w:sz w:val="28"/>
          <w:szCs w:val="28"/>
        </w:rPr>
        <w:t>сформировала следующие правила калькирования:</w:t>
      </w:r>
    </w:p>
    <w:p w:rsidR="005A796C" w:rsidRDefault="005A796C" w:rsidP="00E577F1">
      <w:pPr>
        <w:pStyle w:val="aa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Калькирование применяется в тех случаях, когда требуется создать осмысленную единицу в переводном тексте и при этом сохранить элементы формы или функции исходной единицы.</w:t>
      </w:r>
    </w:p>
    <w:p w:rsidR="005A796C" w:rsidRDefault="005A796C" w:rsidP="00E577F1">
      <w:pPr>
        <w:pStyle w:val="aa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Калькирование используется для передачи части географических названий, именований историко-культурных событий и объектов, титулов и званий, названий учебных заведений, государственных учреждений, музеев, терминов и т. п.</w:t>
      </w:r>
    </w:p>
    <w:p w:rsidR="005A796C" w:rsidRDefault="005A796C" w:rsidP="00E577F1">
      <w:pPr>
        <w:pStyle w:val="aa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некоторых случаях калькирование применяется наряду с транскрипцией и лексико-семантическим модулированием.</w:t>
      </w:r>
    </w:p>
    <w:p w:rsidR="005A796C" w:rsidRPr="00E87EAA" w:rsidRDefault="005A796C" w:rsidP="00947CFD">
      <w:pPr>
        <w:pStyle w:val="aa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ряде ситуаций калькирование сопровождается процессами свертывания/развертывания исходной единицы, в зависимости от типологических характеристик двух языков</w:t>
      </w:r>
      <w:r w:rsidR="00E87EAA">
        <w:rPr>
          <w:sz w:val="28"/>
          <w:szCs w:val="28"/>
        </w:rPr>
        <w:t xml:space="preserve"> [</w:t>
      </w:r>
      <w:r w:rsidR="00130A0F">
        <w:rPr>
          <w:sz w:val="28"/>
          <w:szCs w:val="28"/>
        </w:rPr>
        <w:t>4</w:t>
      </w:r>
      <w:r w:rsidR="00947CFD">
        <w:rPr>
          <w:sz w:val="28"/>
          <w:szCs w:val="28"/>
        </w:rPr>
        <w:t>.</w:t>
      </w:r>
      <w:proofErr w:type="gramEnd"/>
      <w:r w:rsidR="00947CFD">
        <w:rPr>
          <w:sz w:val="28"/>
          <w:szCs w:val="28"/>
        </w:rPr>
        <w:t xml:space="preserve"> </w:t>
      </w:r>
      <w:proofErr w:type="gramStart"/>
      <w:r w:rsidR="00947CFD">
        <w:rPr>
          <w:sz w:val="28"/>
          <w:szCs w:val="28"/>
        </w:rPr>
        <w:t>С</w:t>
      </w:r>
      <w:r w:rsidR="00E87EAA" w:rsidRPr="00E87EAA">
        <w:rPr>
          <w:sz w:val="28"/>
          <w:szCs w:val="28"/>
        </w:rPr>
        <w:t>. 21].</w:t>
      </w:r>
      <w:proofErr w:type="gramEnd"/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Рассмотрим примеры </w:t>
      </w:r>
      <w:r>
        <w:rPr>
          <w:sz w:val="28"/>
          <w:szCs w:val="28"/>
        </w:rPr>
        <w:t>переводов антропонимов из романа О.</w:t>
      </w:r>
      <w:r w:rsidR="00947CFD">
        <w:rPr>
          <w:sz w:val="28"/>
          <w:szCs w:val="28"/>
        </w:rPr>
        <w:t> </w:t>
      </w:r>
      <w:r>
        <w:rPr>
          <w:sz w:val="28"/>
          <w:szCs w:val="28"/>
        </w:rPr>
        <w:t>Уайльда «Портрет Дориана Грея», выполненные М.</w:t>
      </w:r>
      <w:r w:rsidR="00947CFD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Абкиной</w:t>
      </w:r>
      <w:proofErr w:type="spellEnd"/>
      <w:r>
        <w:rPr>
          <w:sz w:val="28"/>
          <w:szCs w:val="28"/>
        </w:rPr>
        <w:t xml:space="preserve"> и В.</w:t>
      </w:r>
      <w:r w:rsidR="00947CFD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>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Henry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Wotton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лорд  Генри</w:t>
      </w:r>
      <w:r>
        <w:rPr>
          <w:sz w:val="28"/>
          <w:szCs w:val="28"/>
        </w:rPr>
        <w:t xml:space="preserve"> </w:t>
      </w:r>
      <w:proofErr w:type="spellStart"/>
      <w:r w:rsidRPr="00352987">
        <w:rPr>
          <w:sz w:val="28"/>
          <w:szCs w:val="28"/>
        </w:rPr>
        <w:t>Уоттон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лорд</w:t>
      </w:r>
      <w:r>
        <w:rPr>
          <w:sz w:val="28"/>
          <w:szCs w:val="28"/>
        </w:rPr>
        <w:t xml:space="preserve"> </w:t>
      </w:r>
      <w:r w:rsidRPr="00352987">
        <w:rPr>
          <w:sz w:val="28"/>
          <w:szCs w:val="28"/>
        </w:rPr>
        <w:t xml:space="preserve">Генри </w:t>
      </w:r>
      <w:proofErr w:type="spellStart"/>
      <w:r w:rsidRPr="00352987">
        <w:rPr>
          <w:sz w:val="28"/>
          <w:szCs w:val="28"/>
        </w:rPr>
        <w:t>Уоттон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352987">
        <w:rPr>
          <w:sz w:val="28"/>
          <w:szCs w:val="28"/>
        </w:rPr>
        <w:t>Basil</w:t>
      </w:r>
      <w:proofErr w:type="spellEnd"/>
      <w:r w:rsidRPr="00352987">
        <w:rPr>
          <w:sz w:val="28"/>
          <w:szCs w:val="28"/>
        </w:rPr>
        <w:t xml:space="preserve"> </w:t>
      </w:r>
      <w:proofErr w:type="spellStart"/>
      <w:r w:rsidRPr="00352987">
        <w:rPr>
          <w:sz w:val="28"/>
          <w:szCs w:val="28"/>
        </w:rPr>
        <w:t>Hallward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352987">
        <w:rPr>
          <w:sz w:val="28"/>
          <w:szCs w:val="28"/>
        </w:rPr>
        <w:t>Бэзил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Холлуорд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352987">
        <w:rPr>
          <w:sz w:val="28"/>
          <w:szCs w:val="28"/>
        </w:rPr>
        <w:t>Бэзил</w:t>
      </w:r>
      <w:proofErr w:type="spellEnd"/>
      <w:r>
        <w:rPr>
          <w:sz w:val="28"/>
          <w:szCs w:val="28"/>
        </w:rPr>
        <w:t xml:space="preserve"> </w:t>
      </w:r>
      <w:r w:rsidRPr="00352987">
        <w:rPr>
          <w:sz w:val="28"/>
          <w:szCs w:val="28"/>
        </w:rPr>
        <w:t xml:space="preserve"> </w:t>
      </w:r>
      <w:proofErr w:type="spellStart"/>
      <w:r w:rsidRPr="00352987">
        <w:rPr>
          <w:sz w:val="28"/>
          <w:szCs w:val="28"/>
        </w:rPr>
        <w:t>Холлуорд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352987">
        <w:rPr>
          <w:sz w:val="28"/>
          <w:szCs w:val="28"/>
        </w:rPr>
        <w:t>Adonis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Адонис</w:t>
      </w:r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Адонис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Narcissus</w:t>
      </w:r>
      <w:proofErr w:type="spellEnd"/>
      <w:r>
        <w:rPr>
          <w:sz w:val="28"/>
          <w:szCs w:val="28"/>
        </w:rPr>
        <w:t xml:space="preserve"> – Нарцисс – </w:t>
      </w:r>
      <w:r w:rsidRPr="00352987">
        <w:rPr>
          <w:sz w:val="28"/>
          <w:szCs w:val="28"/>
        </w:rPr>
        <w:t>Нарцисс</w:t>
      </w:r>
      <w:r>
        <w:rPr>
          <w:sz w:val="28"/>
          <w:szCs w:val="28"/>
        </w:rPr>
        <w:t>: оба переводчика использовали калькирование.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352987">
        <w:rPr>
          <w:sz w:val="28"/>
          <w:szCs w:val="28"/>
        </w:rPr>
        <w:t>Harry</w:t>
      </w:r>
      <w:proofErr w:type="spellEnd"/>
      <w:r>
        <w:rPr>
          <w:sz w:val="28"/>
          <w:szCs w:val="28"/>
        </w:rPr>
        <w:t xml:space="preserve"> – Гарри – </w:t>
      </w:r>
      <w:r w:rsidRPr="00352987">
        <w:rPr>
          <w:sz w:val="28"/>
          <w:szCs w:val="28"/>
        </w:rPr>
        <w:t>Гарри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Pr="00352987" w:rsidRDefault="00E87EAA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переводе имени главного героя произведения оба переводчика затранскрибировали его: </w:t>
      </w:r>
      <w:proofErr w:type="spellStart"/>
      <w:r w:rsidRPr="00352987">
        <w:rPr>
          <w:sz w:val="28"/>
          <w:szCs w:val="28"/>
        </w:rPr>
        <w:t>Dorian</w:t>
      </w:r>
      <w:proofErr w:type="spellEnd"/>
      <w:r w:rsidRPr="00352987">
        <w:rPr>
          <w:sz w:val="28"/>
          <w:szCs w:val="28"/>
        </w:rPr>
        <w:t xml:space="preserve"> </w:t>
      </w:r>
      <w:proofErr w:type="spellStart"/>
      <w:r w:rsidRPr="00352987">
        <w:rPr>
          <w:sz w:val="28"/>
          <w:szCs w:val="28"/>
        </w:rPr>
        <w:t>Gray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Дориан Грей</w:t>
      </w:r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>Дориан Грей</w:t>
      </w:r>
      <w:r>
        <w:rPr>
          <w:sz w:val="28"/>
          <w:szCs w:val="28"/>
        </w:rPr>
        <w:t>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352987">
        <w:rPr>
          <w:sz w:val="28"/>
          <w:szCs w:val="28"/>
        </w:rPr>
        <w:t>Lady</w:t>
      </w:r>
      <w:proofErr w:type="spellEnd"/>
      <w:r w:rsidRPr="00352987">
        <w:rPr>
          <w:sz w:val="28"/>
          <w:szCs w:val="28"/>
        </w:rPr>
        <w:t xml:space="preserve"> </w:t>
      </w:r>
      <w:proofErr w:type="spellStart"/>
      <w:r w:rsidRPr="00352987">
        <w:rPr>
          <w:sz w:val="28"/>
          <w:szCs w:val="28"/>
        </w:rPr>
        <w:t>Brandon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 xml:space="preserve">леди  </w:t>
      </w:r>
      <w:proofErr w:type="spellStart"/>
      <w:r w:rsidRPr="00352987">
        <w:rPr>
          <w:sz w:val="28"/>
          <w:szCs w:val="28"/>
        </w:rPr>
        <w:t>Брэндон</w:t>
      </w:r>
      <w:proofErr w:type="spellEnd"/>
      <w:r>
        <w:rPr>
          <w:sz w:val="28"/>
          <w:szCs w:val="28"/>
        </w:rPr>
        <w:t xml:space="preserve"> – </w:t>
      </w:r>
      <w:r w:rsidRPr="00352987">
        <w:rPr>
          <w:sz w:val="28"/>
          <w:szCs w:val="28"/>
        </w:rPr>
        <w:t xml:space="preserve">леди </w:t>
      </w:r>
      <w:proofErr w:type="spellStart"/>
      <w:r w:rsidRPr="00352987">
        <w:rPr>
          <w:sz w:val="28"/>
          <w:szCs w:val="28"/>
        </w:rPr>
        <w:t>Брэндон</w:t>
      </w:r>
      <w:proofErr w:type="spellEnd"/>
      <w:r>
        <w:rPr>
          <w:sz w:val="28"/>
          <w:szCs w:val="28"/>
        </w:rPr>
        <w:t>:</w:t>
      </w:r>
      <w:r w:rsidRPr="00BB0D51">
        <w:rPr>
          <w:sz w:val="28"/>
          <w:szCs w:val="28"/>
        </w:rPr>
        <w:t xml:space="preserve"> </w:t>
      </w:r>
      <w:r>
        <w:rPr>
          <w:sz w:val="28"/>
          <w:szCs w:val="28"/>
        </w:rPr>
        <w:t>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Lady</w:t>
      </w:r>
      <w:proofErr w:type="spellEnd"/>
      <w:r w:rsidRPr="00BB0D51">
        <w:rPr>
          <w:sz w:val="28"/>
          <w:szCs w:val="28"/>
        </w:rPr>
        <w:t xml:space="preserve"> </w:t>
      </w:r>
      <w:proofErr w:type="spellStart"/>
      <w:r w:rsidRPr="00BB0D51">
        <w:rPr>
          <w:sz w:val="28"/>
          <w:szCs w:val="28"/>
        </w:rPr>
        <w:t>Agatha</w:t>
      </w:r>
      <w:proofErr w:type="spellEnd"/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леди Агата</w:t>
      </w:r>
      <w:r>
        <w:rPr>
          <w:sz w:val="28"/>
          <w:szCs w:val="28"/>
        </w:rPr>
        <w:t xml:space="preserve"> – л</w:t>
      </w:r>
      <w:r w:rsidRPr="00BB0D51">
        <w:rPr>
          <w:sz w:val="28"/>
          <w:szCs w:val="28"/>
        </w:rPr>
        <w:t>еди Агата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Parker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BB0D51">
        <w:rPr>
          <w:sz w:val="28"/>
          <w:szCs w:val="28"/>
        </w:rPr>
        <w:t>Паркер</w:t>
      </w:r>
      <w:proofErr w:type="spellEnd"/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Паркер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Pr="00BB0D51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Lord</w:t>
      </w:r>
      <w:proofErr w:type="spellEnd"/>
      <w:r w:rsidRPr="00BB0D51">
        <w:rPr>
          <w:sz w:val="28"/>
          <w:szCs w:val="28"/>
        </w:rPr>
        <w:t xml:space="preserve"> </w:t>
      </w:r>
      <w:proofErr w:type="spellStart"/>
      <w:r w:rsidRPr="00BB0D51">
        <w:rPr>
          <w:sz w:val="28"/>
          <w:szCs w:val="28"/>
        </w:rPr>
        <w:t>Fermor</w:t>
      </w:r>
      <w:proofErr w:type="spellEnd"/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лорд Фермер</w:t>
      </w:r>
      <w:r>
        <w:rPr>
          <w:sz w:val="28"/>
          <w:szCs w:val="28"/>
        </w:rPr>
        <w:t xml:space="preserve"> – л</w:t>
      </w:r>
      <w:r w:rsidRPr="00BB0D51">
        <w:rPr>
          <w:sz w:val="28"/>
          <w:szCs w:val="28"/>
        </w:rPr>
        <w:t xml:space="preserve">орд </w:t>
      </w:r>
      <w:proofErr w:type="spellStart"/>
      <w:r w:rsidRPr="00BB0D51">
        <w:rPr>
          <w:sz w:val="28"/>
          <w:szCs w:val="28"/>
        </w:rPr>
        <w:t>Фермор</w:t>
      </w:r>
      <w:proofErr w:type="spellEnd"/>
      <w:r>
        <w:rPr>
          <w:sz w:val="28"/>
          <w:szCs w:val="28"/>
        </w:rPr>
        <w:t xml:space="preserve">: при переводе фамилия героя произведения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использовал транслитерацию, а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применила калькирование.</w:t>
      </w:r>
    </w:p>
    <w:p w:rsidR="00E87EAA" w:rsidRPr="00BB0D51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Isabella</w:t>
      </w:r>
      <w:proofErr w:type="spellEnd"/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Изабелла</w:t>
      </w:r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Изабелла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Pr="00BB0D51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Lady</w:t>
      </w:r>
      <w:proofErr w:type="spellEnd"/>
      <w:r w:rsidRPr="00BB0D51">
        <w:rPr>
          <w:sz w:val="28"/>
          <w:szCs w:val="28"/>
        </w:rPr>
        <w:t xml:space="preserve"> </w:t>
      </w:r>
      <w:proofErr w:type="spellStart"/>
      <w:r w:rsidRPr="00BB0D51">
        <w:rPr>
          <w:sz w:val="28"/>
          <w:szCs w:val="28"/>
        </w:rPr>
        <w:t>Margaret</w:t>
      </w:r>
      <w:proofErr w:type="spellEnd"/>
      <w:r w:rsidRPr="00BB0D51">
        <w:rPr>
          <w:sz w:val="28"/>
          <w:szCs w:val="28"/>
        </w:rPr>
        <w:t xml:space="preserve"> </w:t>
      </w:r>
      <w:proofErr w:type="spellStart"/>
      <w:r w:rsidRPr="00BB0D51">
        <w:rPr>
          <w:sz w:val="28"/>
          <w:szCs w:val="28"/>
        </w:rPr>
        <w:t>Devereux</w:t>
      </w:r>
      <w:proofErr w:type="spellEnd"/>
      <w:r w:rsidRPr="00BB0D51">
        <w:rPr>
          <w:sz w:val="28"/>
          <w:szCs w:val="28"/>
        </w:rPr>
        <w:tab/>
      </w:r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леди Маргарет Девере</w:t>
      </w:r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 xml:space="preserve">леди Маргарет </w:t>
      </w:r>
      <w:proofErr w:type="spellStart"/>
      <w:r w:rsidRPr="00BB0D51">
        <w:rPr>
          <w:sz w:val="28"/>
          <w:szCs w:val="28"/>
        </w:rPr>
        <w:t>Деверукс</w:t>
      </w:r>
      <w:proofErr w:type="spellEnd"/>
      <w:r>
        <w:rPr>
          <w:sz w:val="28"/>
          <w:szCs w:val="28"/>
        </w:rPr>
        <w:t xml:space="preserve">: при переводе имени героини переводчики применили </w:t>
      </w:r>
      <w:r>
        <w:rPr>
          <w:sz w:val="28"/>
          <w:szCs w:val="28"/>
        </w:rPr>
        <w:lastRenderedPageBreak/>
        <w:t xml:space="preserve">транслитерацию, а при переводе фамилии их мнения разошлись, так как она французская.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затранскрибировала ее, а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использовал транслитерацию. 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BB0D51">
        <w:rPr>
          <w:sz w:val="28"/>
          <w:szCs w:val="28"/>
        </w:rPr>
        <w:t>Uncle</w:t>
      </w:r>
      <w:proofErr w:type="spellEnd"/>
      <w:r w:rsidRPr="00BB0D51">
        <w:rPr>
          <w:sz w:val="28"/>
          <w:szCs w:val="28"/>
        </w:rPr>
        <w:t xml:space="preserve"> </w:t>
      </w:r>
      <w:proofErr w:type="spellStart"/>
      <w:r w:rsidRPr="00BB0D51">
        <w:rPr>
          <w:sz w:val="28"/>
          <w:szCs w:val="28"/>
        </w:rPr>
        <w:t>George</w:t>
      </w:r>
      <w:proofErr w:type="spellEnd"/>
      <w:r>
        <w:rPr>
          <w:sz w:val="28"/>
          <w:szCs w:val="28"/>
        </w:rPr>
        <w:t xml:space="preserve"> – </w:t>
      </w:r>
      <w:r w:rsidRPr="00BB0D51">
        <w:rPr>
          <w:sz w:val="28"/>
          <w:szCs w:val="28"/>
        </w:rPr>
        <w:t>дядя Джордж</w:t>
      </w:r>
      <w:r>
        <w:rPr>
          <w:sz w:val="28"/>
          <w:szCs w:val="28"/>
        </w:rPr>
        <w:t xml:space="preserve"> – дя</w:t>
      </w:r>
      <w:r w:rsidRPr="00BB0D51">
        <w:rPr>
          <w:sz w:val="28"/>
          <w:szCs w:val="28"/>
        </w:rPr>
        <w:t>дя Джордж</w:t>
      </w:r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the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Duchess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of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Harley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герцогиня </w:t>
      </w:r>
      <w:proofErr w:type="spellStart"/>
      <w:r w:rsidRPr="00D92087">
        <w:rPr>
          <w:sz w:val="28"/>
          <w:szCs w:val="28"/>
        </w:rPr>
        <w:t>Харли</w:t>
      </w:r>
      <w:proofErr w:type="spellEnd"/>
      <w:r>
        <w:rPr>
          <w:sz w:val="28"/>
          <w:szCs w:val="28"/>
        </w:rPr>
        <w:t xml:space="preserve"> – г</w:t>
      </w:r>
      <w:r w:rsidRPr="00D92087">
        <w:rPr>
          <w:sz w:val="28"/>
          <w:szCs w:val="28"/>
        </w:rPr>
        <w:t xml:space="preserve">ерцогиня </w:t>
      </w:r>
      <w:proofErr w:type="spellStart"/>
      <w:r w:rsidRPr="00D92087">
        <w:rPr>
          <w:sz w:val="28"/>
          <w:szCs w:val="28"/>
        </w:rPr>
        <w:t>Харли</w:t>
      </w:r>
      <w:proofErr w:type="spellEnd"/>
      <w:r>
        <w:rPr>
          <w:sz w:val="28"/>
          <w:szCs w:val="28"/>
        </w:rPr>
        <w:t>: при переводе фамилии оба переводчика применили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Sir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Thomas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Burdon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сэр  Томас </w:t>
      </w:r>
      <w:proofErr w:type="spellStart"/>
      <w:r w:rsidRPr="00D92087">
        <w:rPr>
          <w:sz w:val="28"/>
          <w:szCs w:val="28"/>
        </w:rPr>
        <w:t>Бэрден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сэр Томас </w:t>
      </w:r>
      <w:proofErr w:type="spellStart"/>
      <w:r w:rsidRPr="00D92087">
        <w:rPr>
          <w:sz w:val="28"/>
          <w:szCs w:val="28"/>
        </w:rPr>
        <w:t>Бэрдон</w:t>
      </w:r>
      <w:proofErr w:type="spellEnd"/>
      <w:r>
        <w:rPr>
          <w:sz w:val="28"/>
          <w:szCs w:val="28"/>
        </w:rPr>
        <w:t xml:space="preserve">: при переводе имени героя оба переводчика использовали транскрипцию. При переводе фамилии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применил транскрипцию и транслитерацию, а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только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Mr</w:t>
      </w:r>
      <w:proofErr w:type="spellEnd"/>
      <w:r w:rsidRPr="00D92087">
        <w:rPr>
          <w:sz w:val="28"/>
          <w:szCs w:val="28"/>
        </w:rPr>
        <w:t xml:space="preserve">. </w:t>
      </w:r>
      <w:proofErr w:type="spellStart"/>
      <w:r w:rsidRPr="00D92087">
        <w:rPr>
          <w:sz w:val="28"/>
          <w:szCs w:val="28"/>
        </w:rPr>
        <w:t>Erskine</w:t>
      </w:r>
      <w:proofErr w:type="spellEnd"/>
      <w:r w:rsidRPr="00D92087">
        <w:rPr>
          <w:sz w:val="28"/>
          <w:szCs w:val="28"/>
        </w:rPr>
        <w:tab/>
      </w:r>
      <w:r>
        <w:rPr>
          <w:sz w:val="28"/>
          <w:szCs w:val="28"/>
        </w:rPr>
        <w:t xml:space="preserve">– </w:t>
      </w:r>
      <w:r w:rsidRPr="00D92087">
        <w:rPr>
          <w:sz w:val="28"/>
          <w:szCs w:val="28"/>
        </w:rPr>
        <w:t xml:space="preserve">мистер </w:t>
      </w:r>
      <w:proofErr w:type="spellStart"/>
      <w:r w:rsidRPr="00D92087">
        <w:rPr>
          <w:sz w:val="28"/>
          <w:szCs w:val="28"/>
        </w:rPr>
        <w:t>Эрскин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мистер </w:t>
      </w:r>
      <w:proofErr w:type="spellStart"/>
      <w:r w:rsidRPr="00D92087">
        <w:rPr>
          <w:sz w:val="28"/>
          <w:szCs w:val="28"/>
        </w:rPr>
        <w:t>Эрскин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Mrs</w:t>
      </w:r>
      <w:proofErr w:type="spellEnd"/>
      <w:r w:rsidRPr="00D92087">
        <w:rPr>
          <w:sz w:val="28"/>
          <w:szCs w:val="28"/>
        </w:rPr>
        <w:t xml:space="preserve">. </w:t>
      </w:r>
      <w:proofErr w:type="spellStart"/>
      <w:r w:rsidRPr="00D92087">
        <w:rPr>
          <w:sz w:val="28"/>
          <w:szCs w:val="28"/>
        </w:rPr>
        <w:t>Vandeleur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миссис </w:t>
      </w:r>
      <w:proofErr w:type="spellStart"/>
      <w:r w:rsidRPr="00D92087">
        <w:rPr>
          <w:sz w:val="28"/>
          <w:szCs w:val="28"/>
        </w:rPr>
        <w:t>Ванделер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миссис </w:t>
      </w:r>
      <w:proofErr w:type="spellStart"/>
      <w:r w:rsidRPr="00D92087">
        <w:rPr>
          <w:sz w:val="28"/>
          <w:szCs w:val="28"/>
        </w:rPr>
        <w:t>Ванделер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Lord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Faudel</w:t>
      </w:r>
      <w:proofErr w:type="spellEnd"/>
      <w:r w:rsidRPr="00D92087">
        <w:rPr>
          <w:sz w:val="28"/>
          <w:szCs w:val="28"/>
        </w:rPr>
        <w:tab/>
      </w:r>
      <w:r>
        <w:rPr>
          <w:sz w:val="28"/>
          <w:szCs w:val="28"/>
        </w:rPr>
        <w:t xml:space="preserve">– </w:t>
      </w:r>
      <w:r w:rsidRPr="00D92087">
        <w:rPr>
          <w:sz w:val="28"/>
          <w:szCs w:val="28"/>
        </w:rPr>
        <w:t xml:space="preserve">лорд  </w:t>
      </w:r>
      <w:proofErr w:type="spellStart"/>
      <w:r w:rsidRPr="00D92087">
        <w:rPr>
          <w:sz w:val="28"/>
          <w:szCs w:val="28"/>
        </w:rPr>
        <w:t>Фаудел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лорд </w:t>
      </w:r>
      <w:proofErr w:type="spellStart"/>
      <w:r w:rsidRPr="00D92087">
        <w:rPr>
          <w:sz w:val="28"/>
          <w:szCs w:val="28"/>
        </w:rPr>
        <w:t>Фодел</w:t>
      </w:r>
      <w:proofErr w:type="spellEnd"/>
      <w:r>
        <w:rPr>
          <w:sz w:val="28"/>
          <w:szCs w:val="28"/>
        </w:rPr>
        <w:t xml:space="preserve">: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применила транслитерацию, в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затранскрибировал фамилию.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Silenus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Силена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Силена</w:t>
      </w:r>
      <w:r>
        <w:rPr>
          <w:sz w:val="28"/>
          <w:szCs w:val="28"/>
        </w:rPr>
        <w:t>: оба переводчика использовали калькирование.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Margaret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of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Valois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Маргарита  Валуа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Маргарита Валуа</w:t>
      </w:r>
      <w:r>
        <w:rPr>
          <w:sz w:val="28"/>
          <w:szCs w:val="28"/>
        </w:rPr>
        <w:t>: при переводе имени героини переводчики применили калькирование, а фамилию затранскрибировали.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Lady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Thornbury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леди </w:t>
      </w:r>
      <w:proofErr w:type="spellStart"/>
      <w:r w:rsidRPr="00D92087">
        <w:rPr>
          <w:sz w:val="28"/>
          <w:szCs w:val="28"/>
        </w:rPr>
        <w:t>Торнбэри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леди </w:t>
      </w:r>
      <w:proofErr w:type="spellStart"/>
      <w:r w:rsidRPr="00D92087">
        <w:rPr>
          <w:sz w:val="28"/>
          <w:szCs w:val="28"/>
        </w:rPr>
        <w:t>Торнбери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Sibyl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Vane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D92087">
        <w:rPr>
          <w:sz w:val="28"/>
          <w:szCs w:val="28"/>
        </w:rPr>
        <w:t>Сибила</w:t>
      </w:r>
      <w:proofErr w:type="spellEnd"/>
      <w:r w:rsidRPr="00D92087">
        <w:rPr>
          <w:sz w:val="28"/>
          <w:szCs w:val="28"/>
        </w:rPr>
        <w:t xml:space="preserve"> Вэйн</w:t>
      </w:r>
      <w:r>
        <w:rPr>
          <w:sz w:val="28"/>
          <w:szCs w:val="28"/>
        </w:rPr>
        <w:t xml:space="preserve"> – </w:t>
      </w:r>
      <w:proofErr w:type="spellStart"/>
      <w:r w:rsidRPr="00D92087">
        <w:rPr>
          <w:sz w:val="28"/>
          <w:szCs w:val="28"/>
        </w:rPr>
        <w:t>Сибилла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Вейн</w:t>
      </w:r>
      <w:proofErr w:type="spellEnd"/>
      <w:r>
        <w:rPr>
          <w:sz w:val="28"/>
          <w:szCs w:val="28"/>
        </w:rPr>
        <w:t>: при переводе имени оба переводчика использовали калькирование, а при переводе фамилии –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Mr</w:t>
      </w:r>
      <w:proofErr w:type="spellEnd"/>
      <w:r w:rsidRPr="00D92087">
        <w:rPr>
          <w:sz w:val="28"/>
          <w:szCs w:val="28"/>
        </w:rPr>
        <w:t xml:space="preserve">. </w:t>
      </w:r>
      <w:proofErr w:type="spellStart"/>
      <w:r w:rsidRPr="00D92087">
        <w:rPr>
          <w:sz w:val="28"/>
          <w:szCs w:val="28"/>
        </w:rPr>
        <w:t>Isaacs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мистер  </w:t>
      </w:r>
      <w:proofErr w:type="spellStart"/>
      <w:r w:rsidRPr="00D92087">
        <w:rPr>
          <w:sz w:val="28"/>
          <w:szCs w:val="28"/>
        </w:rPr>
        <w:t>Айзекс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мистер </w:t>
      </w:r>
      <w:proofErr w:type="spellStart"/>
      <w:r w:rsidRPr="00D92087">
        <w:rPr>
          <w:sz w:val="28"/>
          <w:szCs w:val="28"/>
        </w:rPr>
        <w:t>Айзекс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James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Vane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Джеймс Вэйн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Джеймс </w:t>
      </w:r>
      <w:proofErr w:type="spellStart"/>
      <w:r w:rsidRPr="00D92087">
        <w:rPr>
          <w:sz w:val="28"/>
          <w:szCs w:val="28"/>
        </w:rPr>
        <w:t>Вейн</w:t>
      </w:r>
      <w:proofErr w:type="spellEnd"/>
      <w:r>
        <w:rPr>
          <w:sz w:val="28"/>
          <w:szCs w:val="28"/>
        </w:rPr>
        <w:t>: оба переводчика применили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Lord</w:t>
      </w:r>
      <w:proofErr w:type="spellEnd"/>
      <w:r w:rsidRPr="00D92087">
        <w:rPr>
          <w:sz w:val="28"/>
          <w:szCs w:val="28"/>
        </w:rPr>
        <w:t xml:space="preserve"> </w:t>
      </w:r>
      <w:proofErr w:type="spellStart"/>
      <w:r w:rsidRPr="00D92087">
        <w:rPr>
          <w:sz w:val="28"/>
          <w:szCs w:val="28"/>
        </w:rPr>
        <w:t>Radley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лорд </w:t>
      </w:r>
      <w:proofErr w:type="spellStart"/>
      <w:r w:rsidRPr="00D92087">
        <w:rPr>
          <w:sz w:val="28"/>
          <w:szCs w:val="28"/>
        </w:rPr>
        <w:t>Рэдли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лорд </w:t>
      </w:r>
      <w:proofErr w:type="spellStart"/>
      <w:r w:rsidRPr="00D92087">
        <w:rPr>
          <w:sz w:val="28"/>
          <w:szCs w:val="28"/>
        </w:rPr>
        <w:t>Рэдли</w:t>
      </w:r>
      <w:proofErr w:type="spellEnd"/>
      <w:r>
        <w:rPr>
          <w:sz w:val="28"/>
          <w:szCs w:val="28"/>
        </w:rPr>
        <w:t>: оба переводчика использовали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Miranda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D92087">
        <w:rPr>
          <w:sz w:val="28"/>
          <w:szCs w:val="28"/>
        </w:rPr>
        <w:t>Миранда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Миранда</w:t>
      </w:r>
      <w:r>
        <w:rPr>
          <w:sz w:val="28"/>
          <w:szCs w:val="28"/>
        </w:rPr>
        <w:t>: оба переводчика использовали транслитерацию.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Juliet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Джульетта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Джульетта</w:t>
      </w:r>
      <w:r>
        <w:rPr>
          <w:sz w:val="28"/>
          <w:szCs w:val="28"/>
        </w:rPr>
        <w:t>: оба переводчика использовали калькирование.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Romeo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Ромео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Ромео</w:t>
      </w:r>
      <w:r>
        <w:rPr>
          <w:sz w:val="28"/>
          <w:szCs w:val="28"/>
        </w:rPr>
        <w:t>: оба переводчика применили транслитерацию.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Victor</w:t>
      </w:r>
      <w:proofErr w:type="spellEnd"/>
      <w:r w:rsidRPr="00D92087">
        <w:rPr>
          <w:sz w:val="28"/>
          <w:szCs w:val="28"/>
        </w:rPr>
        <w:tab/>
      </w:r>
      <w:r>
        <w:rPr>
          <w:sz w:val="28"/>
          <w:szCs w:val="28"/>
        </w:rPr>
        <w:t xml:space="preserve">– </w:t>
      </w:r>
      <w:r w:rsidRPr="00D92087">
        <w:rPr>
          <w:sz w:val="28"/>
          <w:szCs w:val="28"/>
        </w:rPr>
        <w:t>Виктор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Виктор</w:t>
      </w:r>
      <w:r>
        <w:rPr>
          <w:sz w:val="28"/>
          <w:szCs w:val="28"/>
        </w:rPr>
        <w:t>: оба переводчика использовали транслитерацию.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Ophelia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Офелия</w:t>
      </w:r>
      <w:r w:rsidRPr="00D92087">
        <w:rPr>
          <w:sz w:val="28"/>
          <w:szCs w:val="28"/>
        </w:rPr>
        <w:tab/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Офелия</w:t>
      </w:r>
      <w:r>
        <w:rPr>
          <w:sz w:val="28"/>
          <w:szCs w:val="28"/>
        </w:rPr>
        <w:t>: оба переводчика применили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t>Mrs</w:t>
      </w:r>
      <w:proofErr w:type="spellEnd"/>
      <w:r w:rsidRPr="00D92087">
        <w:rPr>
          <w:sz w:val="28"/>
          <w:szCs w:val="28"/>
        </w:rPr>
        <w:t xml:space="preserve">. </w:t>
      </w:r>
      <w:proofErr w:type="spellStart"/>
      <w:r w:rsidRPr="00D92087">
        <w:rPr>
          <w:sz w:val="28"/>
          <w:szCs w:val="28"/>
        </w:rPr>
        <w:t>Leaf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миссис Лиф</w:t>
      </w:r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>миссис Лиф</w:t>
      </w:r>
      <w:r>
        <w:rPr>
          <w:sz w:val="28"/>
          <w:szCs w:val="28"/>
        </w:rPr>
        <w:t>: оба переводчика применили транскрипцию.</w:t>
      </w:r>
    </w:p>
    <w:p w:rsidR="00E87EAA" w:rsidRPr="00D92087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D92087">
        <w:rPr>
          <w:sz w:val="28"/>
          <w:szCs w:val="28"/>
        </w:rPr>
        <w:lastRenderedPageBreak/>
        <w:t>Mr</w:t>
      </w:r>
      <w:proofErr w:type="spellEnd"/>
      <w:r w:rsidRPr="00D92087">
        <w:rPr>
          <w:sz w:val="28"/>
          <w:szCs w:val="28"/>
        </w:rPr>
        <w:t xml:space="preserve">. </w:t>
      </w:r>
      <w:proofErr w:type="spellStart"/>
      <w:r w:rsidRPr="00D92087">
        <w:rPr>
          <w:sz w:val="28"/>
          <w:szCs w:val="28"/>
        </w:rPr>
        <w:t>Hubbard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мистер  </w:t>
      </w:r>
      <w:proofErr w:type="spellStart"/>
      <w:r w:rsidRPr="00D92087">
        <w:rPr>
          <w:sz w:val="28"/>
          <w:szCs w:val="28"/>
        </w:rPr>
        <w:t>Хаббард</w:t>
      </w:r>
      <w:proofErr w:type="spellEnd"/>
      <w:r>
        <w:rPr>
          <w:sz w:val="28"/>
          <w:szCs w:val="28"/>
        </w:rPr>
        <w:t xml:space="preserve"> – </w:t>
      </w:r>
      <w:r w:rsidRPr="00D92087">
        <w:rPr>
          <w:sz w:val="28"/>
          <w:szCs w:val="28"/>
        </w:rPr>
        <w:t xml:space="preserve">мистер </w:t>
      </w:r>
      <w:proofErr w:type="spellStart"/>
      <w:r w:rsidRPr="00D92087">
        <w:rPr>
          <w:sz w:val="28"/>
          <w:szCs w:val="28"/>
        </w:rPr>
        <w:t>Хаббард</w:t>
      </w:r>
      <w:proofErr w:type="spellEnd"/>
      <w:r>
        <w:rPr>
          <w:sz w:val="28"/>
          <w:szCs w:val="28"/>
        </w:rPr>
        <w:t>: оба переводчика применили транскрипцию.</w:t>
      </w:r>
    </w:p>
    <w:p w:rsidR="00E87EAA" w:rsidRPr="000F6A6E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Mr</w:t>
      </w:r>
      <w:proofErr w:type="spellEnd"/>
      <w:r w:rsidRPr="000F6A6E">
        <w:rPr>
          <w:sz w:val="28"/>
          <w:szCs w:val="28"/>
        </w:rPr>
        <w:t xml:space="preserve">. </w:t>
      </w:r>
      <w:proofErr w:type="spellStart"/>
      <w:r w:rsidRPr="000F6A6E">
        <w:rPr>
          <w:sz w:val="28"/>
          <w:szCs w:val="28"/>
        </w:rPr>
        <w:t>Danby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мистер  </w:t>
      </w:r>
      <w:proofErr w:type="spellStart"/>
      <w:r w:rsidRPr="000F6A6E">
        <w:rPr>
          <w:sz w:val="28"/>
          <w:szCs w:val="28"/>
        </w:rPr>
        <w:t>Дэнби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мистер </w:t>
      </w:r>
      <w:proofErr w:type="spellStart"/>
      <w:r w:rsidRPr="000F6A6E">
        <w:rPr>
          <w:sz w:val="28"/>
          <w:szCs w:val="28"/>
        </w:rPr>
        <w:t>Дэнби</w:t>
      </w:r>
      <w:proofErr w:type="spellEnd"/>
      <w:r>
        <w:rPr>
          <w:sz w:val="28"/>
          <w:szCs w:val="28"/>
        </w:rPr>
        <w:t>: оба переводчика применили транскрипцию.</w:t>
      </w:r>
    </w:p>
    <w:p w:rsidR="00E87EAA" w:rsidRPr="000F6A6E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Dr</w:t>
      </w:r>
      <w:proofErr w:type="spellEnd"/>
      <w:r w:rsidRPr="000F6A6E">
        <w:rPr>
          <w:sz w:val="28"/>
          <w:szCs w:val="28"/>
        </w:rPr>
        <w:t xml:space="preserve">. </w:t>
      </w:r>
      <w:proofErr w:type="spellStart"/>
      <w:r w:rsidRPr="000F6A6E">
        <w:rPr>
          <w:sz w:val="28"/>
          <w:szCs w:val="28"/>
        </w:rPr>
        <w:t>Birrell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доктор </w:t>
      </w:r>
      <w:proofErr w:type="spellStart"/>
      <w:r w:rsidRPr="000F6A6E">
        <w:rPr>
          <w:sz w:val="28"/>
          <w:szCs w:val="28"/>
        </w:rPr>
        <w:t>Бирелл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доктор </w:t>
      </w:r>
      <w:proofErr w:type="spellStart"/>
      <w:r w:rsidRPr="000F6A6E">
        <w:rPr>
          <w:sz w:val="28"/>
          <w:szCs w:val="28"/>
        </w:rPr>
        <w:t>Биррелл</w:t>
      </w:r>
      <w:proofErr w:type="spellEnd"/>
      <w:r>
        <w:rPr>
          <w:sz w:val="28"/>
          <w:szCs w:val="28"/>
        </w:rPr>
        <w:t xml:space="preserve">: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перевела фамилию героя с помощью транскрипции, а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– с помощью транслитерации.</w:t>
      </w:r>
    </w:p>
    <w:p w:rsidR="00E87EAA" w:rsidRPr="000F6A6E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Sir</w:t>
      </w:r>
      <w:proofErr w:type="spellEnd"/>
      <w:r w:rsidRPr="000F6A6E">
        <w:rPr>
          <w:sz w:val="28"/>
          <w:szCs w:val="28"/>
        </w:rPr>
        <w:t xml:space="preserve"> </w:t>
      </w:r>
      <w:proofErr w:type="spellStart"/>
      <w:r w:rsidRPr="000F6A6E">
        <w:rPr>
          <w:sz w:val="28"/>
          <w:szCs w:val="28"/>
        </w:rPr>
        <w:t>Henry</w:t>
      </w:r>
      <w:proofErr w:type="spellEnd"/>
      <w:r w:rsidRPr="000F6A6E">
        <w:rPr>
          <w:sz w:val="28"/>
          <w:szCs w:val="28"/>
        </w:rPr>
        <w:t xml:space="preserve"> </w:t>
      </w:r>
      <w:proofErr w:type="spellStart"/>
      <w:r w:rsidRPr="000F6A6E">
        <w:rPr>
          <w:sz w:val="28"/>
          <w:szCs w:val="28"/>
        </w:rPr>
        <w:t>Ashton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сэр Генри </w:t>
      </w:r>
      <w:proofErr w:type="spellStart"/>
      <w:r w:rsidRPr="000F6A6E">
        <w:rPr>
          <w:sz w:val="28"/>
          <w:szCs w:val="28"/>
        </w:rPr>
        <w:t>Эштон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сэр Генри </w:t>
      </w:r>
      <w:proofErr w:type="spellStart"/>
      <w:r w:rsidRPr="000F6A6E">
        <w:rPr>
          <w:sz w:val="28"/>
          <w:szCs w:val="28"/>
        </w:rPr>
        <w:t>Эштон</w:t>
      </w:r>
      <w:proofErr w:type="spellEnd"/>
      <w:r>
        <w:rPr>
          <w:sz w:val="28"/>
          <w:szCs w:val="28"/>
        </w:rPr>
        <w:t>: оба переводчика применили транскрипцию.</w:t>
      </w:r>
    </w:p>
    <w:p w:rsidR="00E87EAA" w:rsidRPr="000F6A6E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Lord</w:t>
      </w:r>
      <w:proofErr w:type="spellEnd"/>
      <w:r w:rsidRPr="000F6A6E">
        <w:rPr>
          <w:sz w:val="28"/>
          <w:szCs w:val="28"/>
        </w:rPr>
        <w:t xml:space="preserve"> </w:t>
      </w:r>
      <w:proofErr w:type="spellStart"/>
      <w:r w:rsidRPr="000F6A6E">
        <w:rPr>
          <w:sz w:val="28"/>
          <w:szCs w:val="28"/>
        </w:rPr>
        <w:t>Gloucester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>Лорд Глостер</w:t>
      </w:r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>Лорд Глостер</w:t>
      </w:r>
      <w:r>
        <w:rPr>
          <w:sz w:val="28"/>
          <w:szCs w:val="28"/>
        </w:rPr>
        <w:t>: оба переводчика при переводе французской фамилии использовали транскрипцию.</w:t>
      </w:r>
    </w:p>
    <w:p w:rsidR="00E87EAA" w:rsidRPr="000F6A6E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Alan</w:t>
      </w:r>
      <w:proofErr w:type="spellEnd"/>
      <w:r w:rsidRPr="000F6A6E">
        <w:rPr>
          <w:sz w:val="28"/>
          <w:szCs w:val="28"/>
        </w:rPr>
        <w:t xml:space="preserve"> </w:t>
      </w:r>
      <w:proofErr w:type="spellStart"/>
      <w:r w:rsidRPr="000F6A6E">
        <w:rPr>
          <w:sz w:val="28"/>
          <w:szCs w:val="28"/>
        </w:rPr>
        <w:t>Campbell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Алан </w:t>
      </w:r>
      <w:proofErr w:type="spellStart"/>
      <w:r w:rsidRPr="000F6A6E">
        <w:rPr>
          <w:sz w:val="28"/>
          <w:szCs w:val="28"/>
        </w:rPr>
        <w:t>Кэмпбел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 xml:space="preserve">Алан </w:t>
      </w:r>
      <w:proofErr w:type="spellStart"/>
      <w:r w:rsidRPr="000F6A6E">
        <w:rPr>
          <w:sz w:val="28"/>
          <w:szCs w:val="28"/>
        </w:rPr>
        <w:t>Кемпбелл</w:t>
      </w:r>
      <w:proofErr w:type="spellEnd"/>
      <w:r>
        <w:rPr>
          <w:sz w:val="28"/>
          <w:szCs w:val="28"/>
        </w:rPr>
        <w:t xml:space="preserve">: при переводе фамилии оба переводчика использовали транскрипцию, но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решил удвоить «л».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proofErr w:type="spellStart"/>
      <w:r w:rsidRPr="000F6A6E">
        <w:rPr>
          <w:sz w:val="28"/>
          <w:szCs w:val="28"/>
        </w:rPr>
        <w:t>Sir</w:t>
      </w:r>
      <w:proofErr w:type="spellEnd"/>
      <w:r w:rsidRPr="000F6A6E">
        <w:rPr>
          <w:sz w:val="28"/>
          <w:szCs w:val="28"/>
        </w:rPr>
        <w:t xml:space="preserve"> </w:t>
      </w:r>
      <w:proofErr w:type="spellStart"/>
      <w:r w:rsidRPr="000F6A6E">
        <w:rPr>
          <w:sz w:val="28"/>
          <w:szCs w:val="28"/>
        </w:rPr>
        <w:t>Geoffrey</w:t>
      </w:r>
      <w:proofErr w:type="spellEnd"/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>Сэр Джеффри</w:t>
      </w:r>
      <w:r>
        <w:rPr>
          <w:sz w:val="28"/>
          <w:szCs w:val="28"/>
        </w:rPr>
        <w:t xml:space="preserve"> – </w:t>
      </w:r>
      <w:r w:rsidRPr="000F6A6E">
        <w:rPr>
          <w:sz w:val="28"/>
          <w:szCs w:val="28"/>
        </w:rPr>
        <w:t>Сэр Джеффри</w:t>
      </w:r>
      <w:r>
        <w:rPr>
          <w:sz w:val="28"/>
          <w:szCs w:val="28"/>
        </w:rPr>
        <w:t>: оба переводчика применили транскрипцию.</w:t>
      </w:r>
    </w:p>
    <w:p w:rsidR="00E87EAA" w:rsidRDefault="00E87EAA" w:rsidP="00E577F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Итак, проанализировав выбранные примеры переводов антропонимов, можно заметить следующее:</w:t>
      </w:r>
    </w:p>
    <w:p w:rsidR="00A407E7" w:rsidRDefault="00A407E7" w:rsidP="00E577F1">
      <w:pPr>
        <w:pStyle w:val="aa"/>
        <w:numPr>
          <w:ilvl w:val="0"/>
          <w:numId w:val="4"/>
        </w:numPr>
        <w:ind w:left="0" w:firstLine="425"/>
        <w:jc w:val="both"/>
        <w:rPr>
          <w:sz w:val="28"/>
          <w:szCs w:val="28"/>
        </w:rPr>
      </w:pPr>
      <w:r w:rsidRPr="00A407E7">
        <w:rPr>
          <w:sz w:val="28"/>
          <w:szCs w:val="28"/>
        </w:rPr>
        <w:t>М. </w:t>
      </w:r>
      <w:proofErr w:type="spellStart"/>
      <w:r w:rsidRPr="00A407E7">
        <w:rPr>
          <w:sz w:val="28"/>
          <w:szCs w:val="28"/>
        </w:rPr>
        <w:t>Абкина</w:t>
      </w:r>
      <w:proofErr w:type="spellEnd"/>
      <w:r w:rsidRPr="00A407E7">
        <w:rPr>
          <w:sz w:val="28"/>
          <w:szCs w:val="28"/>
        </w:rPr>
        <w:t xml:space="preserve"> в 73% случаев использовала транскрипцию, а В. </w:t>
      </w:r>
      <w:proofErr w:type="spellStart"/>
      <w:proofErr w:type="gramStart"/>
      <w:r w:rsidRPr="00A407E7">
        <w:rPr>
          <w:sz w:val="28"/>
          <w:szCs w:val="28"/>
        </w:rPr>
        <w:t>Чухно</w:t>
      </w:r>
      <w:proofErr w:type="spellEnd"/>
      <w:r w:rsidRPr="00A407E7">
        <w:rPr>
          <w:sz w:val="28"/>
          <w:szCs w:val="28"/>
        </w:rPr>
        <w:t xml:space="preserve"> – в</w:t>
      </w:r>
      <w:proofErr w:type="gramEnd"/>
      <w:r w:rsidRPr="00A407E7">
        <w:rPr>
          <w:sz w:val="28"/>
          <w:szCs w:val="28"/>
        </w:rPr>
        <w:t xml:space="preserve"> 65% случаев. В 16% случаев М. </w:t>
      </w:r>
      <w:proofErr w:type="spellStart"/>
      <w:r w:rsidRPr="00A407E7">
        <w:rPr>
          <w:sz w:val="28"/>
          <w:szCs w:val="28"/>
        </w:rPr>
        <w:t>Абкина</w:t>
      </w:r>
      <w:proofErr w:type="spellEnd"/>
      <w:r w:rsidR="00973D6C">
        <w:rPr>
          <w:sz w:val="28"/>
          <w:szCs w:val="28"/>
        </w:rPr>
        <w:t xml:space="preserve"> применяет транслитерацию, а В. </w:t>
      </w:r>
      <w:proofErr w:type="spellStart"/>
      <w:proofErr w:type="gramStart"/>
      <w:r w:rsidRPr="00A407E7">
        <w:rPr>
          <w:sz w:val="28"/>
          <w:szCs w:val="28"/>
        </w:rPr>
        <w:t>Чухно</w:t>
      </w:r>
      <w:proofErr w:type="spellEnd"/>
      <w:r w:rsidRPr="00A407E7">
        <w:rPr>
          <w:sz w:val="28"/>
          <w:szCs w:val="28"/>
        </w:rPr>
        <w:t xml:space="preserve"> – в</w:t>
      </w:r>
      <w:proofErr w:type="gramEnd"/>
      <w:r w:rsidRPr="00A407E7">
        <w:rPr>
          <w:sz w:val="28"/>
          <w:szCs w:val="28"/>
        </w:rPr>
        <w:t xml:space="preserve"> 21% случаев. Калькирование используется М. </w:t>
      </w:r>
      <w:proofErr w:type="spellStart"/>
      <w:r w:rsidRPr="00A407E7">
        <w:rPr>
          <w:sz w:val="28"/>
          <w:szCs w:val="28"/>
        </w:rPr>
        <w:t>Абкиной</w:t>
      </w:r>
      <w:proofErr w:type="spellEnd"/>
      <w:r w:rsidRPr="00A407E7">
        <w:rPr>
          <w:sz w:val="28"/>
          <w:szCs w:val="28"/>
        </w:rPr>
        <w:t xml:space="preserve"> в 11% случаев, а В. </w:t>
      </w:r>
      <w:proofErr w:type="spellStart"/>
      <w:proofErr w:type="gramStart"/>
      <w:r w:rsidRPr="00A407E7">
        <w:rPr>
          <w:sz w:val="28"/>
          <w:szCs w:val="28"/>
        </w:rPr>
        <w:t>Чухно</w:t>
      </w:r>
      <w:proofErr w:type="spellEnd"/>
      <w:r w:rsidRPr="00A407E7">
        <w:rPr>
          <w:sz w:val="28"/>
          <w:szCs w:val="28"/>
        </w:rPr>
        <w:t xml:space="preserve"> – в</w:t>
      </w:r>
      <w:proofErr w:type="gramEnd"/>
      <w:r w:rsidRPr="00A407E7">
        <w:rPr>
          <w:sz w:val="28"/>
          <w:szCs w:val="28"/>
        </w:rPr>
        <w:t xml:space="preserve"> 14% случаев.</w:t>
      </w:r>
    </w:p>
    <w:p w:rsidR="00E87EAA" w:rsidRPr="00A407E7" w:rsidRDefault="00A407E7" w:rsidP="00E577F1">
      <w:pPr>
        <w:pStyle w:val="aa"/>
        <w:numPr>
          <w:ilvl w:val="0"/>
          <w:numId w:val="4"/>
        </w:numPr>
        <w:ind w:left="0" w:firstLine="425"/>
        <w:jc w:val="both"/>
        <w:rPr>
          <w:sz w:val="28"/>
          <w:szCs w:val="28"/>
        </w:rPr>
      </w:pPr>
      <w:r w:rsidRPr="00A407E7">
        <w:rPr>
          <w:sz w:val="28"/>
          <w:szCs w:val="28"/>
        </w:rPr>
        <w:t xml:space="preserve"> </w:t>
      </w:r>
      <w:r w:rsidR="00E87EAA" w:rsidRPr="00A407E7">
        <w:rPr>
          <w:sz w:val="28"/>
          <w:szCs w:val="28"/>
        </w:rPr>
        <w:t xml:space="preserve">В. </w:t>
      </w:r>
      <w:proofErr w:type="spellStart"/>
      <w:r w:rsidR="00E87EAA" w:rsidRPr="00A407E7">
        <w:rPr>
          <w:sz w:val="28"/>
          <w:szCs w:val="28"/>
        </w:rPr>
        <w:t>Чухно</w:t>
      </w:r>
      <w:proofErr w:type="spellEnd"/>
      <w:r w:rsidR="00E87EAA" w:rsidRPr="00A407E7">
        <w:rPr>
          <w:sz w:val="28"/>
          <w:szCs w:val="28"/>
        </w:rPr>
        <w:t xml:space="preserve"> при переводе свойственно удваивание согласных;</w:t>
      </w:r>
    </w:p>
    <w:p w:rsidR="00E87EAA" w:rsidRDefault="00E87EAA" w:rsidP="00E577F1">
      <w:pPr>
        <w:pStyle w:val="aa"/>
        <w:numPr>
          <w:ilvl w:val="0"/>
          <w:numId w:val="4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звук </w:t>
      </w:r>
      <w:r w:rsidRPr="007A5141">
        <w:rPr>
          <w:sz w:val="28"/>
          <w:szCs w:val="28"/>
        </w:rPr>
        <w:t>[</w:t>
      </w:r>
      <w:r>
        <w:rPr>
          <w:sz w:val="28"/>
          <w:szCs w:val="28"/>
        </w:rPr>
        <w:t>е</w:t>
      </w:r>
      <w:r w:rsidRPr="007A5141">
        <w:rPr>
          <w:sz w:val="28"/>
          <w:szCs w:val="28"/>
        </w:rPr>
        <w:t>]</w:t>
      </w:r>
      <w:r>
        <w:rPr>
          <w:sz w:val="28"/>
          <w:szCs w:val="28"/>
        </w:rPr>
        <w:t xml:space="preserve"> М. </w:t>
      </w:r>
      <w:proofErr w:type="spellStart"/>
      <w:r>
        <w:rPr>
          <w:sz w:val="28"/>
          <w:szCs w:val="28"/>
        </w:rPr>
        <w:t>Абкина</w:t>
      </w:r>
      <w:proofErr w:type="spellEnd"/>
      <w:r>
        <w:rPr>
          <w:sz w:val="28"/>
          <w:szCs w:val="28"/>
        </w:rPr>
        <w:t xml:space="preserve"> передает с помощью русской буквы «э», а В. </w:t>
      </w:r>
      <w:proofErr w:type="spellStart"/>
      <w:r>
        <w:rPr>
          <w:sz w:val="28"/>
          <w:szCs w:val="28"/>
        </w:rPr>
        <w:t>Чухно</w:t>
      </w:r>
      <w:proofErr w:type="spellEnd"/>
      <w:r>
        <w:rPr>
          <w:sz w:val="28"/>
          <w:szCs w:val="28"/>
        </w:rPr>
        <w:t xml:space="preserve"> – с помощью – «е».</w:t>
      </w:r>
    </w:p>
    <w:p w:rsidR="00E87EAA" w:rsidRPr="00E87EAA" w:rsidRDefault="00E87EAA" w:rsidP="00E87EAA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</w:t>
      </w:r>
      <w:r w:rsidRPr="00E87EAA">
        <w:rPr>
          <w:sz w:val="28"/>
          <w:szCs w:val="28"/>
        </w:rPr>
        <w:t xml:space="preserve"> «чистом» виде </w:t>
      </w:r>
      <w:r>
        <w:rPr>
          <w:sz w:val="28"/>
          <w:szCs w:val="28"/>
        </w:rPr>
        <w:t>п</w:t>
      </w:r>
      <w:r w:rsidRPr="00E87EAA">
        <w:rPr>
          <w:sz w:val="28"/>
          <w:szCs w:val="28"/>
        </w:rPr>
        <w:t xml:space="preserve">риемы </w:t>
      </w:r>
      <w:r>
        <w:rPr>
          <w:sz w:val="28"/>
          <w:szCs w:val="28"/>
        </w:rPr>
        <w:t xml:space="preserve">перевода </w:t>
      </w:r>
      <w:r w:rsidRPr="00E87EAA">
        <w:rPr>
          <w:sz w:val="28"/>
          <w:szCs w:val="28"/>
        </w:rPr>
        <w:t>встречаются редко, чаще они комбинируются друг с другом</w:t>
      </w:r>
      <w:r w:rsidR="00973D6C">
        <w:rPr>
          <w:sz w:val="28"/>
          <w:szCs w:val="28"/>
        </w:rPr>
        <w:t>.</w:t>
      </w:r>
      <w:r w:rsidRPr="00E87EAA">
        <w:rPr>
          <w:sz w:val="28"/>
          <w:szCs w:val="28"/>
        </w:rPr>
        <w:t xml:space="preserve"> </w:t>
      </w:r>
      <w:r w:rsidR="00973D6C">
        <w:rPr>
          <w:sz w:val="28"/>
          <w:szCs w:val="28"/>
        </w:rPr>
        <w:t>К</w:t>
      </w:r>
      <w:r w:rsidRPr="00E87EAA">
        <w:rPr>
          <w:sz w:val="28"/>
          <w:szCs w:val="28"/>
        </w:rPr>
        <w:t xml:space="preserve">аждый из </w:t>
      </w:r>
      <w:r w:rsidR="00973D6C">
        <w:rPr>
          <w:sz w:val="28"/>
          <w:szCs w:val="28"/>
        </w:rPr>
        <w:t xml:space="preserve">приемов </w:t>
      </w:r>
      <w:r w:rsidRPr="00E87EAA">
        <w:rPr>
          <w:sz w:val="28"/>
          <w:szCs w:val="28"/>
        </w:rPr>
        <w:t>тяготеет к</w:t>
      </w:r>
      <w:r w:rsidR="00973D6C">
        <w:rPr>
          <w:sz w:val="28"/>
          <w:szCs w:val="28"/>
        </w:rPr>
        <w:t xml:space="preserve"> определенной сфере применения и </w:t>
      </w:r>
      <w:r w:rsidRPr="00E87EAA">
        <w:rPr>
          <w:sz w:val="28"/>
          <w:szCs w:val="28"/>
        </w:rPr>
        <w:t>имеет свои достоинства и недостатки.</w:t>
      </w:r>
    </w:p>
    <w:p w:rsidR="00E87EAA" w:rsidRDefault="004D5F8F" w:rsidP="00E87EAA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Зачастую, в</w:t>
      </w:r>
      <w:r w:rsidR="00E87EAA" w:rsidRPr="00E87EAA">
        <w:rPr>
          <w:sz w:val="28"/>
          <w:szCs w:val="28"/>
        </w:rPr>
        <w:t>ыбор калькирования, транслитерации</w:t>
      </w:r>
      <w:r w:rsidR="00E577F1">
        <w:rPr>
          <w:sz w:val="28"/>
          <w:szCs w:val="28"/>
        </w:rPr>
        <w:t>, транскрипции</w:t>
      </w:r>
      <w:r w:rsidR="00E87EAA" w:rsidRPr="00E87EAA">
        <w:rPr>
          <w:sz w:val="28"/>
          <w:szCs w:val="28"/>
        </w:rPr>
        <w:t xml:space="preserve"> или смешанного способа </w:t>
      </w:r>
      <w:r>
        <w:rPr>
          <w:sz w:val="28"/>
          <w:szCs w:val="28"/>
        </w:rPr>
        <w:t>требуе</w:t>
      </w:r>
      <w:r w:rsidRPr="00E87EAA">
        <w:rPr>
          <w:sz w:val="28"/>
          <w:szCs w:val="28"/>
        </w:rPr>
        <w:t>т самостоятельного решения переводчика</w:t>
      </w:r>
      <w:r>
        <w:rPr>
          <w:sz w:val="28"/>
          <w:szCs w:val="28"/>
        </w:rPr>
        <w:t xml:space="preserve">, особенно в случаях, связанных с </w:t>
      </w:r>
      <w:r w:rsidR="00E87EAA" w:rsidRPr="00E87EAA">
        <w:rPr>
          <w:sz w:val="28"/>
          <w:szCs w:val="28"/>
        </w:rPr>
        <w:t xml:space="preserve">историко-культурными </w:t>
      </w:r>
      <w:r w:rsidR="00947CFD">
        <w:rPr>
          <w:sz w:val="28"/>
          <w:szCs w:val="28"/>
        </w:rPr>
        <w:t>антропонимами</w:t>
      </w:r>
      <w:r w:rsidR="00E87EAA" w:rsidRPr="00E87EAA">
        <w:rPr>
          <w:sz w:val="28"/>
          <w:szCs w:val="28"/>
        </w:rPr>
        <w:t xml:space="preserve">. </w:t>
      </w:r>
    </w:p>
    <w:p w:rsidR="00E577F1" w:rsidRPr="00E87EAA" w:rsidRDefault="00E577F1" w:rsidP="00E577F1">
      <w:pPr>
        <w:ind w:firstLine="425"/>
        <w:jc w:val="center"/>
        <w:rPr>
          <w:sz w:val="28"/>
          <w:szCs w:val="28"/>
        </w:rPr>
      </w:pPr>
    </w:p>
    <w:p w:rsidR="00E577F1" w:rsidRPr="006200A7" w:rsidRDefault="00E577F1" w:rsidP="00E577F1">
      <w:pPr>
        <w:pStyle w:val="af2"/>
        <w:shd w:val="clear" w:color="auto" w:fill="FFFFFF"/>
        <w:spacing w:before="0" w:beforeAutospacing="0" w:after="0" w:afterAutospacing="0" w:line="276" w:lineRule="auto"/>
        <w:jc w:val="center"/>
        <w:rPr>
          <w:b/>
          <w:caps/>
          <w:color w:val="000000"/>
        </w:rPr>
      </w:pPr>
      <w:r w:rsidRPr="006200A7">
        <w:rPr>
          <w:b/>
          <w:caps/>
          <w:color w:val="000000"/>
        </w:rPr>
        <w:t>Литература</w:t>
      </w:r>
    </w:p>
    <w:p w:rsidR="00E577F1" w:rsidRPr="00E577F1" w:rsidRDefault="00E577F1" w:rsidP="00E577F1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r w:rsidRPr="00E577F1">
        <w:rPr>
          <w:sz w:val="28"/>
          <w:szCs w:val="28"/>
        </w:rPr>
        <w:t>Алексеева, И. С. Введение в переводоведение : учеб</w:t>
      </w:r>
      <w:proofErr w:type="gramStart"/>
      <w:r w:rsidRPr="00E577F1">
        <w:rPr>
          <w:sz w:val="28"/>
          <w:szCs w:val="28"/>
        </w:rPr>
        <w:t>.</w:t>
      </w:r>
      <w:proofErr w:type="gramEnd"/>
      <w:r w:rsidRPr="00E577F1">
        <w:rPr>
          <w:sz w:val="28"/>
          <w:szCs w:val="28"/>
        </w:rPr>
        <w:t xml:space="preserve"> </w:t>
      </w:r>
      <w:proofErr w:type="gramStart"/>
      <w:r w:rsidRPr="00E577F1">
        <w:rPr>
          <w:sz w:val="28"/>
          <w:szCs w:val="28"/>
        </w:rPr>
        <w:t>п</w:t>
      </w:r>
      <w:proofErr w:type="gramEnd"/>
      <w:r w:rsidRPr="00E577F1">
        <w:rPr>
          <w:sz w:val="28"/>
          <w:szCs w:val="28"/>
        </w:rPr>
        <w:t xml:space="preserve">особие для студ. учреждений </w:t>
      </w:r>
      <w:proofErr w:type="spellStart"/>
      <w:r w:rsidRPr="00E577F1">
        <w:rPr>
          <w:sz w:val="28"/>
          <w:szCs w:val="28"/>
        </w:rPr>
        <w:t>высш</w:t>
      </w:r>
      <w:proofErr w:type="spellEnd"/>
      <w:r w:rsidRPr="00E577F1">
        <w:rPr>
          <w:sz w:val="28"/>
          <w:szCs w:val="28"/>
        </w:rPr>
        <w:t xml:space="preserve">. проф. образования [Текст] / И. С. Алексеева. – М.: Академия, 2011. – 368 с. </w:t>
      </w:r>
    </w:p>
    <w:p w:rsidR="00E577F1" w:rsidRPr="00E577F1" w:rsidRDefault="00E577F1" w:rsidP="00E577F1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r w:rsidRPr="00E577F1">
        <w:rPr>
          <w:sz w:val="28"/>
          <w:szCs w:val="28"/>
        </w:rPr>
        <w:t xml:space="preserve">Казакова, Т. А. Практические основы перевода. </w:t>
      </w:r>
      <w:r w:rsidRPr="00E577F1">
        <w:rPr>
          <w:sz w:val="28"/>
          <w:szCs w:val="28"/>
          <w:lang w:val="en-US"/>
        </w:rPr>
        <w:t>English</w:t>
      </w:r>
      <w:r w:rsidRPr="00E577F1">
        <w:rPr>
          <w:sz w:val="28"/>
          <w:szCs w:val="28"/>
        </w:rPr>
        <w:t xml:space="preserve"> – </w:t>
      </w:r>
      <w:r w:rsidRPr="00E577F1">
        <w:rPr>
          <w:sz w:val="28"/>
          <w:szCs w:val="28"/>
          <w:lang w:val="en-US"/>
        </w:rPr>
        <w:t>Russian</w:t>
      </w:r>
      <w:r w:rsidRPr="00E577F1">
        <w:rPr>
          <w:sz w:val="28"/>
          <w:szCs w:val="28"/>
        </w:rPr>
        <w:t xml:space="preserve">/ Учебное пособие [Текст] / Т. А. Казакова. – </w:t>
      </w:r>
      <w:proofErr w:type="gramStart"/>
      <w:r w:rsidRPr="00E577F1">
        <w:rPr>
          <w:sz w:val="28"/>
          <w:szCs w:val="28"/>
        </w:rPr>
        <w:t>СПб.:</w:t>
      </w:r>
      <w:proofErr w:type="gramEnd"/>
      <w:r w:rsidRPr="00E577F1">
        <w:rPr>
          <w:sz w:val="28"/>
          <w:szCs w:val="28"/>
        </w:rPr>
        <w:t xml:space="preserve"> Союз, 2005. – 320 с.</w:t>
      </w:r>
    </w:p>
    <w:p w:rsidR="00E577F1" w:rsidRPr="00E577F1" w:rsidRDefault="00E577F1" w:rsidP="00E577F1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E577F1">
        <w:rPr>
          <w:sz w:val="28"/>
          <w:szCs w:val="28"/>
        </w:rPr>
        <w:t>Мисуно</w:t>
      </w:r>
      <w:proofErr w:type="spellEnd"/>
      <w:r w:rsidRPr="00E577F1">
        <w:rPr>
          <w:sz w:val="28"/>
          <w:szCs w:val="28"/>
        </w:rPr>
        <w:t>, Е. А. Перевод с английского языка на русский язык : практикум : учеб</w:t>
      </w:r>
      <w:proofErr w:type="gramStart"/>
      <w:r w:rsidRPr="00E577F1">
        <w:rPr>
          <w:sz w:val="28"/>
          <w:szCs w:val="28"/>
        </w:rPr>
        <w:t>.</w:t>
      </w:r>
      <w:proofErr w:type="gramEnd"/>
      <w:r w:rsidRPr="00E577F1">
        <w:rPr>
          <w:sz w:val="28"/>
          <w:szCs w:val="28"/>
        </w:rPr>
        <w:t xml:space="preserve"> </w:t>
      </w:r>
      <w:proofErr w:type="gramStart"/>
      <w:r w:rsidRPr="00E577F1">
        <w:rPr>
          <w:sz w:val="28"/>
          <w:szCs w:val="28"/>
        </w:rPr>
        <w:t>п</w:t>
      </w:r>
      <w:proofErr w:type="gramEnd"/>
      <w:r w:rsidRPr="00E577F1">
        <w:rPr>
          <w:sz w:val="28"/>
          <w:szCs w:val="28"/>
        </w:rPr>
        <w:t xml:space="preserve">особие [Текст] / Е. А. </w:t>
      </w:r>
      <w:proofErr w:type="spellStart"/>
      <w:r w:rsidRPr="00E577F1">
        <w:rPr>
          <w:sz w:val="28"/>
          <w:szCs w:val="28"/>
        </w:rPr>
        <w:t>Мисуно</w:t>
      </w:r>
      <w:proofErr w:type="spellEnd"/>
      <w:r w:rsidRPr="00E577F1">
        <w:rPr>
          <w:sz w:val="28"/>
          <w:szCs w:val="28"/>
        </w:rPr>
        <w:t xml:space="preserve">, И. В. </w:t>
      </w:r>
      <w:proofErr w:type="spellStart"/>
      <w:r w:rsidRPr="00E577F1">
        <w:rPr>
          <w:sz w:val="28"/>
          <w:szCs w:val="28"/>
        </w:rPr>
        <w:t>Шаблыгина</w:t>
      </w:r>
      <w:proofErr w:type="spellEnd"/>
      <w:r w:rsidRPr="00E577F1">
        <w:rPr>
          <w:sz w:val="28"/>
          <w:szCs w:val="28"/>
        </w:rPr>
        <w:t xml:space="preserve">. — Минск: </w:t>
      </w:r>
      <w:proofErr w:type="spellStart"/>
      <w:r w:rsidRPr="00E577F1">
        <w:rPr>
          <w:sz w:val="28"/>
          <w:szCs w:val="28"/>
        </w:rPr>
        <w:t>Аверсэв</w:t>
      </w:r>
      <w:proofErr w:type="spellEnd"/>
      <w:r w:rsidRPr="00E577F1">
        <w:rPr>
          <w:sz w:val="28"/>
          <w:szCs w:val="28"/>
        </w:rPr>
        <w:t>, 2009. — 255 с.</w:t>
      </w:r>
    </w:p>
    <w:p w:rsidR="00E577F1" w:rsidRPr="00E577F1" w:rsidRDefault="00E577F1" w:rsidP="00E577F1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r w:rsidRPr="00E577F1">
        <w:rPr>
          <w:sz w:val="28"/>
          <w:szCs w:val="28"/>
        </w:rPr>
        <w:t>Романова, С. П. Пособие по переводу с английского на русский / С</w:t>
      </w:r>
      <w:r w:rsidR="006D067B">
        <w:rPr>
          <w:sz w:val="28"/>
          <w:szCs w:val="28"/>
        </w:rPr>
        <w:t>. </w:t>
      </w:r>
      <w:r w:rsidRPr="00E577F1">
        <w:rPr>
          <w:sz w:val="28"/>
          <w:szCs w:val="28"/>
        </w:rPr>
        <w:t>П.</w:t>
      </w:r>
      <w:r w:rsidR="006D067B">
        <w:rPr>
          <w:sz w:val="28"/>
          <w:szCs w:val="28"/>
        </w:rPr>
        <w:t> </w:t>
      </w:r>
      <w:r w:rsidRPr="00E577F1">
        <w:rPr>
          <w:sz w:val="28"/>
          <w:szCs w:val="28"/>
        </w:rPr>
        <w:t xml:space="preserve">Романова, А. Л. </w:t>
      </w:r>
      <w:proofErr w:type="spellStart"/>
      <w:r w:rsidRPr="00E577F1">
        <w:rPr>
          <w:sz w:val="28"/>
          <w:szCs w:val="28"/>
        </w:rPr>
        <w:t>Коралова</w:t>
      </w:r>
      <w:proofErr w:type="spellEnd"/>
      <w:r w:rsidRPr="00E577F1">
        <w:rPr>
          <w:sz w:val="28"/>
          <w:szCs w:val="28"/>
        </w:rPr>
        <w:t>. – 3-е изд. – М.</w:t>
      </w:r>
      <w:r w:rsidR="00947CFD">
        <w:rPr>
          <w:sz w:val="28"/>
          <w:szCs w:val="28"/>
        </w:rPr>
        <w:t>: КДУ</w:t>
      </w:r>
      <w:r w:rsidRPr="00E577F1">
        <w:rPr>
          <w:sz w:val="28"/>
          <w:szCs w:val="28"/>
        </w:rPr>
        <w:t>, 2007. – 176 с.</w:t>
      </w:r>
    </w:p>
    <w:p w:rsidR="00E577F1" w:rsidRDefault="00E577F1" w:rsidP="00E577F1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r w:rsidRPr="00E577F1">
        <w:rPr>
          <w:sz w:val="28"/>
          <w:szCs w:val="28"/>
        </w:rPr>
        <w:lastRenderedPageBreak/>
        <w:t xml:space="preserve">Слепович, В.С. Перевод. </w:t>
      </w:r>
      <w:proofErr w:type="spellStart"/>
      <w:r w:rsidRPr="00E577F1">
        <w:rPr>
          <w:sz w:val="28"/>
          <w:szCs w:val="28"/>
        </w:rPr>
        <w:t>Translation</w:t>
      </w:r>
      <w:proofErr w:type="spellEnd"/>
      <w:r w:rsidRPr="00E577F1">
        <w:rPr>
          <w:sz w:val="28"/>
          <w:szCs w:val="28"/>
        </w:rPr>
        <w:t xml:space="preserve"> </w:t>
      </w:r>
      <w:proofErr w:type="spellStart"/>
      <w:r w:rsidRPr="00E577F1">
        <w:rPr>
          <w:sz w:val="28"/>
          <w:szCs w:val="28"/>
        </w:rPr>
        <w:t>Difficulties</w:t>
      </w:r>
      <w:proofErr w:type="spellEnd"/>
      <w:r w:rsidRPr="00E577F1">
        <w:rPr>
          <w:sz w:val="28"/>
          <w:szCs w:val="28"/>
        </w:rPr>
        <w:t xml:space="preserve"> (Английский - русский) [Текст] / В. С. Слепович. – Минск: </w:t>
      </w:r>
      <w:proofErr w:type="spellStart"/>
      <w:r w:rsidRPr="00E577F1">
        <w:rPr>
          <w:sz w:val="28"/>
          <w:szCs w:val="28"/>
        </w:rPr>
        <w:t>ТетраСистемс</w:t>
      </w:r>
      <w:proofErr w:type="spellEnd"/>
      <w:r w:rsidRPr="00E577F1">
        <w:rPr>
          <w:sz w:val="28"/>
          <w:szCs w:val="28"/>
        </w:rPr>
        <w:t>, 2009. – 336с.</w:t>
      </w:r>
    </w:p>
    <w:p w:rsidR="00E577F1" w:rsidRPr="009334A9" w:rsidRDefault="008C4DE5" w:rsidP="009334A9">
      <w:pPr>
        <w:pStyle w:val="aa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9334A9">
        <w:rPr>
          <w:sz w:val="28"/>
          <w:szCs w:val="28"/>
        </w:rPr>
        <w:t>Фонякова</w:t>
      </w:r>
      <w:proofErr w:type="spellEnd"/>
      <w:r w:rsidRPr="009334A9">
        <w:rPr>
          <w:sz w:val="28"/>
          <w:szCs w:val="28"/>
        </w:rPr>
        <w:t xml:space="preserve">, О. И. Имя собственное в художественном тексте [Текст] / О. И. </w:t>
      </w:r>
      <w:proofErr w:type="spellStart"/>
      <w:r w:rsidRPr="009334A9">
        <w:rPr>
          <w:sz w:val="28"/>
          <w:szCs w:val="28"/>
        </w:rPr>
        <w:t>Фонякова</w:t>
      </w:r>
      <w:proofErr w:type="spellEnd"/>
      <w:r w:rsidRPr="009334A9">
        <w:rPr>
          <w:sz w:val="28"/>
          <w:szCs w:val="28"/>
        </w:rPr>
        <w:t>. – Л.</w:t>
      </w:r>
      <w:proofErr w:type="gramStart"/>
      <w:r w:rsidR="00516EE1">
        <w:rPr>
          <w:sz w:val="28"/>
          <w:szCs w:val="28"/>
        </w:rPr>
        <w:t> </w:t>
      </w:r>
      <w:r w:rsidRPr="009334A9">
        <w:rPr>
          <w:sz w:val="28"/>
          <w:szCs w:val="28"/>
        </w:rPr>
        <w:t>:</w:t>
      </w:r>
      <w:proofErr w:type="gramEnd"/>
      <w:r w:rsidR="003F6677" w:rsidRPr="009334A9">
        <w:rPr>
          <w:sz w:val="28"/>
          <w:szCs w:val="28"/>
        </w:rPr>
        <w:t xml:space="preserve"> </w:t>
      </w:r>
      <w:r w:rsidRPr="009334A9">
        <w:rPr>
          <w:sz w:val="28"/>
          <w:szCs w:val="28"/>
        </w:rPr>
        <w:t>ЛГУ, 1990. – 104 с.</w:t>
      </w:r>
    </w:p>
    <w:sectPr w:rsidR="00E577F1" w:rsidRPr="009334A9" w:rsidSect="00E00DBC">
      <w:pgSz w:w="11906" w:h="16838"/>
      <w:pgMar w:top="1134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383D"/>
    <w:multiLevelType w:val="hybridMultilevel"/>
    <w:tmpl w:val="59ACB8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853700"/>
    <w:multiLevelType w:val="hybridMultilevel"/>
    <w:tmpl w:val="744CE3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191378"/>
    <w:multiLevelType w:val="hybridMultilevel"/>
    <w:tmpl w:val="1D280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C10B66"/>
    <w:multiLevelType w:val="hybridMultilevel"/>
    <w:tmpl w:val="66CABB16"/>
    <w:lvl w:ilvl="0" w:tplc="5CBA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DD46AC"/>
    <w:multiLevelType w:val="hybridMultilevel"/>
    <w:tmpl w:val="66CABB16"/>
    <w:lvl w:ilvl="0" w:tplc="5CBA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57B20"/>
    <w:multiLevelType w:val="hybridMultilevel"/>
    <w:tmpl w:val="F6B41FD0"/>
    <w:lvl w:ilvl="0" w:tplc="5CBA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5E629F"/>
    <w:multiLevelType w:val="hybridMultilevel"/>
    <w:tmpl w:val="F6B41FD0"/>
    <w:lvl w:ilvl="0" w:tplc="5CBA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1605B"/>
    <w:multiLevelType w:val="multilevel"/>
    <w:tmpl w:val="80E099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compat/>
  <w:rsids>
    <w:rsidRoot w:val="00E00DBC"/>
    <w:rsid w:val="000032CD"/>
    <w:rsid w:val="00011A74"/>
    <w:rsid w:val="0001448D"/>
    <w:rsid w:val="00020D12"/>
    <w:rsid w:val="00026067"/>
    <w:rsid w:val="00031F45"/>
    <w:rsid w:val="000370EA"/>
    <w:rsid w:val="00050A4A"/>
    <w:rsid w:val="00050AF6"/>
    <w:rsid w:val="00052EAB"/>
    <w:rsid w:val="000633B0"/>
    <w:rsid w:val="000653EC"/>
    <w:rsid w:val="000656C2"/>
    <w:rsid w:val="000719FE"/>
    <w:rsid w:val="0007380E"/>
    <w:rsid w:val="0007563E"/>
    <w:rsid w:val="000923D5"/>
    <w:rsid w:val="00096102"/>
    <w:rsid w:val="00097F08"/>
    <w:rsid w:val="000A192C"/>
    <w:rsid w:val="000A372A"/>
    <w:rsid w:val="000A6E28"/>
    <w:rsid w:val="000B2817"/>
    <w:rsid w:val="000B6187"/>
    <w:rsid w:val="000C1499"/>
    <w:rsid w:val="000C52AE"/>
    <w:rsid w:val="000C6588"/>
    <w:rsid w:val="000D1A4A"/>
    <w:rsid w:val="000E27A8"/>
    <w:rsid w:val="000E3B08"/>
    <w:rsid w:val="000E567F"/>
    <w:rsid w:val="000F4821"/>
    <w:rsid w:val="0010384F"/>
    <w:rsid w:val="001044F5"/>
    <w:rsid w:val="00117383"/>
    <w:rsid w:val="001231C2"/>
    <w:rsid w:val="00123710"/>
    <w:rsid w:val="00130A0F"/>
    <w:rsid w:val="001325DB"/>
    <w:rsid w:val="00137DDB"/>
    <w:rsid w:val="0014440A"/>
    <w:rsid w:val="0014712F"/>
    <w:rsid w:val="00161A0D"/>
    <w:rsid w:val="00164BD7"/>
    <w:rsid w:val="001667ED"/>
    <w:rsid w:val="001714BC"/>
    <w:rsid w:val="001A4E79"/>
    <w:rsid w:val="001C20D9"/>
    <w:rsid w:val="001C5399"/>
    <w:rsid w:val="001D4053"/>
    <w:rsid w:val="001D7586"/>
    <w:rsid w:val="001E2E00"/>
    <w:rsid w:val="001E3946"/>
    <w:rsid w:val="001F01C2"/>
    <w:rsid w:val="001F5D9D"/>
    <w:rsid w:val="001F6060"/>
    <w:rsid w:val="00206D92"/>
    <w:rsid w:val="00211544"/>
    <w:rsid w:val="00212970"/>
    <w:rsid w:val="0022221B"/>
    <w:rsid w:val="00222F04"/>
    <w:rsid w:val="002304A0"/>
    <w:rsid w:val="0023582C"/>
    <w:rsid w:val="00243E92"/>
    <w:rsid w:val="002510F0"/>
    <w:rsid w:val="00251B7E"/>
    <w:rsid w:val="00255549"/>
    <w:rsid w:val="00256C22"/>
    <w:rsid w:val="0026035D"/>
    <w:rsid w:val="00260A9F"/>
    <w:rsid w:val="00262571"/>
    <w:rsid w:val="00265F67"/>
    <w:rsid w:val="00271C83"/>
    <w:rsid w:val="00274A8B"/>
    <w:rsid w:val="002770D0"/>
    <w:rsid w:val="00281EBA"/>
    <w:rsid w:val="0028730C"/>
    <w:rsid w:val="00291D39"/>
    <w:rsid w:val="002D5105"/>
    <w:rsid w:val="002E209C"/>
    <w:rsid w:val="002E40B0"/>
    <w:rsid w:val="002E6F27"/>
    <w:rsid w:val="002F199E"/>
    <w:rsid w:val="002F264D"/>
    <w:rsid w:val="003032F1"/>
    <w:rsid w:val="00311D2B"/>
    <w:rsid w:val="0031436D"/>
    <w:rsid w:val="003278EA"/>
    <w:rsid w:val="0033035A"/>
    <w:rsid w:val="00341CDA"/>
    <w:rsid w:val="00346E43"/>
    <w:rsid w:val="00350ED9"/>
    <w:rsid w:val="00350F62"/>
    <w:rsid w:val="0036149A"/>
    <w:rsid w:val="003679C8"/>
    <w:rsid w:val="00396AAC"/>
    <w:rsid w:val="003D3487"/>
    <w:rsid w:val="003D4843"/>
    <w:rsid w:val="003D6B13"/>
    <w:rsid w:val="003E0C00"/>
    <w:rsid w:val="003E223D"/>
    <w:rsid w:val="003F37EA"/>
    <w:rsid w:val="003F6677"/>
    <w:rsid w:val="003F6EB9"/>
    <w:rsid w:val="003F78E4"/>
    <w:rsid w:val="00402091"/>
    <w:rsid w:val="00403A48"/>
    <w:rsid w:val="00411EDB"/>
    <w:rsid w:val="00412599"/>
    <w:rsid w:val="00430802"/>
    <w:rsid w:val="00440B4F"/>
    <w:rsid w:val="0044231C"/>
    <w:rsid w:val="004434F0"/>
    <w:rsid w:val="0045168F"/>
    <w:rsid w:val="00451814"/>
    <w:rsid w:val="00460C44"/>
    <w:rsid w:val="0046223F"/>
    <w:rsid w:val="00462780"/>
    <w:rsid w:val="004816DF"/>
    <w:rsid w:val="0048774B"/>
    <w:rsid w:val="0049091E"/>
    <w:rsid w:val="00495E56"/>
    <w:rsid w:val="004A64AC"/>
    <w:rsid w:val="004B0DBB"/>
    <w:rsid w:val="004C159F"/>
    <w:rsid w:val="004D5F8F"/>
    <w:rsid w:val="004E159C"/>
    <w:rsid w:val="004E225E"/>
    <w:rsid w:val="004F2610"/>
    <w:rsid w:val="004F4FA2"/>
    <w:rsid w:val="004F7ED4"/>
    <w:rsid w:val="00516EE1"/>
    <w:rsid w:val="0051783D"/>
    <w:rsid w:val="00525C5A"/>
    <w:rsid w:val="005268CB"/>
    <w:rsid w:val="005330DE"/>
    <w:rsid w:val="00541243"/>
    <w:rsid w:val="00554C44"/>
    <w:rsid w:val="00564336"/>
    <w:rsid w:val="00570A73"/>
    <w:rsid w:val="005836D1"/>
    <w:rsid w:val="00583EE4"/>
    <w:rsid w:val="00594FDB"/>
    <w:rsid w:val="005A6608"/>
    <w:rsid w:val="005A6C49"/>
    <w:rsid w:val="005A796C"/>
    <w:rsid w:val="005D336B"/>
    <w:rsid w:val="005D3B73"/>
    <w:rsid w:val="005E2CF7"/>
    <w:rsid w:val="005E7886"/>
    <w:rsid w:val="005F1F9D"/>
    <w:rsid w:val="005F391F"/>
    <w:rsid w:val="005F4B82"/>
    <w:rsid w:val="005F765E"/>
    <w:rsid w:val="00605EB6"/>
    <w:rsid w:val="00611B44"/>
    <w:rsid w:val="0061334B"/>
    <w:rsid w:val="00613A26"/>
    <w:rsid w:val="00622919"/>
    <w:rsid w:val="006264FA"/>
    <w:rsid w:val="006360D9"/>
    <w:rsid w:val="00640B64"/>
    <w:rsid w:val="00641654"/>
    <w:rsid w:val="00643883"/>
    <w:rsid w:val="006508FB"/>
    <w:rsid w:val="00665289"/>
    <w:rsid w:val="00666CD2"/>
    <w:rsid w:val="00676D6F"/>
    <w:rsid w:val="006847BF"/>
    <w:rsid w:val="00687181"/>
    <w:rsid w:val="00687D0D"/>
    <w:rsid w:val="006C7409"/>
    <w:rsid w:val="006D01E3"/>
    <w:rsid w:val="006D067B"/>
    <w:rsid w:val="006D27C5"/>
    <w:rsid w:val="006E01DF"/>
    <w:rsid w:val="007050A8"/>
    <w:rsid w:val="00707012"/>
    <w:rsid w:val="00710668"/>
    <w:rsid w:val="00710CB0"/>
    <w:rsid w:val="00744BDB"/>
    <w:rsid w:val="00747FA1"/>
    <w:rsid w:val="0075372E"/>
    <w:rsid w:val="007630F5"/>
    <w:rsid w:val="00764E94"/>
    <w:rsid w:val="0077405E"/>
    <w:rsid w:val="00777057"/>
    <w:rsid w:val="00777891"/>
    <w:rsid w:val="00782566"/>
    <w:rsid w:val="007861EE"/>
    <w:rsid w:val="00790ECF"/>
    <w:rsid w:val="00794DA3"/>
    <w:rsid w:val="00796227"/>
    <w:rsid w:val="00797815"/>
    <w:rsid w:val="007A6956"/>
    <w:rsid w:val="007B246A"/>
    <w:rsid w:val="007C030C"/>
    <w:rsid w:val="007C0A88"/>
    <w:rsid w:val="007D43AE"/>
    <w:rsid w:val="00801DAF"/>
    <w:rsid w:val="008030D3"/>
    <w:rsid w:val="008138EB"/>
    <w:rsid w:val="00817D0A"/>
    <w:rsid w:val="00820583"/>
    <w:rsid w:val="00821CC1"/>
    <w:rsid w:val="00824EEA"/>
    <w:rsid w:val="00852CF9"/>
    <w:rsid w:val="00862F07"/>
    <w:rsid w:val="00864664"/>
    <w:rsid w:val="008771BC"/>
    <w:rsid w:val="00880B6F"/>
    <w:rsid w:val="00881EC6"/>
    <w:rsid w:val="0088433F"/>
    <w:rsid w:val="00892CF9"/>
    <w:rsid w:val="00896228"/>
    <w:rsid w:val="008A1710"/>
    <w:rsid w:val="008B23AC"/>
    <w:rsid w:val="008C4DE5"/>
    <w:rsid w:val="008C78DA"/>
    <w:rsid w:val="008D49C6"/>
    <w:rsid w:val="008E3AF9"/>
    <w:rsid w:val="008E698B"/>
    <w:rsid w:val="008E7B9D"/>
    <w:rsid w:val="008F3907"/>
    <w:rsid w:val="008F3B39"/>
    <w:rsid w:val="008F7CF0"/>
    <w:rsid w:val="00901C95"/>
    <w:rsid w:val="00916416"/>
    <w:rsid w:val="00924E8A"/>
    <w:rsid w:val="009334A9"/>
    <w:rsid w:val="00937ACA"/>
    <w:rsid w:val="00940B31"/>
    <w:rsid w:val="009410C3"/>
    <w:rsid w:val="00943FA0"/>
    <w:rsid w:val="009465DD"/>
    <w:rsid w:val="00947CFD"/>
    <w:rsid w:val="00953060"/>
    <w:rsid w:val="00957448"/>
    <w:rsid w:val="00973D6C"/>
    <w:rsid w:val="00977A1E"/>
    <w:rsid w:val="00981632"/>
    <w:rsid w:val="00995EE9"/>
    <w:rsid w:val="009A42BC"/>
    <w:rsid w:val="009A500D"/>
    <w:rsid w:val="009B5B14"/>
    <w:rsid w:val="009C3F2D"/>
    <w:rsid w:val="009D235E"/>
    <w:rsid w:val="009D2919"/>
    <w:rsid w:val="009E50E6"/>
    <w:rsid w:val="009F393F"/>
    <w:rsid w:val="00A00D42"/>
    <w:rsid w:val="00A04A86"/>
    <w:rsid w:val="00A10906"/>
    <w:rsid w:val="00A14EE1"/>
    <w:rsid w:val="00A15043"/>
    <w:rsid w:val="00A2172F"/>
    <w:rsid w:val="00A33A23"/>
    <w:rsid w:val="00A407E7"/>
    <w:rsid w:val="00A50DD0"/>
    <w:rsid w:val="00A535E6"/>
    <w:rsid w:val="00A60642"/>
    <w:rsid w:val="00A63928"/>
    <w:rsid w:val="00A64BA4"/>
    <w:rsid w:val="00A65028"/>
    <w:rsid w:val="00A77FA6"/>
    <w:rsid w:val="00A86962"/>
    <w:rsid w:val="00A909D6"/>
    <w:rsid w:val="00AA60E9"/>
    <w:rsid w:val="00AC09A6"/>
    <w:rsid w:val="00AC74A4"/>
    <w:rsid w:val="00AD32BF"/>
    <w:rsid w:val="00AD5E6D"/>
    <w:rsid w:val="00AE50F4"/>
    <w:rsid w:val="00AE7660"/>
    <w:rsid w:val="00AF061A"/>
    <w:rsid w:val="00B002F9"/>
    <w:rsid w:val="00B0251F"/>
    <w:rsid w:val="00B15840"/>
    <w:rsid w:val="00B15C6E"/>
    <w:rsid w:val="00B173E6"/>
    <w:rsid w:val="00B20B52"/>
    <w:rsid w:val="00B24B8F"/>
    <w:rsid w:val="00B27CF4"/>
    <w:rsid w:val="00B3049A"/>
    <w:rsid w:val="00B33A69"/>
    <w:rsid w:val="00B349C4"/>
    <w:rsid w:val="00B407E3"/>
    <w:rsid w:val="00B52B0D"/>
    <w:rsid w:val="00B537ED"/>
    <w:rsid w:val="00B54407"/>
    <w:rsid w:val="00B561A9"/>
    <w:rsid w:val="00B637AA"/>
    <w:rsid w:val="00B65A2F"/>
    <w:rsid w:val="00B66F24"/>
    <w:rsid w:val="00B76BEF"/>
    <w:rsid w:val="00B833C6"/>
    <w:rsid w:val="00B834B6"/>
    <w:rsid w:val="00B90EE4"/>
    <w:rsid w:val="00B94090"/>
    <w:rsid w:val="00BA1314"/>
    <w:rsid w:val="00BB2610"/>
    <w:rsid w:val="00BC4485"/>
    <w:rsid w:val="00BC6939"/>
    <w:rsid w:val="00BD2568"/>
    <w:rsid w:val="00BE1166"/>
    <w:rsid w:val="00BF030A"/>
    <w:rsid w:val="00BF3DD9"/>
    <w:rsid w:val="00BF4492"/>
    <w:rsid w:val="00C015BE"/>
    <w:rsid w:val="00C016EA"/>
    <w:rsid w:val="00C024A0"/>
    <w:rsid w:val="00C03867"/>
    <w:rsid w:val="00C11B10"/>
    <w:rsid w:val="00C1207C"/>
    <w:rsid w:val="00C15B86"/>
    <w:rsid w:val="00C16014"/>
    <w:rsid w:val="00C20BD3"/>
    <w:rsid w:val="00C27A3E"/>
    <w:rsid w:val="00C443DA"/>
    <w:rsid w:val="00C478D5"/>
    <w:rsid w:val="00C56559"/>
    <w:rsid w:val="00C74666"/>
    <w:rsid w:val="00C749BA"/>
    <w:rsid w:val="00C74A57"/>
    <w:rsid w:val="00C80D5A"/>
    <w:rsid w:val="00C91A3A"/>
    <w:rsid w:val="00C93991"/>
    <w:rsid w:val="00C93E03"/>
    <w:rsid w:val="00C95CEB"/>
    <w:rsid w:val="00C961E6"/>
    <w:rsid w:val="00CB2928"/>
    <w:rsid w:val="00CB3526"/>
    <w:rsid w:val="00CB378F"/>
    <w:rsid w:val="00CB61B9"/>
    <w:rsid w:val="00CC6644"/>
    <w:rsid w:val="00CE0E4D"/>
    <w:rsid w:val="00CE25A3"/>
    <w:rsid w:val="00CF4F4C"/>
    <w:rsid w:val="00D02595"/>
    <w:rsid w:val="00D1323A"/>
    <w:rsid w:val="00D21B59"/>
    <w:rsid w:val="00D27CDF"/>
    <w:rsid w:val="00D41EF6"/>
    <w:rsid w:val="00D4318F"/>
    <w:rsid w:val="00D44755"/>
    <w:rsid w:val="00D44D5C"/>
    <w:rsid w:val="00D507EA"/>
    <w:rsid w:val="00D53D2B"/>
    <w:rsid w:val="00D5750F"/>
    <w:rsid w:val="00D6168C"/>
    <w:rsid w:val="00D812C7"/>
    <w:rsid w:val="00D82317"/>
    <w:rsid w:val="00D87A33"/>
    <w:rsid w:val="00D93810"/>
    <w:rsid w:val="00DB2D17"/>
    <w:rsid w:val="00DB3492"/>
    <w:rsid w:val="00DB3630"/>
    <w:rsid w:val="00DC418D"/>
    <w:rsid w:val="00DC7AF6"/>
    <w:rsid w:val="00DD374B"/>
    <w:rsid w:val="00DD5FCB"/>
    <w:rsid w:val="00DE3A48"/>
    <w:rsid w:val="00DE7B0D"/>
    <w:rsid w:val="00DF25C0"/>
    <w:rsid w:val="00DF3332"/>
    <w:rsid w:val="00DF3C43"/>
    <w:rsid w:val="00DF4FE0"/>
    <w:rsid w:val="00DF6D77"/>
    <w:rsid w:val="00E00DBC"/>
    <w:rsid w:val="00E02B48"/>
    <w:rsid w:val="00E03BE5"/>
    <w:rsid w:val="00E03DE0"/>
    <w:rsid w:val="00E207DC"/>
    <w:rsid w:val="00E221F5"/>
    <w:rsid w:val="00E225FC"/>
    <w:rsid w:val="00E30496"/>
    <w:rsid w:val="00E30954"/>
    <w:rsid w:val="00E31064"/>
    <w:rsid w:val="00E577F1"/>
    <w:rsid w:val="00E709C7"/>
    <w:rsid w:val="00E74603"/>
    <w:rsid w:val="00E770AD"/>
    <w:rsid w:val="00E87EAA"/>
    <w:rsid w:val="00E90768"/>
    <w:rsid w:val="00E96CD6"/>
    <w:rsid w:val="00E97730"/>
    <w:rsid w:val="00EA0429"/>
    <w:rsid w:val="00EA173E"/>
    <w:rsid w:val="00EA5861"/>
    <w:rsid w:val="00EA5C58"/>
    <w:rsid w:val="00EA77FC"/>
    <w:rsid w:val="00EB25AD"/>
    <w:rsid w:val="00ED4FD3"/>
    <w:rsid w:val="00EE5D07"/>
    <w:rsid w:val="00EF7F49"/>
    <w:rsid w:val="00F00122"/>
    <w:rsid w:val="00F01986"/>
    <w:rsid w:val="00F118F4"/>
    <w:rsid w:val="00F13214"/>
    <w:rsid w:val="00F15C09"/>
    <w:rsid w:val="00F22705"/>
    <w:rsid w:val="00F30E33"/>
    <w:rsid w:val="00F41935"/>
    <w:rsid w:val="00F426D2"/>
    <w:rsid w:val="00F44F35"/>
    <w:rsid w:val="00F53E73"/>
    <w:rsid w:val="00F5708E"/>
    <w:rsid w:val="00F657B6"/>
    <w:rsid w:val="00F806ED"/>
    <w:rsid w:val="00F85D9D"/>
    <w:rsid w:val="00F949FD"/>
    <w:rsid w:val="00F97955"/>
    <w:rsid w:val="00FA3D70"/>
    <w:rsid w:val="00FD2E14"/>
    <w:rsid w:val="00FD7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E309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09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9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09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E309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309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30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309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30954"/>
    <w:rPr>
      <w:b/>
      <w:bCs/>
    </w:rPr>
  </w:style>
  <w:style w:type="character" w:styleId="a8">
    <w:name w:val="Emphasis"/>
    <w:basedOn w:val="a0"/>
    <w:uiPriority w:val="20"/>
    <w:qFormat/>
    <w:rsid w:val="00E30954"/>
    <w:rPr>
      <w:i/>
      <w:iCs/>
    </w:rPr>
  </w:style>
  <w:style w:type="paragraph" w:styleId="a9">
    <w:name w:val="No Spacing"/>
    <w:uiPriority w:val="1"/>
    <w:qFormat/>
    <w:rsid w:val="00E3095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3095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095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30954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309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E30954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30954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3095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30954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30954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30954"/>
    <w:rPr>
      <w:b/>
      <w:bCs/>
      <w:smallCaps/>
      <w:spacing w:val="5"/>
    </w:rPr>
  </w:style>
  <w:style w:type="paragraph" w:styleId="af2">
    <w:name w:val="Normal (Web)"/>
    <w:basedOn w:val="a"/>
    <w:rsid w:val="00E577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D431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D4318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A660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6608"/>
    <w:rPr>
      <w:sz w:val="20"/>
      <w:szCs w:val="18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660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660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6608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af8">
    <w:name w:val="Balloon Text"/>
    <w:basedOn w:val="a"/>
    <w:link w:val="af9"/>
    <w:uiPriority w:val="99"/>
    <w:semiHidden/>
    <w:unhideWhenUsed/>
    <w:rsid w:val="005A6608"/>
    <w:rPr>
      <w:rFonts w:ascii="Tahoma" w:hAnsi="Tahoma"/>
      <w:sz w:val="16"/>
      <w:szCs w:val="14"/>
    </w:rPr>
  </w:style>
  <w:style w:type="character" w:customStyle="1" w:styleId="af9">
    <w:name w:val="Текст выноски Знак"/>
    <w:basedOn w:val="a0"/>
    <w:link w:val="af8"/>
    <w:uiPriority w:val="99"/>
    <w:semiHidden/>
    <w:rsid w:val="005A660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E309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09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9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09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E309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309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30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309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30954"/>
    <w:rPr>
      <w:b/>
      <w:bCs/>
    </w:rPr>
  </w:style>
  <w:style w:type="character" w:styleId="a8">
    <w:name w:val="Emphasis"/>
    <w:basedOn w:val="a0"/>
    <w:uiPriority w:val="20"/>
    <w:qFormat/>
    <w:rsid w:val="00E30954"/>
    <w:rPr>
      <w:i/>
      <w:iCs/>
    </w:rPr>
  </w:style>
  <w:style w:type="paragraph" w:styleId="a9">
    <w:name w:val="No Spacing"/>
    <w:uiPriority w:val="1"/>
    <w:qFormat/>
    <w:rsid w:val="00E3095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3095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095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30954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309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E30954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30954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3095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30954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30954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30954"/>
    <w:rPr>
      <w:b/>
      <w:bCs/>
      <w:smallCaps/>
      <w:spacing w:val="5"/>
    </w:rPr>
  </w:style>
  <w:style w:type="paragraph" w:styleId="af2">
    <w:name w:val="Normal (Web)"/>
    <w:basedOn w:val="a"/>
    <w:rsid w:val="00E577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D431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D4318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A660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6608"/>
    <w:rPr>
      <w:sz w:val="20"/>
      <w:szCs w:val="18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660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660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6608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af8">
    <w:name w:val="Balloon Text"/>
    <w:basedOn w:val="a"/>
    <w:link w:val="af9"/>
    <w:uiPriority w:val="99"/>
    <w:semiHidden/>
    <w:unhideWhenUsed/>
    <w:rsid w:val="005A6608"/>
    <w:rPr>
      <w:rFonts w:ascii="Tahoma" w:hAnsi="Tahoma"/>
      <w:sz w:val="16"/>
      <w:szCs w:val="14"/>
    </w:rPr>
  </w:style>
  <w:style w:type="character" w:customStyle="1" w:styleId="af9">
    <w:name w:val="Текст выноски Знак"/>
    <w:basedOn w:val="a0"/>
    <w:link w:val="af8"/>
    <w:uiPriority w:val="99"/>
    <w:semiHidden/>
    <w:rsid w:val="005A660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0B13B-B1D5-4C14-8AE7-A3A12753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2017-03-15T12:39:00Z</dcterms:created>
  <dcterms:modified xsi:type="dcterms:W3CDTF">2017-03-15T12:39:00Z</dcterms:modified>
</cp:coreProperties>
</file>