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9A2" w:rsidRPr="001D54D1" w:rsidRDefault="00C129A2" w:rsidP="001D54D1">
      <w:pPr>
        <w:pStyle w:val="ConsPlusNormal"/>
        <w:ind w:right="-1"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54D1">
        <w:rPr>
          <w:rFonts w:ascii="Times New Roman" w:hAnsi="Times New Roman" w:cs="Times New Roman"/>
          <w:b/>
          <w:sz w:val="28"/>
          <w:szCs w:val="28"/>
        </w:rPr>
        <w:t>ТРЕБОВАНИЯ К  ПРОЕССИОНАЛЬНОМУ СТАНДАРТУ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54D1">
        <w:rPr>
          <w:rFonts w:ascii="Times New Roman" w:hAnsi="Times New Roman" w:cs="Times New Roman"/>
          <w:b/>
          <w:sz w:val="28"/>
          <w:szCs w:val="28"/>
        </w:rPr>
        <w:t>«ПЕДАГОГ ДОПОЛНИТЕЛЬНОГО ОБРАЗОВАНИЯ»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29A2" w:rsidRPr="001D54D1" w:rsidRDefault="00C129A2" w:rsidP="001D54D1">
      <w:pPr>
        <w:spacing w:after="0" w:line="240" w:lineRule="auto"/>
        <w:ind w:right="-1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1D54D1">
        <w:rPr>
          <w:rFonts w:ascii="Times New Roman" w:hAnsi="Times New Roman"/>
          <w:sz w:val="28"/>
          <w:szCs w:val="28"/>
        </w:rPr>
        <w:t xml:space="preserve">На современном этапе модернизации образования общество нуждается в педагогах нового формата. Впервые в российском образовании формируется концепция и содержание профессионального стандарта педагога. </w:t>
      </w:r>
    </w:p>
    <w:p w:rsidR="00C129A2" w:rsidRPr="001D54D1" w:rsidRDefault="00C129A2" w:rsidP="001D54D1">
      <w:pPr>
        <w:spacing w:after="0" w:line="240" w:lineRule="auto"/>
        <w:ind w:right="-1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1D54D1">
        <w:rPr>
          <w:rFonts w:ascii="Times New Roman" w:hAnsi="Times New Roman"/>
          <w:sz w:val="28"/>
          <w:szCs w:val="28"/>
        </w:rPr>
        <w:t xml:space="preserve">Зачем нужен профессиональный стандарт педагога? </w:t>
      </w:r>
    </w:p>
    <w:p w:rsidR="00C129A2" w:rsidRPr="001D54D1" w:rsidRDefault="00C129A2" w:rsidP="001D54D1">
      <w:pPr>
        <w:spacing w:after="0" w:line="240" w:lineRule="auto"/>
        <w:ind w:right="-1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1D54D1">
        <w:rPr>
          <w:rFonts w:ascii="Times New Roman" w:hAnsi="Times New Roman"/>
          <w:sz w:val="28"/>
          <w:szCs w:val="28"/>
        </w:rPr>
        <w:t>Стандарт - это инструмент реализации стратегии образования в меняющемся мире, повышения качества образования и выхода отечественного образования на международный уровень.</w:t>
      </w:r>
    </w:p>
    <w:p w:rsidR="00C129A2" w:rsidRPr="001D54D1" w:rsidRDefault="00C129A2" w:rsidP="001D54D1">
      <w:pPr>
        <w:spacing w:after="0" w:line="240" w:lineRule="auto"/>
        <w:ind w:right="-1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1D54D1">
        <w:rPr>
          <w:rFonts w:ascii="Times New Roman" w:hAnsi="Times New Roman"/>
          <w:sz w:val="28"/>
          <w:szCs w:val="28"/>
        </w:rPr>
        <w:t>Стандарт - это объективный измеритель квалификации педагога, средство отбора педагогических кадров в учреждения образования, основа для формирования трудового договора, фиксирующего отношения между работником и работодателем.</w:t>
      </w:r>
    </w:p>
    <w:p w:rsidR="00C129A2" w:rsidRPr="001D54D1" w:rsidRDefault="00C129A2" w:rsidP="001D54D1">
      <w:pPr>
        <w:spacing w:after="0" w:line="240" w:lineRule="auto"/>
        <w:ind w:right="-1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1D54D1">
        <w:rPr>
          <w:rFonts w:ascii="Times New Roman" w:hAnsi="Times New Roman"/>
          <w:sz w:val="28"/>
          <w:szCs w:val="28"/>
        </w:rPr>
        <w:t xml:space="preserve">Необходимость наполнения профессионального стандарта учителя новыми компетенциями обусловлена: </w:t>
      </w:r>
    </w:p>
    <w:p w:rsidR="00C129A2" w:rsidRPr="001D54D1" w:rsidRDefault="004F1D33" w:rsidP="001D54D1">
      <w:pPr>
        <w:spacing w:after="0" w:line="240" w:lineRule="auto"/>
        <w:ind w:right="-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р</w:t>
      </w:r>
      <w:r w:rsidR="00C129A2" w:rsidRPr="001D54D1">
        <w:rPr>
          <w:rFonts w:ascii="Times New Roman" w:hAnsi="Times New Roman"/>
          <w:sz w:val="28"/>
          <w:szCs w:val="28"/>
        </w:rPr>
        <w:t>аботой с одаренными учащимися.</w:t>
      </w:r>
    </w:p>
    <w:p w:rsidR="00C129A2" w:rsidRPr="001D54D1" w:rsidRDefault="00C129A2" w:rsidP="001D54D1">
      <w:pPr>
        <w:spacing w:after="0" w:line="240" w:lineRule="auto"/>
        <w:ind w:right="-1"/>
        <w:contextualSpacing/>
        <w:jc w:val="both"/>
        <w:rPr>
          <w:rFonts w:ascii="Times New Roman" w:hAnsi="Times New Roman"/>
          <w:sz w:val="28"/>
          <w:szCs w:val="28"/>
        </w:rPr>
      </w:pPr>
      <w:r w:rsidRPr="001D54D1">
        <w:rPr>
          <w:rFonts w:ascii="Times New Roman" w:hAnsi="Times New Roman"/>
          <w:sz w:val="28"/>
          <w:szCs w:val="28"/>
        </w:rPr>
        <w:t xml:space="preserve">- </w:t>
      </w:r>
      <w:r w:rsidR="004F1D33">
        <w:rPr>
          <w:rFonts w:ascii="Times New Roman" w:hAnsi="Times New Roman"/>
          <w:sz w:val="28"/>
          <w:szCs w:val="28"/>
        </w:rPr>
        <w:t>р</w:t>
      </w:r>
      <w:r w:rsidRPr="001D54D1">
        <w:rPr>
          <w:rFonts w:ascii="Times New Roman" w:hAnsi="Times New Roman"/>
          <w:sz w:val="28"/>
          <w:szCs w:val="28"/>
        </w:rPr>
        <w:t xml:space="preserve">аботой в условиях реализации программ инклюзивного образования. </w:t>
      </w:r>
    </w:p>
    <w:p w:rsidR="00C129A2" w:rsidRPr="001D54D1" w:rsidRDefault="00C129A2" w:rsidP="001D54D1">
      <w:pPr>
        <w:spacing w:after="0" w:line="240" w:lineRule="auto"/>
        <w:ind w:right="-1"/>
        <w:contextualSpacing/>
        <w:jc w:val="both"/>
        <w:rPr>
          <w:rFonts w:ascii="Times New Roman" w:hAnsi="Times New Roman"/>
          <w:sz w:val="28"/>
          <w:szCs w:val="28"/>
        </w:rPr>
      </w:pPr>
      <w:r w:rsidRPr="001D54D1">
        <w:rPr>
          <w:rFonts w:ascii="Times New Roman" w:hAnsi="Times New Roman"/>
          <w:sz w:val="28"/>
          <w:szCs w:val="28"/>
        </w:rPr>
        <w:t xml:space="preserve">- </w:t>
      </w:r>
      <w:r w:rsidR="004F1D33">
        <w:rPr>
          <w:rFonts w:ascii="Times New Roman" w:hAnsi="Times New Roman"/>
          <w:sz w:val="28"/>
          <w:szCs w:val="28"/>
        </w:rPr>
        <w:t>п</w:t>
      </w:r>
      <w:r w:rsidRPr="001D54D1">
        <w:rPr>
          <w:rFonts w:ascii="Times New Roman" w:hAnsi="Times New Roman"/>
          <w:sz w:val="28"/>
          <w:szCs w:val="28"/>
        </w:rPr>
        <w:t xml:space="preserve">реподаванием на русском языке  учащимся, для которых он не является родным. </w:t>
      </w:r>
    </w:p>
    <w:p w:rsidR="00C129A2" w:rsidRPr="001D54D1" w:rsidRDefault="00C129A2" w:rsidP="001D54D1">
      <w:pPr>
        <w:spacing w:after="0" w:line="240" w:lineRule="auto"/>
        <w:ind w:right="-1"/>
        <w:contextualSpacing/>
        <w:jc w:val="both"/>
        <w:rPr>
          <w:rFonts w:ascii="Times New Roman" w:hAnsi="Times New Roman"/>
          <w:sz w:val="28"/>
          <w:szCs w:val="28"/>
        </w:rPr>
      </w:pPr>
      <w:r w:rsidRPr="001D54D1">
        <w:rPr>
          <w:rFonts w:ascii="Times New Roman" w:hAnsi="Times New Roman"/>
          <w:sz w:val="28"/>
          <w:szCs w:val="28"/>
        </w:rPr>
        <w:t xml:space="preserve">-  </w:t>
      </w:r>
      <w:r w:rsidR="004F1D33">
        <w:rPr>
          <w:rFonts w:ascii="Times New Roman" w:hAnsi="Times New Roman"/>
          <w:sz w:val="28"/>
          <w:szCs w:val="28"/>
        </w:rPr>
        <w:t>р</w:t>
      </w:r>
      <w:r w:rsidRPr="001D54D1">
        <w:rPr>
          <w:rFonts w:ascii="Times New Roman" w:hAnsi="Times New Roman"/>
          <w:sz w:val="28"/>
          <w:szCs w:val="28"/>
        </w:rPr>
        <w:t>аботой с учащимися, имеющими проблемы в развитии.</w:t>
      </w:r>
    </w:p>
    <w:p w:rsidR="00C129A2" w:rsidRPr="001D54D1" w:rsidRDefault="00C129A2" w:rsidP="001D54D1">
      <w:pPr>
        <w:spacing w:after="0" w:line="240" w:lineRule="auto"/>
        <w:ind w:right="-1"/>
        <w:contextualSpacing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1D54D1">
        <w:rPr>
          <w:rFonts w:ascii="Times New Roman" w:hAnsi="Times New Roman"/>
          <w:sz w:val="28"/>
          <w:szCs w:val="28"/>
        </w:rPr>
        <w:t xml:space="preserve">- </w:t>
      </w:r>
      <w:r w:rsidR="004F1D33">
        <w:rPr>
          <w:rFonts w:ascii="Times New Roman" w:hAnsi="Times New Roman"/>
          <w:sz w:val="28"/>
          <w:szCs w:val="28"/>
        </w:rPr>
        <w:t>р</w:t>
      </w:r>
      <w:bookmarkStart w:id="0" w:name="_GoBack"/>
      <w:bookmarkEnd w:id="0"/>
      <w:r w:rsidRPr="001D54D1">
        <w:rPr>
          <w:rFonts w:ascii="Times New Roman" w:hAnsi="Times New Roman"/>
          <w:sz w:val="28"/>
          <w:szCs w:val="28"/>
        </w:rPr>
        <w:t xml:space="preserve">аботой с </w:t>
      </w:r>
      <w:proofErr w:type="spellStart"/>
      <w:r w:rsidRPr="001D54D1">
        <w:rPr>
          <w:rFonts w:ascii="Times New Roman" w:hAnsi="Times New Roman"/>
          <w:sz w:val="28"/>
          <w:szCs w:val="28"/>
        </w:rPr>
        <w:t>девиантными</w:t>
      </w:r>
      <w:proofErr w:type="spellEnd"/>
      <w:r w:rsidRPr="001D54D1">
        <w:rPr>
          <w:rFonts w:ascii="Times New Roman" w:hAnsi="Times New Roman"/>
          <w:sz w:val="28"/>
          <w:szCs w:val="28"/>
        </w:rPr>
        <w:t>, зависимыми, социально запущенными и социально уязвимыми учащимися, имеющими серьезные отклонения в поведении.</w:t>
      </w:r>
    </w:p>
    <w:p w:rsidR="00C129A2" w:rsidRPr="001D54D1" w:rsidRDefault="00C129A2" w:rsidP="001D54D1">
      <w:pPr>
        <w:spacing w:after="0" w:line="240" w:lineRule="auto"/>
        <w:ind w:right="-1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1D54D1">
        <w:rPr>
          <w:rFonts w:ascii="Times New Roman" w:hAnsi="Times New Roman"/>
          <w:sz w:val="28"/>
          <w:szCs w:val="28"/>
        </w:rPr>
        <w:t>Профессиональные стандарты в России разрабатываются в соответствии с п.1 Указа Президента Российской Федерации от 7 мая 2012 г. № 597 «О мероприятиях по реализации государственной социальной политики».</w:t>
      </w:r>
      <w:r w:rsidRPr="001D54D1">
        <w:rPr>
          <w:rFonts w:ascii="Georgia" w:hAnsi="Georgia"/>
          <w:sz w:val="30"/>
          <w:szCs w:val="30"/>
        </w:rPr>
        <w:t xml:space="preserve"> </w:t>
      </w:r>
      <w:r w:rsidRPr="001D54D1">
        <w:rPr>
          <w:rFonts w:ascii="Times New Roman" w:hAnsi="Times New Roman"/>
          <w:sz w:val="28"/>
          <w:szCs w:val="28"/>
        </w:rPr>
        <w:t>Координирует разработку профессиональных стандартов Министерство труда России. В декабре 2012 г. внесены изменения в Трудовой кодекс Российской Федерации: глава 31 дополнена статьей 195.1.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129A2" w:rsidRPr="001D54D1" w:rsidRDefault="00C129A2" w:rsidP="001D54D1">
      <w:pPr>
        <w:pStyle w:val="ConsPlusNormal"/>
        <w:ind w:right="-1" w:firstLine="567"/>
        <w:contextualSpacing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1D54D1">
        <w:rPr>
          <w:rFonts w:ascii="Times New Roman" w:hAnsi="Times New Roman" w:cs="Times New Roman"/>
          <w:b/>
          <w:sz w:val="28"/>
          <w:szCs w:val="28"/>
        </w:rPr>
        <w:t>Трудовая функция</w:t>
      </w:r>
    </w:p>
    <w:p w:rsidR="001D54D1" w:rsidRPr="001D54D1" w:rsidRDefault="001D54D1" w:rsidP="001D54D1">
      <w:pPr>
        <w:pStyle w:val="ConsPlusNormal"/>
        <w:ind w:right="-1" w:firstLine="567"/>
        <w:contextualSpacing/>
        <w:outlineLvl w:val="3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26"/>
        <w:gridCol w:w="4138"/>
        <w:gridCol w:w="657"/>
        <w:gridCol w:w="709"/>
        <w:gridCol w:w="1559"/>
        <w:gridCol w:w="567"/>
      </w:tblGrid>
      <w:tr w:rsidR="001D54D1" w:rsidRPr="001D54D1" w:rsidTr="00C06753">
        <w:tc>
          <w:tcPr>
            <w:tcW w:w="17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1D54D1" w:rsidRPr="001D54D1" w:rsidRDefault="001D54D1" w:rsidP="001D54D1">
            <w:pPr>
              <w:pStyle w:val="ConsPlusNormal"/>
              <w:ind w:right="-426"/>
              <w:contextualSpacing/>
              <w:rPr>
                <w:rFonts w:ascii="Times New Roman" w:hAnsi="Times New Roman" w:cs="Times New Roman"/>
                <w:b/>
                <w:lang w:eastAsia="en-US"/>
              </w:rPr>
            </w:pPr>
            <w:r w:rsidRPr="001D54D1">
              <w:rPr>
                <w:rFonts w:ascii="Times New Roman" w:hAnsi="Times New Roman" w:cs="Times New Roman"/>
                <w:b/>
                <w:lang w:eastAsia="en-US"/>
              </w:rPr>
              <w:t>Наименование</w:t>
            </w: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4D1" w:rsidRPr="001D54D1" w:rsidRDefault="001D54D1" w:rsidP="001D54D1">
            <w:pPr>
              <w:pStyle w:val="ConsPlusNormal"/>
              <w:ind w:right="-426"/>
              <w:contextualSpacing/>
              <w:rPr>
                <w:rFonts w:ascii="Times New Roman" w:hAnsi="Times New Roman" w:cs="Times New Roman"/>
                <w:b/>
                <w:lang w:eastAsia="en-US"/>
              </w:rPr>
            </w:pPr>
            <w:r w:rsidRPr="001D54D1">
              <w:rPr>
                <w:rFonts w:ascii="Times New Roman" w:hAnsi="Times New Roman" w:cs="Times New Roman"/>
                <w:b/>
                <w:lang w:eastAsia="en-US"/>
              </w:rPr>
              <w:t>Организация деятельности учащихся, направленной на освоение дополнительной общеобразовательной программы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D54D1" w:rsidRPr="001D54D1" w:rsidRDefault="001D54D1" w:rsidP="001D54D1">
            <w:pPr>
              <w:pStyle w:val="ConsPlusNormal"/>
              <w:ind w:right="-426"/>
              <w:contextualSpacing/>
              <w:rPr>
                <w:rFonts w:ascii="Times New Roman" w:hAnsi="Times New Roman" w:cs="Times New Roman"/>
                <w:b/>
                <w:lang w:eastAsia="en-US"/>
              </w:rPr>
            </w:pPr>
            <w:r w:rsidRPr="001D54D1">
              <w:rPr>
                <w:rFonts w:ascii="Times New Roman" w:hAnsi="Times New Roman" w:cs="Times New Roman"/>
                <w:b/>
                <w:lang w:eastAsia="en-US"/>
              </w:rPr>
              <w:t>Код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4D1" w:rsidRPr="001D54D1" w:rsidRDefault="001D54D1" w:rsidP="001D54D1">
            <w:pPr>
              <w:pStyle w:val="ConsPlusNormal"/>
              <w:ind w:right="-426"/>
              <w:contextualSpacing/>
              <w:rPr>
                <w:rFonts w:ascii="Times New Roman" w:hAnsi="Times New Roman" w:cs="Times New Roman"/>
                <w:b/>
                <w:lang w:eastAsia="en-US"/>
              </w:rPr>
            </w:pPr>
            <w:r w:rsidRPr="001D54D1">
              <w:rPr>
                <w:rFonts w:ascii="Times New Roman" w:hAnsi="Times New Roman" w:cs="Times New Roman"/>
                <w:b/>
                <w:lang w:eastAsia="en-US"/>
              </w:rPr>
              <w:t xml:space="preserve">A/01.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D54D1" w:rsidRPr="001D54D1" w:rsidRDefault="001D54D1" w:rsidP="001D54D1">
            <w:pPr>
              <w:pStyle w:val="ConsPlusNormal"/>
              <w:ind w:right="-426" w:firstLine="567"/>
              <w:contextualSpacing/>
              <w:rPr>
                <w:rFonts w:ascii="Times New Roman" w:hAnsi="Times New Roman" w:cs="Times New Roman"/>
                <w:b/>
                <w:lang w:eastAsia="en-US"/>
              </w:rPr>
            </w:pPr>
            <w:r w:rsidRPr="001D54D1">
              <w:rPr>
                <w:rFonts w:ascii="Times New Roman" w:hAnsi="Times New Roman" w:cs="Times New Roman"/>
                <w:b/>
                <w:lang w:eastAsia="en-US"/>
              </w:rPr>
              <w:t>Уровень (подуровень) квалификации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4D1" w:rsidRPr="001D54D1" w:rsidRDefault="001D54D1" w:rsidP="001D54D1">
            <w:pPr>
              <w:pStyle w:val="ConsPlusNormal"/>
              <w:ind w:right="-426"/>
              <w:contextualSpacing/>
              <w:rPr>
                <w:rFonts w:ascii="Times New Roman" w:hAnsi="Times New Roman" w:cs="Times New Roman"/>
                <w:b/>
                <w:lang w:eastAsia="en-US"/>
              </w:rPr>
            </w:pPr>
            <w:r w:rsidRPr="001D54D1">
              <w:rPr>
                <w:rFonts w:ascii="Times New Roman" w:hAnsi="Times New Roman" w:cs="Times New Roman"/>
                <w:b/>
                <w:lang w:eastAsia="en-US"/>
              </w:rPr>
              <w:t>6. 1</w:t>
            </w:r>
          </w:p>
        </w:tc>
      </w:tr>
    </w:tbl>
    <w:p w:rsidR="00C129A2" w:rsidRPr="001D54D1" w:rsidRDefault="00C129A2" w:rsidP="001D54D1">
      <w:pPr>
        <w:pStyle w:val="ConsPlusNormal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129A2" w:rsidRPr="001D54D1" w:rsidRDefault="00C129A2" w:rsidP="001D54D1">
      <w:pPr>
        <w:pStyle w:val="ConsPlusNormal"/>
        <w:ind w:right="-1" w:firstLine="567"/>
        <w:contextualSpacing/>
        <w:rPr>
          <w:rFonts w:ascii="Times New Roman" w:hAnsi="Times New Roman" w:cs="Times New Roman"/>
          <w:sz w:val="28"/>
          <w:szCs w:val="28"/>
        </w:rPr>
      </w:pP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D1">
        <w:rPr>
          <w:rFonts w:ascii="Times New Roman" w:hAnsi="Times New Roman" w:cs="Times New Roman"/>
          <w:b/>
          <w:sz w:val="28"/>
          <w:szCs w:val="28"/>
        </w:rPr>
        <w:t>Должность (профессия)</w:t>
      </w:r>
      <w:r w:rsidRPr="001D54D1">
        <w:rPr>
          <w:rFonts w:ascii="Times New Roman" w:hAnsi="Times New Roman" w:cs="Times New Roman"/>
          <w:sz w:val="28"/>
          <w:szCs w:val="28"/>
        </w:rPr>
        <w:t xml:space="preserve"> Педагог дополнительного образования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D54D1">
        <w:rPr>
          <w:rFonts w:ascii="Times New Roman" w:hAnsi="Times New Roman" w:cs="Times New Roman"/>
          <w:b/>
          <w:sz w:val="28"/>
          <w:szCs w:val="28"/>
        </w:rPr>
        <w:t>Требования к образованию и обучению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D1">
        <w:rPr>
          <w:rFonts w:ascii="Times New Roman" w:hAnsi="Times New Roman" w:cs="Times New Roman"/>
          <w:sz w:val="28"/>
          <w:szCs w:val="28"/>
        </w:rPr>
        <w:t xml:space="preserve"> </w:t>
      </w:r>
      <w:r w:rsidRPr="001D54D1">
        <w:rPr>
          <w:rFonts w:ascii="Times New Roman" w:hAnsi="Times New Roman" w:cs="Times New Roman"/>
          <w:sz w:val="28"/>
          <w:szCs w:val="28"/>
        </w:rPr>
        <w:tab/>
        <w:t xml:space="preserve">Среднее профессиональное образование - программы подготовки специалистов среднего звена или высшее образование - </w:t>
      </w:r>
      <w:proofErr w:type="spellStart"/>
      <w:r w:rsidRPr="001D54D1">
        <w:rPr>
          <w:rFonts w:ascii="Times New Roman" w:hAnsi="Times New Roman" w:cs="Times New Roman"/>
          <w:sz w:val="28"/>
          <w:szCs w:val="28"/>
        </w:rPr>
        <w:t>бакалавриат</w:t>
      </w:r>
      <w:proofErr w:type="spellEnd"/>
      <w:r w:rsidRPr="001D54D1">
        <w:rPr>
          <w:rFonts w:ascii="Times New Roman" w:hAnsi="Times New Roman" w:cs="Times New Roman"/>
          <w:sz w:val="28"/>
          <w:szCs w:val="28"/>
        </w:rPr>
        <w:t xml:space="preserve">, направленность (профиль) которого, как правило, соответствует направленности дополнительной общеобразовательной программы, осваиваемой учащимися, или преподаваемому учебному курсу, дисциплине </w:t>
      </w:r>
      <w:r w:rsidRPr="001D54D1">
        <w:rPr>
          <w:rFonts w:ascii="Times New Roman" w:hAnsi="Times New Roman" w:cs="Times New Roman"/>
          <w:sz w:val="28"/>
          <w:szCs w:val="28"/>
        </w:rPr>
        <w:lastRenderedPageBreak/>
        <w:t xml:space="preserve">(модулю).  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D1">
        <w:rPr>
          <w:rFonts w:ascii="Times New Roman" w:hAnsi="Times New Roman" w:cs="Times New Roman"/>
          <w:sz w:val="28"/>
          <w:szCs w:val="28"/>
        </w:rPr>
        <w:t>Дополнительное профессиональное образование - профессиональная переподготовка, направленность (профиль) которой соответствует направленности дополнительной общеобразовательной программы, осваиваемой учащимися, или преподаваемому учебному курсу, дисциплине (модулю)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D1">
        <w:rPr>
          <w:rFonts w:ascii="Times New Roman" w:hAnsi="Times New Roman" w:cs="Times New Roman"/>
          <w:sz w:val="28"/>
          <w:szCs w:val="28"/>
        </w:rPr>
        <w:t>При отсутствии педагогического образования - дополнительное профессиональное педагогическое образование; дополнительная профессиональная программа может быть освоена после трудоустройства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D1">
        <w:rPr>
          <w:rFonts w:ascii="Times New Roman" w:hAnsi="Times New Roman" w:cs="Times New Roman"/>
          <w:sz w:val="28"/>
          <w:szCs w:val="28"/>
        </w:rPr>
        <w:t xml:space="preserve">Рекомендуется </w:t>
      </w:r>
      <w:proofErr w:type="gramStart"/>
      <w:r w:rsidRPr="001D54D1">
        <w:rPr>
          <w:rFonts w:ascii="Times New Roman" w:hAnsi="Times New Roman" w:cs="Times New Roman"/>
          <w:sz w:val="28"/>
          <w:szCs w:val="28"/>
        </w:rPr>
        <w:t>обучение</w:t>
      </w:r>
      <w:proofErr w:type="gramEnd"/>
      <w:r w:rsidRPr="001D54D1">
        <w:rPr>
          <w:rFonts w:ascii="Times New Roman" w:hAnsi="Times New Roman" w:cs="Times New Roman"/>
          <w:sz w:val="28"/>
          <w:szCs w:val="28"/>
        </w:rPr>
        <w:t xml:space="preserve"> по дополнительным профессиональным программам по профилю педагогической деятельности не реже чем один раз в три года</w:t>
      </w:r>
    </w:p>
    <w:p w:rsidR="00C129A2" w:rsidRPr="001D54D1" w:rsidRDefault="00C129A2" w:rsidP="001D54D1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D54D1">
        <w:rPr>
          <w:rFonts w:ascii="Times New Roman" w:hAnsi="Times New Roman" w:cs="Times New Roman"/>
          <w:b/>
          <w:sz w:val="28"/>
          <w:szCs w:val="28"/>
        </w:rPr>
        <w:t>Требования к опыту практической работы</w:t>
      </w:r>
      <w:proofErr w:type="gramStart"/>
      <w:r w:rsidRPr="001D54D1"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 w:rsidRPr="001D54D1">
        <w:rPr>
          <w:rFonts w:ascii="Times New Roman" w:hAnsi="Times New Roman" w:cs="Times New Roman"/>
          <w:sz w:val="28"/>
          <w:szCs w:val="28"/>
        </w:rPr>
        <w:t>ля старшего педагога дополнительного образования и старшего тренера-преподавателя стаж работы по специальности не менее двух лет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D1">
        <w:rPr>
          <w:rFonts w:ascii="Times New Roman" w:hAnsi="Times New Roman" w:cs="Times New Roman"/>
          <w:b/>
          <w:sz w:val="28"/>
          <w:szCs w:val="28"/>
        </w:rPr>
        <w:t>Особые условия допуска к работе</w:t>
      </w:r>
      <w:r w:rsidRPr="001D54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D1">
        <w:rPr>
          <w:rFonts w:ascii="Times New Roman" w:hAnsi="Times New Roman" w:cs="Times New Roman"/>
          <w:sz w:val="28"/>
          <w:szCs w:val="28"/>
        </w:rPr>
        <w:t xml:space="preserve">Отсутствие ограничений на занятие педагогической деятельностью, установленных законодательством Российской Федерации </w:t>
      </w:r>
      <w:hyperlink r:id="rId5" w:anchor="Par958" w:tooltip="&lt;9&gt; Статьи 331, 351.1 Трудового кодекса Российской Федерации от 30 декабря 2001 г. N 197-ФЗ (Собрание законодательства Российской Федерации, 2002, N 1, ст. 308, 2010, N 52, ст. 7002, 2013, N 27, ст. 3477, 2014, N 52, ст. 7554, 2015, N 1, ст. 42)." w:history="1">
        <w:r w:rsidRPr="001D54D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&lt;9&gt;</w:t>
        </w:r>
      </w:hyperlink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D1">
        <w:rPr>
          <w:rFonts w:ascii="Times New Roman" w:hAnsi="Times New Roman" w:cs="Times New Roman"/>
          <w:sz w:val="28"/>
          <w:szCs w:val="28"/>
        </w:rPr>
        <w:t xml:space="preserve">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(обследований) в порядке, установленном законодательством Российской Федерации </w:t>
      </w:r>
      <w:hyperlink r:id="rId6" w:anchor="Par959" w:tooltip="&lt;10&gt; Приказ Минздравсоцразвития России от 12 апреля 2011 г. N 302н &quot;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" w:history="1">
        <w:r w:rsidRPr="001D54D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&lt;10&gt;</w:t>
        </w:r>
      </w:hyperlink>
    </w:p>
    <w:p w:rsidR="00C129A2" w:rsidRPr="001D54D1" w:rsidRDefault="00C129A2" w:rsidP="001D54D1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D1">
        <w:rPr>
          <w:rFonts w:ascii="Times New Roman" w:hAnsi="Times New Roman" w:cs="Times New Roman"/>
          <w:sz w:val="28"/>
          <w:szCs w:val="28"/>
        </w:rPr>
        <w:t xml:space="preserve">Прохождение в установленном законодательством Российской Федерации порядке аттестации на соответствие занимаемой должности </w:t>
      </w:r>
      <w:hyperlink r:id="rId7" w:anchor="Par960" w:tooltip="&lt;11&gt; Статья 48 Федерального закона от 29 декабря 2012 г. N 273-ФЗ &quot;Об образовании в Российской Федерации&quot; (Собрание законодательства Российской Федерации, 2012, N 53, ст. 7598)." w:history="1">
        <w:r w:rsidRPr="001D54D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&lt;11&gt;</w:t>
        </w:r>
      </w:hyperlink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D54D1">
        <w:rPr>
          <w:rFonts w:ascii="Times New Roman" w:hAnsi="Times New Roman" w:cs="Times New Roman"/>
          <w:b/>
          <w:sz w:val="28"/>
          <w:szCs w:val="28"/>
        </w:rPr>
        <w:t>Трудовые действия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D54D1">
        <w:rPr>
          <w:rFonts w:ascii="Times New Roman" w:hAnsi="Times New Roman" w:cs="Times New Roman"/>
          <w:b/>
          <w:sz w:val="28"/>
          <w:szCs w:val="28"/>
        </w:rPr>
        <w:tab/>
      </w:r>
      <w:r w:rsidRPr="001D54D1">
        <w:rPr>
          <w:rFonts w:ascii="Times New Roman" w:hAnsi="Times New Roman" w:cs="Times New Roman"/>
          <w:sz w:val="28"/>
          <w:szCs w:val="28"/>
        </w:rPr>
        <w:t>Набор на обучение по дополнительной общеразвивающей программе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D1">
        <w:rPr>
          <w:rFonts w:ascii="Times New Roman" w:hAnsi="Times New Roman" w:cs="Times New Roman"/>
          <w:sz w:val="28"/>
          <w:szCs w:val="28"/>
        </w:rPr>
        <w:t>Организация, в том числе стимулирование и мотивация деятельности и общения учащихся на учебных занятиях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D1">
        <w:rPr>
          <w:rFonts w:ascii="Times New Roman" w:hAnsi="Times New Roman" w:cs="Times New Roman"/>
          <w:sz w:val="28"/>
          <w:szCs w:val="28"/>
        </w:rPr>
        <w:t>Текущий контроль, помощь учащимся в коррекции деятельности и поведения на занятиях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D1">
        <w:rPr>
          <w:rFonts w:ascii="Times New Roman" w:hAnsi="Times New Roman" w:cs="Times New Roman"/>
          <w:sz w:val="28"/>
          <w:szCs w:val="28"/>
        </w:rPr>
        <w:t>Разработка мероприятий по модернизации оснащения учебного помещения (кабинета, лаборатории, мастерской, студии, спортивного, танцевального зала), формирование его предметно-пространственной среды, обеспечивающей освоение образовательной программы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D1">
        <w:rPr>
          <w:rFonts w:ascii="Times New Roman" w:hAnsi="Times New Roman" w:cs="Times New Roman"/>
          <w:sz w:val="28"/>
          <w:szCs w:val="28"/>
        </w:rPr>
        <w:t>Набор на обучение по дополнительной общеразвивающей программе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D1">
        <w:rPr>
          <w:rFonts w:ascii="Times New Roman" w:hAnsi="Times New Roman" w:cs="Times New Roman"/>
          <w:sz w:val="28"/>
          <w:szCs w:val="28"/>
        </w:rPr>
        <w:t>Организация, в том числе стимулирование и мотивация деятельности и общения учащихся на учебных занятиях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D1">
        <w:rPr>
          <w:rFonts w:ascii="Times New Roman" w:hAnsi="Times New Roman" w:cs="Times New Roman"/>
          <w:sz w:val="28"/>
          <w:szCs w:val="28"/>
        </w:rPr>
        <w:t>Текущий контроль, помощь учащимся в коррекции деятельности и поведения на занятиях</w:t>
      </w:r>
    </w:p>
    <w:p w:rsidR="00C129A2" w:rsidRPr="001D54D1" w:rsidRDefault="00C129A2" w:rsidP="001D54D1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D54D1">
        <w:rPr>
          <w:rFonts w:ascii="Times New Roman" w:hAnsi="Times New Roman" w:cs="Times New Roman"/>
          <w:sz w:val="28"/>
          <w:szCs w:val="28"/>
        </w:rPr>
        <w:t>Разработка мероприятий по модернизации оснащения учебного помещения (кабинета, лаборатории, мастерской, студии, спортивного, танцевального зала), формирование его предметно-пространственной среды, обеспечивающей освоение образовательной программы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D54D1">
        <w:rPr>
          <w:rFonts w:ascii="Times New Roman" w:hAnsi="Times New Roman" w:cs="Times New Roman"/>
          <w:b/>
          <w:sz w:val="28"/>
          <w:szCs w:val="28"/>
        </w:rPr>
        <w:t xml:space="preserve">Необходимые умения 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D1">
        <w:rPr>
          <w:rFonts w:ascii="Times New Roman" w:hAnsi="Times New Roman" w:cs="Times New Roman"/>
          <w:sz w:val="28"/>
          <w:szCs w:val="28"/>
        </w:rPr>
        <w:t xml:space="preserve">Осуществлять деятельность и (или) демонстрировать элементы </w:t>
      </w:r>
      <w:r w:rsidRPr="001D54D1">
        <w:rPr>
          <w:rFonts w:ascii="Times New Roman" w:hAnsi="Times New Roman" w:cs="Times New Roman"/>
          <w:sz w:val="28"/>
          <w:szCs w:val="28"/>
        </w:rPr>
        <w:lastRenderedPageBreak/>
        <w:t>деятельности, соответствующей программе дополнительного образования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D1">
        <w:rPr>
          <w:rFonts w:ascii="Times New Roman" w:hAnsi="Times New Roman" w:cs="Times New Roman"/>
          <w:sz w:val="28"/>
          <w:szCs w:val="28"/>
        </w:rPr>
        <w:t>Готовить информационные материалы о возможностях и содержании дополнительной общеобразовательной программы и представлять ее при проведении мероприятий по привлечению учащихся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D1">
        <w:rPr>
          <w:rFonts w:ascii="Times New Roman" w:hAnsi="Times New Roman" w:cs="Times New Roman"/>
          <w:sz w:val="28"/>
          <w:szCs w:val="28"/>
        </w:rPr>
        <w:t>Понимать мотивы поведения учащихся, их образовательные потребности и запросы (для детей - и их родителей (законных представителей))</w:t>
      </w:r>
    </w:p>
    <w:p w:rsidR="00C129A2" w:rsidRPr="001D54D1" w:rsidRDefault="00C129A2" w:rsidP="001D54D1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D1">
        <w:rPr>
          <w:rFonts w:ascii="Times New Roman" w:hAnsi="Times New Roman" w:cs="Times New Roman"/>
          <w:sz w:val="28"/>
          <w:szCs w:val="28"/>
        </w:rPr>
        <w:t>Набирать и комплектовать группы учащихся с учетом специфики реализуемых дополнительных образовательных программ (их направленности и (или) осваиваемой области деятельности), индивидуальных и возрастных характеристик учащихся (для преподавания по дополнительным общеразвивающим программам)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D1">
        <w:rPr>
          <w:rFonts w:ascii="Times New Roman" w:hAnsi="Times New Roman" w:cs="Times New Roman"/>
          <w:sz w:val="28"/>
          <w:szCs w:val="28"/>
        </w:rPr>
        <w:t>Осуществлять деятельность и (или) демонстрировать элементы деятельности, соответствующей программе дополнительного образования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D1">
        <w:rPr>
          <w:rFonts w:ascii="Times New Roman" w:hAnsi="Times New Roman" w:cs="Times New Roman"/>
          <w:sz w:val="28"/>
          <w:szCs w:val="28"/>
        </w:rPr>
        <w:t>Готовить информационные материалы о возможностях и содержании дополнительной общеобразовательной программы и представлять ее при проведении мероприятий по привлечению учащихся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D1">
        <w:rPr>
          <w:rFonts w:ascii="Times New Roman" w:hAnsi="Times New Roman" w:cs="Times New Roman"/>
          <w:sz w:val="28"/>
          <w:szCs w:val="28"/>
        </w:rPr>
        <w:t>Понимать мотивы поведения учащихся, их образовательные потребности и запросы (для детей - и их родителей (законных представителей))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D1">
        <w:rPr>
          <w:rFonts w:ascii="Times New Roman" w:hAnsi="Times New Roman" w:cs="Times New Roman"/>
          <w:sz w:val="28"/>
          <w:szCs w:val="28"/>
        </w:rPr>
        <w:t>Набирать и комплектовать группы учащихся с учетом специфики реализуемых дополнительных образовательных программ (их направленности и (или) осваиваемой области деятельности), индивидуальных и возрастных характеристик учащихся (для преподавания по дополнительным общеразвивающим программам)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D54D1">
        <w:rPr>
          <w:rFonts w:ascii="Times New Roman" w:hAnsi="Times New Roman" w:cs="Times New Roman"/>
          <w:sz w:val="28"/>
          <w:szCs w:val="28"/>
        </w:rPr>
        <w:t>Диагностировать предрасположенность (задатки) детей к освоению выбранного вида искусств или вида спорта; отбирать лиц, имеющих необходимые для освоения соответствующей образовательной программы физические данные и творческие способности в области искусств или способности в области физической культуры и спорта (для преподавания по дополнительным предпрофессиональным программам)</w:t>
      </w:r>
      <w:proofErr w:type="gramEnd"/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D1">
        <w:rPr>
          <w:rFonts w:ascii="Times New Roman" w:hAnsi="Times New Roman" w:cs="Times New Roman"/>
          <w:sz w:val="28"/>
          <w:szCs w:val="28"/>
        </w:rPr>
        <w:t xml:space="preserve">Использовать </w:t>
      </w:r>
      <w:proofErr w:type="spellStart"/>
      <w:r w:rsidRPr="001D54D1">
        <w:rPr>
          <w:rFonts w:ascii="Times New Roman" w:hAnsi="Times New Roman" w:cs="Times New Roman"/>
          <w:sz w:val="28"/>
          <w:szCs w:val="28"/>
        </w:rPr>
        <w:t>профориентационные</w:t>
      </w:r>
      <w:proofErr w:type="spellEnd"/>
      <w:r w:rsidRPr="001D54D1">
        <w:rPr>
          <w:rFonts w:ascii="Times New Roman" w:hAnsi="Times New Roman" w:cs="Times New Roman"/>
          <w:sz w:val="28"/>
          <w:szCs w:val="28"/>
        </w:rPr>
        <w:t xml:space="preserve"> возможности занятий избранным видом деятельности (для преподавания по дополнительным общеразвивающим программам)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D1">
        <w:rPr>
          <w:rFonts w:ascii="Times New Roman" w:hAnsi="Times New Roman" w:cs="Times New Roman"/>
          <w:sz w:val="28"/>
          <w:szCs w:val="28"/>
        </w:rPr>
        <w:t>Проводить отбор и спортивную ориентацию в процессе занятий избранным видом спорта (для преподавания по дополнительным предпрофессиональным программам в области физической культуры и спорта)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D1">
        <w:rPr>
          <w:rFonts w:ascii="Times New Roman" w:hAnsi="Times New Roman" w:cs="Times New Roman"/>
          <w:sz w:val="28"/>
          <w:szCs w:val="28"/>
        </w:rPr>
        <w:t>Определять профессиональную пригодность, проводить отбор и профессиональную ориентацию в процессе занятий выбранным видом искусств (для преподавания по дополнительным предпрофессиональным программам в области искусств)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D1">
        <w:rPr>
          <w:rFonts w:ascii="Times New Roman" w:hAnsi="Times New Roman" w:cs="Times New Roman"/>
          <w:sz w:val="28"/>
          <w:szCs w:val="28"/>
        </w:rPr>
        <w:t xml:space="preserve">Разрабатывать мероприятия по модернизации оснащения учебного помещения (кабинета, лаборатории, мастерской, студии, спортивного, танцевального зала), формировать его предметно-пространственную среду, </w:t>
      </w:r>
      <w:r w:rsidRPr="001D54D1">
        <w:rPr>
          <w:rFonts w:ascii="Times New Roman" w:hAnsi="Times New Roman" w:cs="Times New Roman"/>
          <w:sz w:val="28"/>
          <w:szCs w:val="28"/>
        </w:rPr>
        <w:lastRenderedPageBreak/>
        <w:t>обеспечивающую освоение образовательной программы, выбирать оборудование и составлять заявки на его закупку с учетом: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D1">
        <w:rPr>
          <w:rFonts w:ascii="Times New Roman" w:hAnsi="Times New Roman" w:cs="Times New Roman"/>
          <w:sz w:val="28"/>
          <w:szCs w:val="28"/>
        </w:rPr>
        <w:t>- задач и особенностей образовательной программы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D1">
        <w:rPr>
          <w:rFonts w:ascii="Times New Roman" w:hAnsi="Times New Roman" w:cs="Times New Roman"/>
          <w:sz w:val="28"/>
          <w:szCs w:val="28"/>
        </w:rPr>
        <w:t>- возрастных особенностей учащихся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D1">
        <w:rPr>
          <w:rFonts w:ascii="Times New Roman" w:hAnsi="Times New Roman" w:cs="Times New Roman"/>
          <w:sz w:val="28"/>
          <w:szCs w:val="28"/>
        </w:rPr>
        <w:t>- современных требований к учебному оборудованию и (или) оборудованию для занятий избранным видом деятельности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D1">
        <w:rPr>
          <w:rFonts w:ascii="Times New Roman" w:hAnsi="Times New Roman" w:cs="Times New Roman"/>
          <w:sz w:val="28"/>
          <w:szCs w:val="28"/>
        </w:rPr>
        <w:t>Обеспечивать сохранность и эффективное использование оборудования, технических средств обучения, расходных материалов (в зависимости от направленности программы)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D1">
        <w:rPr>
          <w:rFonts w:ascii="Times New Roman" w:hAnsi="Times New Roman" w:cs="Times New Roman"/>
          <w:sz w:val="28"/>
          <w:szCs w:val="28"/>
        </w:rPr>
        <w:t>Анализировать возможности и привлекать ресурсы внешней социокультурной среды для реализации программы, повышения развивающего потенциала дополнительного образования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D1">
        <w:rPr>
          <w:rFonts w:ascii="Times New Roman" w:hAnsi="Times New Roman" w:cs="Times New Roman"/>
          <w:sz w:val="28"/>
          <w:szCs w:val="28"/>
        </w:rPr>
        <w:t>Создавать условия для развития учащихся, мотивировать их к активному освоению ресурсов и развивающих возможностей образовательной среды, освоению выбранного вида деятельности (выбранной программы), привлекать к целеполаганию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D1">
        <w:rPr>
          <w:rFonts w:ascii="Times New Roman" w:hAnsi="Times New Roman" w:cs="Times New Roman"/>
          <w:sz w:val="28"/>
          <w:szCs w:val="28"/>
        </w:rPr>
        <w:t>Устанавливать педагогически целесообразные взаимоотношения с учащимися, создавать педагогические условия для формирования на учебных занятиях благоприятного психологического климата, использовать различные средства педагогической поддержки учащихся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D1">
        <w:rPr>
          <w:rFonts w:ascii="Times New Roman" w:hAnsi="Times New Roman" w:cs="Times New Roman"/>
          <w:sz w:val="28"/>
          <w:szCs w:val="28"/>
        </w:rPr>
        <w:t>Использовать на занятиях педагогически обоснованные формы, методы, средства и приемы организации деятельности учащихся (в том числе информационно-коммуникационные технологии (ИКТ), электронные образовательные и информационные ресурсы) с учетом особенностей: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D1">
        <w:rPr>
          <w:rFonts w:ascii="Times New Roman" w:hAnsi="Times New Roman" w:cs="Times New Roman"/>
          <w:sz w:val="28"/>
          <w:szCs w:val="28"/>
        </w:rPr>
        <w:t>- избранной области деятельности и задач дополнительной общеобразовательной программы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D1">
        <w:rPr>
          <w:rFonts w:ascii="Times New Roman" w:hAnsi="Times New Roman" w:cs="Times New Roman"/>
          <w:sz w:val="28"/>
          <w:szCs w:val="28"/>
        </w:rPr>
        <w:t>- состояния здоровья, возрастных и индивидуальных особенностей учащихся (в том числе одаренных детей, учащихся с ограниченными возможностями здоровья)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D1">
        <w:rPr>
          <w:rFonts w:ascii="Times New Roman" w:hAnsi="Times New Roman" w:cs="Times New Roman"/>
          <w:sz w:val="28"/>
          <w:szCs w:val="28"/>
        </w:rPr>
        <w:t>Осуществлять электронное обучение, использовать дистанционные образовательные технологии (если это целесообразно) Готовить учащихся к участию в выставках, конкурсах, соревнованиях и иных аналогичных мероприятиях (в соответствии с направленностью осваиваемой программы)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D1">
        <w:rPr>
          <w:rFonts w:ascii="Times New Roman" w:hAnsi="Times New Roman" w:cs="Times New Roman"/>
          <w:sz w:val="28"/>
          <w:szCs w:val="28"/>
        </w:rPr>
        <w:t>Создавать педагогические условия для формирования и развития самоконтроля и самооценки учащимися процесса и результатов освоения программы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D1">
        <w:rPr>
          <w:rFonts w:ascii="Times New Roman" w:hAnsi="Times New Roman" w:cs="Times New Roman"/>
          <w:sz w:val="28"/>
          <w:szCs w:val="28"/>
        </w:rPr>
        <w:t>Проводить педагогическое наблюдение, использовать различные методы, средства и приемы текущего контроля и обратной связи, в том числе оценки деятельности и поведения учащихся на занятиях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D1">
        <w:rPr>
          <w:rFonts w:ascii="Times New Roman" w:hAnsi="Times New Roman" w:cs="Times New Roman"/>
          <w:sz w:val="28"/>
          <w:szCs w:val="28"/>
        </w:rPr>
        <w:t xml:space="preserve">Контролировать санитарно-бытовые условия и условия внутренней среды кабинета (мастерской, лаборатории, иного учебного помещения), выполнение на занятиях требований охраны труда, анализировать и устранять возможные риски жизни и здоровью учащихся в ходе обучения, применять приемы страховки и </w:t>
      </w:r>
      <w:proofErr w:type="spellStart"/>
      <w:r w:rsidRPr="001D54D1">
        <w:rPr>
          <w:rFonts w:ascii="Times New Roman" w:hAnsi="Times New Roman" w:cs="Times New Roman"/>
          <w:sz w:val="28"/>
          <w:szCs w:val="28"/>
        </w:rPr>
        <w:t>самостраховки</w:t>
      </w:r>
      <w:proofErr w:type="spellEnd"/>
      <w:r w:rsidRPr="001D54D1">
        <w:rPr>
          <w:rFonts w:ascii="Times New Roman" w:hAnsi="Times New Roman" w:cs="Times New Roman"/>
          <w:sz w:val="28"/>
          <w:szCs w:val="28"/>
        </w:rPr>
        <w:t xml:space="preserve"> при выполнении физических упражнений (в соответствии с особенностями избранной области </w:t>
      </w:r>
      <w:r w:rsidRPr="001D54D1">
        <w:rPr>
          <w:rFonts w:ascii="Times New Roman" w:hAnsi="Times New Roman" w:cs="Times New Roman"/>
          <w:sz w:val="28"/>
          <w:szCs w:val="28"/>
        </w:rPr>
        <w:lastRenderedPageBreak/>
        <w:t>деятельности)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D1">
        <w:rPr>
          <w:rFonts w:ascii="Times New Roman" w:hAnsi="Times New Roman" w:cs="Times New Roman"/>
          <w:sz w:val="28"/>
          <w:szCs w:val="28"/>
        </w:rPr>
        <w:t>Выполнять требования охраны труда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D1">
        <w:rPr>
          <w:rFonts w:ascii="Times New Roman" w:hAnsi="Times New Roman" w:cs="Times New Roman"/>
          <w:sz w:val="28"/>
          <w:szCs w:val="28"/>
        </w:rPr>
        <w:t>Анализировать проведенные занятия для установления соответствия содержания, методов и средств поставленным целям и задачам, интерпретировать и использовать в работе полученные результаты для коррекции собственной деятельности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D1">
        <w:rPr>
          <w:rFonts w:ascii="Times New Roman" w:hAnsi="Times New Roman" w:cs="Times New Roman"/>
          <w:sz w:val="28"/>
          <w:szCs w:val="28"/>
        </w:rPr>
        <w:t>Взаимодействовать с членами педагогического коллектива, представителями профессионального сообщества, родителями учащихся (для программ дополнительного образования детей), иными заинтересованными лицами и организациями при решении задач обучения и (или) воспитания отдельных учащихся и (или) учебной группы с соблюдением норм педагогической этики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D1">
        <w:rPr>
          <w:rFonts w:ascii="Times New Roman" w:hAnsi="Times New Roman" w:cs="Times New Roman"/>
          <w:b/>
          <w:sz w:val="28"/>
          <w:szCs w:val="28"/>
        </w:rPr>
        <w:t>Необходимые знания</w:t>
      </w:r>
      <w:r w:rsidRPr="001D54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D1">
        <w:rPr>
          <w:rFonts w:ascii="Times New Roman" w:hAnsi="Times New Roman" w:cs="Times New Roman"/>
          <w:sz w:val="28"/>
          <w:szCs w:val="28"/>
        </w:rPr>
        <w:t xml:space="preserve"> Основные правила и технические приемы создания информационно-рекламных материалов о возможностях и содержании дополнительных общеобразовательных программ на бумажных и электронных носителях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D1">
        <w:rPr>
          <w:rFonts w:ascii="Times New Roman" w:hAnsi="Times New Roman" w:cs="Times New Roman"/>
          <w:sz w:val="28"/>
          <w:szCs w:val="28"/>
        </w:rPr>
        <w:t>Принципы и приемы презентации дополнительной общеобразовательной программы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D1">
        <w:rPr>
          <w:rFonts w:ascii="Times New Roman" w:hAnsi="Times New Roman" w:cs="Times New Roman"/>
          <w:sz w:val="28"/>
          <w:szCs w:val="28"/>
        </w:rPr>
        <w:t>Техники и приемы общения (слушания, убеждения) с учетом возрастных и индивидуальных особенностей собеседников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D1">
        <w:rPr>
          <w:rFonts w:ascii="Times New Roman" w:hAnsi="Times New Roman" w:cs="Times New Roman"/>
          <w:sz w:val="28"/>
          <w:szCs w:val="28"/>
        </w:rPr>
        <w:t>Техники и приемы вовлечения в деятельность, мотивации учащихся различного возраста к освоению избранного вида деятельности (избранной программы)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D1">
        <w:rPr>
          <w:rFonts w:ascii="Times New Roman" w:hAnsi="Times New Roman" w:cs="Times New Roman"/>
          <w:sz w:val="28"/>
          <w:szCs w:val="28"/>
        </w:rPr>
        <w:t>Федеральные государственные требования (ФГТ) к минимуму содержания, структуре и условиям реализации дополнительных предпрофессиональных программ в избранной области (при наличии)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D1">
        <w:rPr>
          <w:rFonts w:ascii="Times New Roman" w:hAnsi="Times New Roman" w:cs="Times New Roman"/>
          <w:sz w:val="28"/>
          <w:szCs w:val="28"/>
        </w:rPr>
        <w:t>Характеристики различных методов, форм, приемов и средств организации деятельности учащихся при освоении дополнительных общеобразовательных программ соответствующей направленности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D1">
        <w:rPr>
          <w:rFonts w:ascii="Times New Roman" w:hAnsi="Times New Roman" w:cs="Times New Roman"/>
          <w:sz w:val="28"/>
          <w:szCs w:val="28"/>
        </w:rPr>
        <w:t>Электронные ресурсы, необходимые для организации различных видов деятельности обучающихся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D1">
        <w:rPr>
          <w:rFonts w:ascii="Times New Roman" w:hAnsi="Times New Roman" w:cs="Times New Roman"/>
          <w:sz w:val="28"/>
          <w:szCs w:val="28"/>
        </w:rPr>
        <w:t>Психолого-педагогические основы и методика применения технических средств обучения, ИКТ, электронных образовательных и информационных ресурсов, дистанционных образовательных технологий и электронного обучения, если их использование возможно для освоения дополнительной общеобразовательной программы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D1">
        <w:rPr>
          <w:rFonts w:ascii="Times New Roman" w:hAnsi="Times New Roman" w:cs="Times New Roman"/>
          <w:sz w:val="28"/>
          <w:szCs w:val="28"/>
        </w:rPr>
        <w:t>Особенности и организация педагогического наблюдения, других методов педагогической диагностики, принципы и приемы интерпретации полученных результатов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D1">
        <w:rPr>
          <w:rFonts w:ascii="Times New Roman" w:hAnsi="Times New Roman" w:cs="Times New Roman"/>
          <w:sz w:val="28"/>
          <w:szCs w:val="28"/>
        </w:rPr>
        <w:t xml:space="preserve">Основные характеристики, способы педагогической диагностики и развития ценностно-смысловой, эмоционально-волевой, </w:t>
      </w:r>
      <w:proofErr w:type="spellStart"/>
      <w:r w:rsidRPr="001D54D1">
        <w:rPr>
          <w:rFonts w:ascii="Times New Roman" w:hAnsi="Times New Roman" w:cs="Times New Roman"/>
          <w:sz w:val="28"/>
          <w:szCs w:val="28"/>
        </w:rPr>
        <w:t>потребностно</w:t>
      </w:r>
      <w:proofErr w:type="spellEnd"/>
      <w:r w:rsidRPr="001D54D1">
        <w:rPr>
          <w:rFonts w:ascii="Times New Roman" w:hAnsi="Times New Roman" w:cs="Times New Roman"/>
          <w:sz w:val="28"/>
          <w:szCs w:val="28"/>
        </w:rPr>
        <w:t>-мотивационной, интеллектуальной, коммуникативной сфер учащихся различного возраста на занятиях по дополнительным общеобразовательным программам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D1">
        <w:rPr>
          <w:rFonts w:ascii="Times New Roman" w:hAnsi="Times New Roman" w:cs="Times New Roman"/>
          <w:sz w:val="28"/>
          <w:szCs w:val="28"/>
        </w:rPr>
        <w:t xml:space="preserve">Основные подходы и направления работы в области профессиональной </w:t>
      </w:r>
      <w:r w:rsidRPr="001D54D1">
        <w:rPr>
          <w:rFonts w:ascii="Times New Roman" w:hAnsi="Times New Roman" w:cs="Times New Roman"/>
          <w:sz w:val="28"/>
          <w:szCs w:val="28"/>
        </w:rPr>
        <w:lastRenderedPageBreak/>
        <w:t>ориентации, поддержки и сопровождения профессионального самоопределения при реализации дополнительных общеобразовательных программ соответствующей направленности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D54D1">
        <w:rPr>
          <w:rFonts w:ascii="Times New Roman" w:hAnsi="Times New Roman" w:cs="Times New Roman"/>
          <w:sz w:val="28"/>
          <w:szCs w:val="28"/>
        </w:rPr>
        <w:t>Профориентационные</w:t>
      </w:r>
      <w:proofErr w:type="spellEnd"/>
      <w:r w:rsidRPr="001D54D1">
        <w:rPr>
          <w:rFonts w:ascii="Times New Roman" w:hAnsi="Times New Roman" w:cs="Times New Roman"/>
          <w:sz w:val="28"/>
          <w:szCs w:val="28"/>
        </w:rPr>
        <w:t xml:space="preserve"> возможности занятий избранным видом деятельности (для преподавания по дополнительным общеразвивающим программам)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D1">
        <w:rPr>
          <w:rFonts w:ascii="Times New Roman" w:hAnsi="Times New Roman" w:cs="Times New Roman"/>
          <w:sz w:val="28"/>
          <w:szCs w:val="28"/>
        </w:rPr>
        <w:t>Теоретические и методические основы спортивного отбора и спортивной ориентации в избранном виде спорта (для преподавания по дополнительным предпрофессиональным программам в области физической культуры и спорта)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D1">
        <w:rPr>
          <w:rFonts w:ascii="Times New Roman" w:hAnsi="Times New Roman" w:cs="Times New Roman"/>
          <w:sz w:val="28"/>
          <w:szCs w:val="28"/>
        </w:rPr>
        <w:t>Теоретические и методические основы определения профессиональной пригодности, отбора и профессиональной ориентации в процессе занятий выбранным видом искусств (для преподавания по дополнительным предпрофессиональным программам в области искусств)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D1">
        <w:rPr>
          <w:rFonts w:ascii="Times New Roman" w:hAnsi="Times New Roman" w:cs="Times New Roman"/>
          <w:sz w:val="28"/>
          <w:szCs w:val="28"/>
        </w:rPr>
        <w:t>Особенности одаренных детей, учащихся с ограниченными возможностями здоровья, специфика инклюзивного подхода в образовании (в зависимости от направленности образовательной программы и контингента учащихся)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D1">
        <w:rPr>
          <w:rFonts w:ascii="Times New Roman" w:hAnsi="Times New Roman" w:cs="Times New Roman"/>
          <w:sz w:val="28"/>
          <w:szCs w:val="28"/>
        </w:rPr>
        <w:t>Особенности детей, одаренных в избранной области деятельности, специфика работы с ними (для преподавания по дополнительным предпрофессиональным программам)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D1">
        <w:rPr>
          <w:rFonts w:ascii="Times New Roman" w:hAnsi="Times New Roman" w:cs="Times New Roman"/>
          <w:sz w:val="28"/>
          <w:szCs w:val="28"/>
        </w:rPr>
        <w:t>Методы, приемы и способы формирования благоприятного психологического климата и обеспечения условий для сотрудничества учащихся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D1">
        <w:rPr>
          <w:rFonts w:ascii="Times New Roman" w:hAnsi="Times New Roman" w:cs="Times New Roman"/>
          <w:sz w:val="28"/>
          <w:szCs w:val="28"/>
        </w:rPr>
        <w:t>Источники, причины, виды и способы разрешения конфликтов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D1">
        <w:rPr>
          <w:rFonts w:ascii="Times New Roman" w:hAnsi="Times New Roman" w:cs="Times New Roman"/>
          <w:sz w:val="28"/>
          <w:szCs w:val="28"/>
        </w:rPr>
        <w:t>Педагогические, санитарно-гигиенические, эргономические, эстетические, психологические и специальные требования к дидактическому обеспечению и оформлению учебного помещения в соответствии с его предназначением и направленностью реализуемых программ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D1">
        <w:rPr>
          <w:rFonts w:ascii="Times New Roman" w:hAnsi="Times New Roman" w:cs="Times New Roman"/>
          <w:sz w:val="28"/>
          <w:szCs w:val="28"/>
        </w:rPr>
        <w:t>Правила эксплуатации учебного оборудования (оборудования для занятий избранным видом деятельности) и технических средств обучения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D1">
        <w:rPr>
          <w:rFonts w:ascii="Times New Roman" w:hAnsi="Times New Roman" w:cs="Times New Roman"/>
          <w:sz w:val="28"/>
          <w:szCs w:val="28"/>
        </w:rPr>
        <w:t>Требования охраны труда в избранной области деятельности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D1">
        <w:rPr>
          <w:rFonts w:ascii="Times New Roman" w:hAnsi="Times New Roman" w:cs="Times New Roman"/>
          <w:sz w:val="28"/>
          <w:szCs w:val="28"/>
        </w:rPr>
        <w:t>Требования охраны труда при проведении учебных занятий в организации, осуществляющей образовательную деятельность, и вне организации (на выездных мероприятиях)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D1">
        <w:rPr>
          <w:rFonts w:ascii="Times New Roman" w:hAnsi="Times New Roman" w:cs="Times New Roman"/>
          <w:sz w:val="28"/>
          <w:szCs w:val="28"/>
        </w:rPr>
        <w:t>Меры ответственности педагогических работников за жизнь и здоровье учащихся находящихся под их руководством</w:t>
      </w:r>
    </w:p>
    <w:p w:rsidR="00C129A2" w:rsidRPr="001D54D1" w:rsidRDefault="00C129A2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4D1">
        <w:rPr>
          <w:rFonts w:ascii="Times New Roman" w:hAnsi="Times New Roman" w:cs="Times New Roman"/>
          <w:sz w:val="28"/>
          <w:szCs w:val="28"/>
        </w:rPr>
        <w:t>Нормативные правовые акты в области защиты прав ребенка, включая международные</w:t>
      </w:r>
    </w:p>
    <w:p w:rsidR="001D54D1" w:rsidRPr="001D54D1" w:rsidRDefault="001D54D1" w:rsidP="001D54D1">
      <w:pPr>
        <w:pStyle w:val="a4"/>
        <w:ind w:firstLine="709"/>
        <w:rPr>
          <w:rFonts w:ascii="Times New Roman" w:hAnsi="Times New Roman"/>
          <w:b/>
        </w:rPr>
      </w:pPr>
      <w:r w:rsidRPr="001D54D1">
        <w:rPr>
          <w:rFonts w:ascii="Times New Roman" w:eastAsia="Times New Roman" w:hAnsi="Times New Roman"/>
          <w:lang w:eastAsia="ru-RU"/>
        </w:rPr>
        <w:t xml:space="preserve">Очевидно, что повсеместное введение профессионального стандарта педагога не может произойти мгновенно, по команде сверху. Необходим период для его доработки и адаптации к нему профессионального сообщества. </w:t>
      </w:r>
    </w:p>
    <w:p w:rsidR="001D54D1" w:rsidRPr="001D54D1" w:rsidRDefault="001D54D1" w:rsidP="001D54D1">
      <w:pPr>
        <w:pStyle w:val="ConsPlusNormal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A6F4B" w:rsidRPr="001D54D1" w:rsidRDefault="009A6F4B" w:rsidP="001D54D1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32"/>
          <w:szCs w:val="32"/>
        </w:rPr>
      </w:pPr>
    </w:p>
    <w:sectPr w:rsidR="009A6F4B" w:rsidRPr="001D54D1" w:rsidSect="00C129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149"/>
    <w:rsid w:val="00105149"/>
    <w:rsid w:val="001D54D1"/>
    <w:rsid w:val="004961EC"/>
    <w:rsid w:val="004F1D33"/>
    <w:rsid w:val="00754444"/>
    <w:rsid w:val="009A6F4B"/>
    <w:rsid w:val="00C129A2"/>
    <w:rsid w:val="00FE1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9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129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C129A2"/>
    <w:rPr>
      <w:color w:val="0000FF"/>
      <w:u w:val="single"/>
    </w:rPr>
  </w:style>
  <w:style w:type="paragraph" w:styleId="a4">
    <w:name w:val="No Spacing"/>
    <w:uiPriority w:val="1"/>
    <w:qFormat/>
    <w:rsid w:val="001D54D1"/>
    <w:pPr>
      <w:spacing w:after="0" w:line="240" w:lineRule="auto"/>
      <w:jc w:val="both"/>
    </w:pPr>
    <w:rPr>
      <w:rFonts w:ascii="Calibri" w:eastAsia="Calibri" w:hAnsi="Calibri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9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129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C129A2"/>
    <w:rPr>
      <w:color w:val="0000FF"/>
      <w:u w:val="single"/>
    </w:rPr>
  </w:style>
  <w:style w:type="paragraph" w:styleId="a4">
    <w:name w:val="No Spacing"/>
    <w:uiPriority w:val="1"/>
    <w:qFormat/>
    <w:rsid w:val="001D54D1"/>
    <w:pPr>
      <w:spacing w:after="0" w:line="240" w:lineRule="auto"/>
      <w:jc w:val="both"/>
    </w:pPr>
    <w:rPr>
      <w:rFonts w:ascii="Calibri" w:eastAsia="Calibri" w:hAnsi="Calibri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&#1055;&#1086;&#1083;&#1100;&#1079;&#1086;&#1074;&#1072;&#1090;&#1077;&#1083;&#1100;\Desktop\&#1052;&#1077;&#1090;&#1086;&#1076;&#1080;&#1095;&#1077;&#1089;&#1082;&#1080;&#1077;%20&#1088;&#1077;&#1082;&#1086;&#1084;&#1077;&#1085;&#1076;%20&#1087;&#1086;%20&#1087;&#1087;&#1088;&#1086;&#1077;&#1082;&#1090;&#1080;&#1088;&#1086;&#1074;%20&#1044;&#1054;&#1054;&#1055;%202016-2017%20&#1075;.%20&#1041;&#1072;&#1083;&#1072;&#1093;&#1085;&#1080;&#1085;&#1072;\&#1057;&#1090;&#1072;&#1085;&#1076;&#1072;&#1088;&#1090;%20&#1076;&#1083;&#1103;%20&#1089;&#1077;&#1073;&#1103;%20&#1057;&#1086;&#1083;&#1086;&#1075;&#1091;&#1073;.doc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C:\Users\&#1055;&#1086;&#1083;&#1100;&#1079;&#1086;&#1074;&#1072;&#1090;&#1077;&#1083;&#1100;\Desktop\&#1052;&#1077;&#1090;&#1086;&#1076;&#1080;&#1095;&#1077;&#1089;&#1082;&#1080;&#1077;%20&#1088;&#1077;&#1082;&#1086;&#1084;&#1077;&#1085;&#1076;%20&#1087;&#1086;%20&#1087;&#1087;&#1088;&#1086;&#1077;&#1082;&#1090;&#1080;&#1088;&#1086;&#1074;%20&#1044;&#1054;&#1054;&#1055;%202016-2017%20&#1075;.%20&#1041;&#1072;&#1083;&#1072;&#1093;&#1085;&#1080;&#1085;&#1072;\&#1057;&#1090;&#1072;&#1085;&#1076;&#1072;&#1088;&#1090;%20&#1076;&#1083;&#1103;%20&#1089;&#1077;&#1073;&#1103;%20&#1057;&#1086;&#1083;&#1086;&#1075;&#1091;&#1073;.docx" TargetMode="External"/><Relationship Id="rId5" Type="http://schemas.openxmlformats.org/officeDocument/2006/relationships/hyperlink" Target="file:///C:\Users\&#1055;&#1086;&#1083;&#1100;&#1079;&#1086;&#1074;&#1072;&#1090;&#1077;&#1083;&#1100;\Desktop\&#1052;&#1077;&#1090;&#1086;&#1076;&#1080;&#1095;&#1077;&#1089;&#1082;&#1080;&#1077;%20&#1088;&#1077;&#1082;&#1086;&#1084;&#1077;&#1085;&#1076;%20&#1087;&#1086;%20&#1087;&#1087;&#1088;&#1086;&#1077;&#1082;&#1090;&#1080;&#1088;&#1086;&#1074;%20&#1044;&#1054;&#1054;&#1055;%202016-2017%20&#1075;.%20&#1041;&#1072;&#1083;&#1072;&#1093;&#1085;&#1080;&#1085;&#1072;\&#1057;&#1090;&#1072;&#1085;&#1076;&#1072;&#1088;&#1090;%20&#1076;&#1083;&#1103;%20&#1089;&#1077;&#1073;&#1103;%20&#1057;&#1086;&#1083;&#1086;&#1075;&#1091;&#1073;.docx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2336</Words>
  <Characters>13317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Пользователь</cp:lastModifiedBy>
  <cp:revision>5</cp:revision>
  <dcterms:created xsi:type="dcterms:W3CDTF">2019-03-03T16:33:00Z</dcterms:created>
  <dcterms:modified xsi:type="dcterms:W3CDTF">2019-09-23T06:18:00Z</dcterms:modified>
</cp:coreProperties>
</file>