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1. 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кодировке КОИ-8 каждый символ кодируется 8 битами. Лена написала текст (в нём нет лишних пробелов):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«Ява, Куба, Лусон, Маражо, Суматра, Сулавеси, Эспаньола — острова».</w:t>
      </w:r>
    </w:p>
    <w:p w:rsidR="00D61FD6" w:rsidRPr="00D61FD6" w:rsidRDefault="00D61FD6" w:rsidP="00D61FD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Ученик вычеркнул из списка название одного из островов. Заодно она вычеркнула ставшие лишними запятые и пробелы — два пробела не должны идти подряд.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При этом размер нового предложения в данной кодировке оказался на 9 байтов меньше, чем размер исходного предложения. Напишите в ответе вычеркнутое название острова.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2. 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Валя шифрует русские слова, записывая вместо каждой буквы её код.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"/>
        <w:gridCol w:w="464"/>
        <w:gridCol w:w="464"/>
        <w:gridCol w:w="464"/>
        <w:gridCol w:w="464"/>
        <w:gridCol w:w="464"/>
      </w:tblGrid>
      <w:tr w:rsidR="00D61FD6" w:rsidRPr="00D61FD6" w:rsidTr="00D61F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D61FD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У</w:t>
            </w:r>
          </w:p>
        </w:tc>
      </w:tr>
      <w:tr w:rsidR="00D61FD6" w:rsidRPr="00D61FD6" w:rsidTr="00D61F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</w:tr>
    </w:tbl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Некоторые цепочки можно расшифровать не одним способом. Например, 00101001 может означать не только УРА, но и УАУ.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Даны три кодовые цепочки: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11101001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100111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0100100101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Найдите среди них ту, которая имеет только одну </w:t>
      </w:r>
      <w:proofErr w:type="gramStart"/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расшифровку</w:t>
      </w:r>
      <w:proofErr w:type="gramEnd"/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и запишите в ответе расшифрованное слово.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3. 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Напишите наибольшее целое число </w:t>
      </w:r>
      <w:r w:rsidRPr="00D61FD6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x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для которого истинно высказывание: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НЕ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(</w:t>
      </w:r>
      <w:r w:rsidRPr="00D61FD6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X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&lt;= 6)</w:t>
      </w: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 И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НЕ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(</w:t>
      </w:r>
      <w:r w:rsidRPr="00D61FD6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X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&gt;= 11).</w:t>
      </w:r>
    </w:p>
    <w:p w:rsidR="00D61FD6" w:rsidRPr="00D61FD6" w:rsidRDefault="00D61FD6" w:rsidP="00D61FD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4. 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Между населёнными пунктами A, B, C, D построены дороги, протяжённость которых (в километрах) приведена в таблице.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"/>
        <w:gridCol w:w="750"/>
        <w:gridCol w:w="750"/>
        <w:gridCol w:w="750"/>
        <w:gridCol w:w="750"/>
      </w:tblGrid>
      <w:tr w:rsidR="00D61FD6" w:rsidRPr="00D61FD6" w:rsidTr="00D61FD6">
        <w:trPr>
          <w:jc w:val="center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B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C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D</w:t>
            </w:r>
          </w:p>
        </w:tc>
      </w:tr>
      <w:tr w:rsidR="00D61FD6" w:rsidRPr="00D61FD6" w:rsidTr="00D61FD6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D61FD6" w:rsidRPr="00D61FD6" w:rsidTr="00D61FD6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D61FD6" w:rsidRPr="00D61FD6" w:rsidTr="00D61FD6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D61FD6" w:rsidRPr="00D61FD6" w:rsidTr="00D61FD6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D61FD6" w:rsidRPr="00D61FD6" w:rsidRDefault="00D61FD6" w:rsidP="00D61FD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Определите длину кратчайшего пути между пунктами A и C. Передвигаться можно только по дорогам, протяжённость которых указана в таблице.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5. 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 исполнителя Альфа две команды, которым присвоены номера: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1. прибавь 4;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2. раздели на b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</w:t>
      </w:r>
      <w:r w:rsidRPr="00D61FD6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b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— неизвестное натуральное число; </w:t>
      </w:r>
      <w:r w:rsidRPr="00D61FD6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b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≥ 2).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Выполняя первую из них, Альфа увеличивает число на экране на 4, а выполняя вторую, делит это число на </w:t>
      </w:r>
      <w:r w:rsidRPr="00D61FD6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b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 Программа для исполнителя Альфа — это последовательность номеров команд. Известно, что программа 11121 переводит число 76 в число 26. Определите значение </w:t>
      </w:r>
      <w:r w:rsidRPr="00D61FD6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b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6. 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Ниже приведена программа, записанная на пяти языках программирования.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275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5"/>
        <w:gridCol w:w="2606"/>
      </w:tblGrid>
      <w:tr w:rsidR="00D61FD6" w:rsidRPr="00D61FD6" w:rsidTr="00D61FD6">
        <w:trPr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Бейсик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Python</w:t>
            </w:r>
          </w:p>
        </w:tc>
      </w:tr>
      <w:tr w:rsidR="00D61FD6" w:rsidRPr="00D61FD6" w:rsidTr="00D61FD6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DIM s, t AS INTEGER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INPUT s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INPUT t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IF s &lt; 5 OR t &gt; 5 THEN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 ‘</w:t>
            </w: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’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ELSE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 ‘</w:t>
            </w: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’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ENDIF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s = int(input())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t = int(input())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if s &lt; 5 or t &gt; 5: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print("</w:t>
            </w: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")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else: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print("НЕТ")</w:t>
            </w:r>
          </w:p>
        </w:tc>
      </w:tr>
      <w:tr w:rsidR="00D61FD6" w:rsidRPr="00D61FD6" w:rsidTr="00D61FD6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Паскаль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Алгоритмический язык</w:t>
            </w:r>
          </w:p>
        </w:tc>
      </w:tr>
      <w:tr w:rsidR="00D61FD6" w:rsidRPr="00D61FD6" w:rsidTr="00D61FD6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lastRenderedPageBreak/>
              <w:t>var s, t: integer;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begin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readln(s);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readln(t);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if (s &lt; 5) or (t &gt; 5)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then writeln('</w:t>
            </w: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')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else writeln('</w:t>
            </w: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')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end.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алг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нач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цел s, t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ввод s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ввод t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если s &lt; 5 или t &gt; 5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то вывод "ДА"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   иначе вывод "НЕТ"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все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кон</w:t>
            </w:r>
          </w:p>
        </w:tc>
      </w:tr>
      <w:tr w:rsidR="00D61FD6" w:rsidRPr="00D61FD6" w:rsidTr="00D61FD6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С++</w:t>
            </w:r>
          </w:p>
        </w:tc>
      </w:tr>
      <w:tr w:rsidR="00D61FD6" w:rsidRPr="00D61FD6" w:rsidTr="00D61FD6">
        <w:trPr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#include &lt;iostream&gt;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using namespace std;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int main() {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int s, t;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cin &gt;&gt; s;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cin &gt;&gt; t;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if (s &lt; 5 || t &gt; 5)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cout &lt;&lt; "</w:t>
            </w: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ДА</w:t>
            </w: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";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else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        cout &lt;&lt; "</w:t>
            </w: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НЕТ</w:t>
            </w: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";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return 0;</w:t>
            </w:r>
          </w:p>
          <w:p w:rsidR="00D61FD6" w:rsidRPr="00D61FD6" w:rsidRDefault="00D61FD6" w:rsidP="00D61FD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}</w:t>
            </w:r>
          </w:p>
        </w:tc>
      </w:tr>
    </w:tbl>
    <w:p w:rsidR="00D61FD6" w:rsidRPr="00D61FD6" w:rsidRDefault="00D61FD6" w:rsidP="00D61FD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Было проведено 9 запусков программы, при которых в качестве значений переменных </w:t>
      </w:r>
      <w:r w:rsidRPr="00D61FD6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s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и </w:t>
      </w:r>
      <w:proofErr w:type="gramStart"/>
      <w:r w:rsidRPr="00D61FD6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t</w:t>
      </w:r>
      <w:proofErr w:type="gramEnd"/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вводились следующие пары чисел: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(2, 5); (5, 2); (4, 4); (2, –2); (3, 1); (8, 3); (9, –7); (7, 7); (4, 6).</w:t>
      </w:r>
    </w:p>
    <w:p w:rsidR="00D61FD6" w:rsidRPr="00D61FD6" w:rsidRDefault="00D61FD6" w:rsidP="00D61FD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Сколько было запусков, при которых программа напечатала «НЕТ»?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7. 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Доступ к файлу </w:t>
      </w: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fish.gif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находящемуся на сервере </w:t>
      </w: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cafe.com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осуществляется по протоколу</w:t>
      </w:r>
      <w:proofErr w:type="gramStart"/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http</w:t>
      </w:r>
      <w:proofErr w:type="gramEnd"/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 Фрагменты адреса файла закодированы буквами от</w:t>
      </w:r>
      <w:proofErr w:type="gramStart"/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А</w:t>
      </w:r>
      <w:proofErr w:type="gramEnd"/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до Ж. Запишите последовательность этих букв, кодирующую адрес указанного файла в сети Интернет.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val="en-US"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val="en-US" w:eastAsia="ru-RU"/>
        </w:rPr>
        <w:t>A) http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val="en-US"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val="en-US" w:eastAsia="ru-RU"/>
        </w:rPr>
        <w:t>)</w:t>
      </w:r>
      <w:proofErr w:type="gramStart"/>
      <w:r w:rsidRPr="00D61FD6">
        <w:rPr>
          <w:rFonts w:ascii="Verdana" w:eastAsia="Times New Roman" w:hAnsi="Verdana" w:cs="Times New Roman"/>
          <w:color w:val="000000"/>
          <w:sz w:val="18"/>
          <w:szCs w:val="18"/>
          <w:lang w:val="en-US" w:eastAsia="ru-RU"/>
        </w:rPr>
        <w:t xml:space="preserve"> :</w:t>
      </w:r>
      <w:proofErr w:type="gramEnd"/>
      <w:r w:rsidRPr="00D61FD6">
        <w:rPr>
          <w:rFonts w:ascii="Verdana" w:eastAsia="Times New Roman" w:hAnsi="Verdana" w:cs="Times New Roman"/>
          <w:color w:val="000000"/>
          <w:sz w:val="18"/>
          <w:szCs w:val="18"/>
          <w:lang w:val="en-US" w:eastAsia="ru-RU"/>
        </w:rPr>
        <w:t>//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val="en-US"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val="en-US" w:eastAsia="ru-RU"/>
        </w:rPr>
        <w:t>B) com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val="en-US"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val="en-US" w:eastAsia="ru-RU"/>
        </w:rPr>
        <w:t>) .gif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val="en-US"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val="en-US" w:eastAsia="ru-RU"/>
        </w:rPr>
        <w:t>) fish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val="en-US"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val="en-US" w:eastAsia="ru-RU"/>
        </w:rPr>
        <w:t>) /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val="en-US"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Ж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val="en-US" w:eastAsia="ru-RU"/>
        </w:rPr>
        <w:t>) cafe.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8. 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языке запросов поискового сервера для обозначения логической операции «ИЛИ» используется символ «|», а для обозначения логической операции «И» — символ «&amp;».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таблице приведены запросы и количество найденных по ним страниц некоторого сегмента сети Интернет.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1"/>
        <w:gridCol w:w="1920"/>
      </w:tblGrid>
      <w:tr w:rsidR="00D61FD6" w:rsidRPr="00D61FD6" w:rsidTr="00D61F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Запрос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Найдено страниц</w:t>
            </w:r>
            <w:r w:rsidRPr="00D61FD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(в тысячах)</w:t>
            </w:r>
          </w:p>
        </w:tc>
      </w:tr>
      <w:tr w:rsidR="00D61FD6" w:rsidRPr="00D61FD6" w:rsidTr="00D61F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Рыбак | Рыбка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780</w:t>
            </w:r>
          </w:p>
        </w:tc>
      </w:tr>
      <w:tr w:rsidR="00D61FD6" w:rsidRPr="00D61FD6" w:rsidTr="00D61F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Рыбак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260</w:t>
            </w:r>
          </w:p>
        </w:tc>
      </w:tr>
      <w:tr w:rsidR="00D61FD6" w:rsidRPr="00D61FD6" w:rsidTr="00D61F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Рыбак &amp; Рыбка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</w:tr>
    </w:tbl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Какое количество страниц (в тысячах) будет найдено по запросу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Рыбка?</w:t>
      </w:r>
    </w:p>
    <w:p w:rsidR="00D61FD6" w:rsidRPr="00D61FD6" w:rsidRDefault="00D61FD6" w:rsidP="00D61FD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Считается, что все запросы выполнялись практически одновременно, так что набор страниц, содержащих все искомые слова, не изменялся за время выполнения запросов.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9. 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 рисунке — схема дорог, связывающих города</w:t>
      </w:r>
      <w:proofErr w:type="gramStart"/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А</w:t>
      </w:r>
      <w:proofErr w:type="gramEnd"/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Б, В, Г, Д, Е, Ж, И, К. По каждой дороге можно двигаться только в одном направлении, указанном стрелкой. Сколько существует различных путей из города</w:t>
      </w:r>
      <w:proofErr w:type="gramStart"/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А</w:t>
      </w:r>
      <w:proofErr w:type="gramEnd"/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в город К, проходящих через город Д?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4210050" cy="1838325"/>
            <wp:effectExtent l="0" t="0" r="0" b="9525"/>
            <wp:docPr id="6" name="Рисунок 6" descr="https://inf-oge.sdamgia.ru/get_file?id=20150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nf-oge.sdamgia.ru/get_file?id=20150&amp;png=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10. 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Среди приведённых ниже трёх чисел, записанных в различных системах счисления, найдите минимальное и запишите его в ответе в десятичной системе счисления. В ответе запишите только число, основание системы счисления указывать не нужно.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32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vertAlign w:val="subscript"/>
          <w:lang w:eastAsia="ru-RU"/>
        </w:rPr>
        <w:t>16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60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vertAlign w:val="subscript"/>
          <w:lang w:eastAsia="ru-RU"/>
        </w:rPr>
        <w:t>8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110110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vertAlign w:val="subscript"/>
          <w:lang w:eastAsia="ru-RU"/>
        </w:rPr>
        <w:t>2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</w:t>
      </w:r>
    </w:p>
    <w:p w:rsidR="00D61FD6" w:rsidRPr="00D61FD6" w:rsidRDefault="00D61FD6" w:rsidP="00D61FD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11. 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одном из произведений А. С. Пушкина, текст которого приведён в подкаталоге </w:t>
      </w: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Пушкин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каталога </w:t>
      </w: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Проза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присутствует персонаж с именем Владимир. С помощью поисковых средств операционной системы и текстового редактора выясните фамилию этого персонажа.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Выполните задание, распаковав архив на своём компьютере.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hyperlink r:id="rId6" w:tgtFrame="_blank" w:history="1">
        <w:r w:rsidRPr="00D61FD6">
          <w:rPr>
            <w:rFonts w:ascii="Verdana" w:eastAsia="Times New Roman" w:hAnsi="Verdana" w:cs="Times New Roman"/>
            <w:color w:val="090949"/>
            <w:sz w:val="18"/>
            <w:szCs w:val="18"/>
            <w:u w:val="single"/>
            <w:lang w:eastAsia="ru-RU"/>
          </w:rPr>
          <w:t>DEMO-12.rar</w:t>
        </w:r>
      </w:hyperlink>
    </w:p>
    <w:p w:rsidR="00D61FD6" w:rsidRPr="00D61FD6" w:rsidRDefault="00D61FD6" w:rsidP="00D61FD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12. 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Сколько файлов с расширением .htm содержится в подкаталогах каталога </w:t>
      </w: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Проза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? В ответе укажите только число.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Выполните задание, распаковав архив на своём компьютере.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hyperlink r:id="rId7" w:tgtFrame="_blank" w:history="1">
        <w:r w:rsidRPr="00D61FD6">
          <w:rPr>
            <w:rFonts w:ascii="Verdana" w:eastAsia="Times New Roman" w:hAnsi="Verdana" w:cs="Times New Roman"/>
            <w:color w:val="090949"/>
            <w:sz w:val="18"/>
            <w:szCs w:val="18"/>
            <w:u w:val="single"/>
            <w:lang w:eastAsia="ru-RU"/>
          </w:rPr>
          <w:t>DEMO-12.rar</w:t>
        </w:r>
      </w:hyperlink>
    </w:p>
    <w:p w:rsidR="00D61FD6" w:rsidRPr="00D61FD6" w:rsidRDefault="00D61FD6" w:rsidP="00D61FD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13. 13.1</w:t>
      </w:r>
      <w:proofErr w:type="gramStart"/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И</w:t>
      </w:r>
      <w:proofErr w:type="gramEnd"/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спользуя информацию и иллюстративный материал, создайте презентацию из трёх-четырёх слайдов на тему «Крокодил». В презентации должны содержаться краткие иллюстрированные сведения о внешнем виде, об ареале обитания, образе жизни и рационе крокодилов. Все слайды должны быть выполнены в едином стиле, каждый слайд должен быть озаглавлен.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13.2</w:t>
      </w:r>
      <w:proofErr w:type="gramStart"/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С</w:t>
      </w:r>
      <w:proofErr w:type="gramEnd"/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оздайте в текстовом редакторе документ и напишите в нём следующий текст, точно воспроизведя всё оформление текста, имеющееся в образце.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Данный текст должен быть написан шрифтом размером 14 пунктов. Основной текст выровнен по ширине, и первая строка абзаца имеет отступ в 1 см. В тексте есть слова, выделенные жирным шрифтом, курсивом и подчеркиванием.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При этом допустимо, чтобы ширина Вашего текста отличалась от ширины текста в примере, поскольку ширина текста зависит от размера страницы и полей. В этом случае разбиение текста на строки должно соответствовать стандартной ширине абзаца.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Железо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— ковкий металл серебристо-белого цвета с высокой химической реакционной способностью: железо быстро </w:t>
      </w:r>
      <w:r w:rsidRPr="00D61FD6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корродирует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при высоких температурах или при высокой влажности на воздухе. В чистом кислороде железо горит, а в </w:t>
      </w:r>
      <w:r w:rsidRPr="00D61FD6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мелкодисперсном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 состоянии самовозгорается и на воздухе. </w:t>
      </w:r>
      <w:proofErr w:type="gramStart"/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Обозначается символом Fe (лат.</w:t>
      </w:r>
      <w:proofErr w:type="gramEnd"/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  <w:proofErr w:type="gramStart"/>
      <w:r w:rsidRPr="00D61FD6">
        <w:rPr>
          <w:rFonts w:ascii="Verdana" w:eastAsia="Times New Roman" w:hAnsi="Verdana" w:cs="Times New Roman"/>
          <w:i/>
          <w:iCs/>
          <w:color w:val="000000"/>
          <w:sz w:val="18"/>
          <w:szCs w:val="18"/>
          <w:u w:val="single"/>
          <w:lang w:eastAsia="ru-RU"/>
        </w:rPr>
        <w:t>Ferrum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).</w:t>
      </w:r>
      <w:proofErr w:type="gramEnd"/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Один из самых распространённых в земной коре металлов (второе место после </w:t>
      </w:r>
      <w:r w:rsidRPr="00D61FD6">
        <w:rPr>
          <w:rFonts w:ascii="Verdana" w:eastAsia="Times New Roman" w:hAnsi="Verdana" w:cs="Times New Roman"/>
          <w:i/>
          <w:iCs/>
          <w:color w:val="000000"/>
          <w:sz w:val="18"/>
          <w:szCs w:val="18"/>
          <w:u w:val="single"/>
          <w:lang w:eastAsia="ru-RU"/>
        </w:rPr>
        <w:t>алюминия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).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7"/>
        <w:gridCol w:w="1658"/>
      </w:tblGrid>
      <w:tr w:rsidR="00D61FD6" w:rsidRPr="00D61FD6" w:rsidTr="00D61F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Температура плавления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1539 °C</w:t>
            </w:r>
          </w:p>
        </w:tc>
      </w:tr>
      <w:tr w:rsidR="00D61FD6" w:rsidRPr="00D61FD6" w:rsidTr="00D61F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Температура кипения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2860 °C</w:t>
            </w:r>
          </w:p>
        </w:tc>
      </w:tr>
      <w:tr w:rsidR="00D61FD6" w:rsidRPr="00D61FD6" w:rsidTr="00D61F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Плотность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7.3 — 7.87 г/см</w:t>
            </w: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</w:tr>
    </w:tbl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14. 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Ваня Ива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нов со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би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рал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по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теть на ка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ку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лах на отдых и за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сал рас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са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перелётов из Моск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вы в раз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ные го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 в виде таблицы. Ниже при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пер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вые пять строк таблицы.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"/>
        <w:gridCol w:w="1010"/>
        <w:gridCol w:w="884"/>
        <w:gridCol w:w="2441"/>
      </w:tblGrid>
      <w:tr w:rsidR="00D61FD6" w:rsidRPr="00D61FD6" w:rsidTr="00D61FD6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C</w:t>
            </w:r>
          </w:p>
        </w:tc>
      </w:tr>
      <w:tr w:rsidR="00D61FD6" w:rsidRPr="00D61FD6" w:rsidTr="00D61FD6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Город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Страна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Примерное время в пути</w:t>
            </w:r>
          </w:p>
        </w:tc>
      </w:tr>
      <w:tr w:rsidR="00D61FD6" w:rsidRPr="00D61FD6" w:rsidTr="00D61FD6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Абакан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D61FD6" w:rsidRPr="00D61FD6" w:rsidTr="00D61FD6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Абу-Даби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ОАЭ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D61FD6" w:rsidRPr="00D61FD6" w:rsidTr="00D61FD6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Адлер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D61FD6" w:rsidRPr="00D61FD6" w:rsidTr="00D61FD6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Акаба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ЕГИПЕТ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</w:tbl>
    <w:p w:rsidR="00D61FD6" w:rsidRPr="00D61FD6" w:rsidRDefault="00D61FD6" w:rsidP="00D61FD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Каждая стро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 таб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цы со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дер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жит за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пись об одном марш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перелёта. В столб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це A за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сан город назначения, в столб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це B — стра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 назначения; в столб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це C — при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мер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ное время в пути. Всего в элек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трон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ную таб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цу были за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се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дан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ные по 191 марш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ту в ал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фа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вит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ном порядке.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Выполните задание.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Откройте файл с дан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элек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трон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таб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цей (расположение файла Вам со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об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щат ор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га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 экзамена). На ос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нии данных, со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дер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жа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щих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в этой таблице, от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веть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на два вопроса.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1. В какое ко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 го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дов можно до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теть менее чем за 4 часа? Ответ на этот во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прос за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 ячей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ку H2 таблицы.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2. Какой про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цент от всех 5-часовых перелётов со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став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ют 5-часовые пе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 в Египет? Ответ на этот во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прос нужно за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сать в ячей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ку H3 таб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цы с точ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стью од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знака после запятой.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3. Постройте круговую диаграмму, отображающую соотношение стран, в которые есть перелёты: «РОССИЯ», «ЕГИПЕТ», «ГЕРМАНИЯ». Левый верхний угол диаграммы разместите вблизи ячейки G6.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hyperlink r:id="rId8" w:tgtFrame="_blank" w:history="1">
        <w:r w:rsidRPr="00D61FD6">
          <w:rPr>
            <w:rFonts w:ascii="Verdana" w:eastAsia="Times New Roman" w:hAnsi="Verdana" w:cs="Times New Roman"/>
            <w:color w:val="090949"/>
            <w:sz w:val="18"/>
            <w:szCs w:val="18"/>
            <w:u w:val="single"/>
            <w:lang w:eastAsia="ru-RU"/>
          </w:rPr>
          <w:t>task 14.xls</w:t>
        </w:r>
      </w:hyperlink>
    </w:p>
    <w:p w:rsidR="00D61FD6" w:rsidRPr="00D61FD6" w:rsidRDefault="00D61FD6" w:rsidP="00D61FD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15. Выберите ОДНО из предложенных ниже заданий: 15.1 или 15.2.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15.1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Исполнитель Робот умеет перемещаться по лабиринту, начерченному на плоскости, разбитой на клетки. Между соседними (по сторонам) клетками может стоять стена, через которую Робот пройти не может. У Робота есть девять команд. Четыре команды — это команды-приказы: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вверх вниз влево вправо</w:t>
      </w:r>
    </w:p>
    <w:p w:rsidR="00D61FD6" w:rsidRPr="00D61FD6" w:rsidRDefault="00D61FD6" w:rsidP="00D61FD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При выполнении любой из этих команд Робот перемещается на одну клетку соответственно: вверх </w:t>
      </w:r>
      <w:r w:rsidRPr="00D61FD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↑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D61FD6">
        <w:rPr>
          <w:rFonts w:ascii="Verdana" w:eastAsia="Times New Roman" w:hAnsi="Verdana" w:cs="Verdana"/>
          <w:color w:val="000000"/>
          <w:sz w:val="18"/>
          <w:szCs w:val="18"/>
          <w:lang w:eastAsia="ru-RU"/>
        </w:rPr>
        <w:t>вниз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D61FD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↓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, </w:t>
      </w:r>
      <w:r w:rsidRPr="00D61FD6">
        <w:rPr>
          <w:rFonts w:ascii="Verdana" w:eastAsia="Times New Roman" w:hAnsi="Verdana" w:cs="Verdana"/>
          <w:color w:val="000000"/>
          <w:sz w:val="18"/>
          <w:szCs w:val="18"/>
          <w:lang w:eastAsia="ru-RU"/>
        </w:rPr>
        <w:t>влево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D61FD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←</w:t>
      </w:r>
      <w:proofErr w:type="gramStart"/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,</w:t>
      </w:r>
      <w:proofErr w:type="gramEnd"/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D61FD6">
        <w:rPr>
          <w:rFonts w:ascii="Verdana" w:eastAsia="Times New Roman" w:hAnsi="Verdana" w:cs="Verdana"/>
          <w:color w:val="000000"/>
          <w:sz w:val="18"/>
          <w:szCs w:val="18"/>
          <w:lang w:eastAsia="ru-RU"/>
        </w:rPr>
        <w:t>вправо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D61FD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→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. </w:t>
      </w:r>
      <w:r w:rsidRPr="00D61FD6">
        <w:rPr>
          <w:rFonts w:ascii="Verdana" w:eastAsia="Times New Roman" w:hAnsi="Verdana" w:cs="Verdana"/>
          <w:color w:val="000000"/>
          <w:sz w:val="18"/>
          <w:szCs w:val="18"/>
          <w:lang w:eastAsia="ru-RU"/>
        </w:rPr>
        <w:t>Если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D61FD6">
        <w:rPr>
          <w:rFonts w:ascii="Verdana" w:eastAsia="Times New Roman" w:hAnsi="Verdana" w:cs="Verdana"/>
          <w:color w:val="000000"/>
          <w:sz w:val="18"/>
          <w:szCs w:val="18"/>
          <w:lang w:eastAsia="ru-RU"/>
        </w:rPr>
        <w:t>Робот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D61FD6">
        <w:rPr>
          <w:rFonts w:ascii="Verdana" w:eastAsia="Times New Roman" w:hAnsi="Verdana" w:cs="Verdana"/>
          <w:color w:val="000000"/>
          <w:sz w:val="18"/>
          <w:szCs w:val="18"/>
          <w:lang w:eastAsia="ru-RU"/>
        </w:rPr>
        <w:t>получит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D61FD6">
        <w:rPr>
          <w:rFonts w:ascii="Verdana" w:eastAsia="Times New Roman" w:hAnsi="Verdana" w:cs="Verdana"/>
          <w:color w:val="000000"/>
          <w:sz w:val="18"/>
          <w:szCs w:val="18"/>
          <w:lang w:eastAsia="ru-RU"/>
        </w:rPr>
        <w:t>команду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D61FD6">
        <w:rPr>
          <w:rFonts w:ascii="Verdana" w:eastAsia="Times New Roman" w:hAnsi="Verdana" w:cs="Verdana"/>
          <w:color w:val="000000"/>
          <w:sz w:val="18"/>
          <w:szCs w:val="18"/>
          <w:lang w:eastAsia="ru-RU"/>
        </w:rPr>
        <w:t>передвижения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D61FD6">
        <w:rPr>
          <w:rFonts w:ascii="Verdana" w:eastAsia="Times New Roman" w:hAnsi="Verdana" w:cs="Verdana"/>
          <w:color w:val="000000"/>
          <w:sz w:val="18"/>
          <w:szCs w:val="18"/>
          <w:lang w:eastAsia="ru-RU"/>
        </w:rPr>
        <w:t>сквозь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D61FD6">
        <w:rPr>
          <w:rFonts w:ascii="Verdana" w:eastAsia="Times New Roman" w:hAnsi="Verdana" w:cs="Verdana"/>
          <w:color w:val="000000"/>
          <w:sz w:val="18"/>
          <w:szCs w:val="18"/>
          <w:lang w:eastAsia="ru-RU"/>
        </w:rPr>
        <w:t>стену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, </w:t>
      </w:r>
      <w:r w:rsidRPr="00D61FD6">
        <w:rPr>
          <w:rFonts w:ascii="Verdana" w:eastAsia="Times New Roman" w:hAnsi="Verdana" w:cs="Verdana"/>
          <w:color w:val="000000"/>
          <w:sz w:val="18"/>
          <w:szCs w:val="18"/>
          <w:lang w:eastAsia="ru-RU"/>
        </w:rPr>
        <w:t>то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D61FD6">
        <w:rPr>
          <w:rFonts w:ascii="Verdana" w:eastAsia="Times New Roman" w:hAnsi="Verdana" w:cs="Verdana"/>
          <w:color w:val="000000"/>
          <w:sz w:val="18"/>
          <w:szCs w:val="18"/>
          <w:lang w:eastAsia="ru-RU"/>
        </w:rPr>
        <w:t>он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D61FD6">
        <w:rPr>
          <w:rFonts w:ascii="Verdana" w:eastAsia="Times New Roman" w:hAnsi="Verdana" w:cs="Verdana"/>
          <w:color w:val="000000"/>
          <w:sz w:val="18"/>
          <w:szCs w:val="18"/>
          <w:lang w:eastAsia="ru-RU"/>
        </w:rPr>
        <w:t>разрушится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. </w:t>
      </w:r>
      <w:r w:rsidRPr="00D61FD6">
        <w:rPr>
          <w:rFonts w:ascii="Verdana" w:eastAsia="Times New Roman" w:hAnsi="Verdana" w:cs="Verdana"/>
          <w:color w:val="000000"/>
          <w:sz w:val="18"/>
          <w:szCs w:val="18"/>
          <w:lang w:eastAsia="ru-RU"/>
        </w:rPr>
        <w:t>Также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D61FD6">
        <w:rPr>
          <w:rFonts w:ascii="Verdana" w:eastAsia="Times New Roman" w:hAnsi="Verdana" w:cs="Verdana"/>
          <w:color w:val="000000"/>
          <w:sz w:val="18"/>
          <w:szCs w:val="18"/>
          <w:lang w:eastAsia="ru-RU"/>
        </w:rPr>
        <w:t>у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D61FD6">
        <w:rPr>
          <w:rFonts w:ascii="Verdana" w:eastAsia="Times New Roman" w:hAnsi="Verdana" w:cs="Verdana"/>
          <w:color w:val="000000"/>
          <w:sz w:val="18"/>
          <w:szCs w:val="18"/>
          <w:lang w:eastAsia="ru-RU"/>
        </w:rPr>
        <w:t>Робота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D61FD6">
        <w:rPr>
          <w:rFonts w:ascii="Verdana" w:eastAsia="Times New Roman" w:hAnsi="Verdana" w:cs="Verdana"/>
          <w:color w:val="000000"/>
          <w:sz w:val="18"/>
          <w:szCs w:val="18"/>
          <w:lang w:eastAsia="ru-RU"/>
        </w:rPr>
        <w:t>есть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proofErr w:type="gramStart"/>
      <w:r w:rsidRPr="00D61FD6">
        <w:rPr>
          <w:rFonts w:ascii="Verdana" w:eastAsia="Times New Roman" w:hAnsi="Verdana" w:cs="Verdana"/>
          <w:color w:val="000000"/>
          <w:sz w:val="18"/>
          <w:szCs w:val="18"/>
          <w:lang w:eastAsia="ru-RU"/>
        </w:rPr>
        <w:t>команда</w:t>
      </w:r>
      <w:proofErr w:type="gramEnd"/>
      <w:r w:rsidRPr="00D61FD6">
        <w:rPr>
          <w:rFonts w:ascii="Verdana" w:eastAsia="Times New Roman" w:hAnsi="Verdana" w:cs="Verdana"/>
          <w:color w:val="000000"/>
          <w:sz w:val="18"/>
          <w:szCs w:val="18"/>
          <w:lang w:eastAsia="ru-RU"/>
        </w:rPr>
        <w:t> </w:t>
      </w: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закрасить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при которой закрашивается клетка, в которой Робот находится в настоящий момент.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Ещё четыре команды — это команды проверки условий. Эти команды проверяют, свободен ли путь для Робота в каждом из четырёх возможных направлений: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сверху свободно  снизу свободно  слева свободно  справа свободно</w:t>
      </w:r>
    </w:p>
    <w:p w:rsidR="00D61FD6" w:rsidRPr="00D61FD6" w:rsidRDefault="00D61FD6" w:rsidP="00D61FD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Эти команды можно использовать вместе с условием </w:t>
      </w: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«если»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имеющим следующий вид: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если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  <w:r w:rsidRPr="00D61FD6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условие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то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последовательность команд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все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Здесь </w:t>
      </w:r>
      <w:r w:rsidRPr="00D61FD6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условие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— одна из команд проверки условия. </w:t>
      </w:r>
      <w:r w:rsidRPr="00D61FD6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Последовательность команд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— это одна или несколько любых команд-приказов. Например, для передвижения на одну клетку вправо, если справа нет стенки, и закрашивания клетки можно использовать такой алгоритм: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если справа свободно то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вправо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закрасить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все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одном условии можно использовать несколько команд проверки условий, применяя логические связки </w:t>
      </w: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и, или, не,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например: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если (справа свободно) и (не снизу свободно) то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вправо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все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Для повторения последовательности команд можно использовать цикл </w:t>
      </w: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«пока»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имеющий следующий вид: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нц пока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  <w:r w:rsidRPr="00D61FD6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условие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последовательность команд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кц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Например, для движения вправо, пока это возможно, можно использовать следующий алгоритм: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нц пока справа свободно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вправо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кц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Выполните задание.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295400" cy="1209675"/>
            <wp:effectExtent l="0" t="0" r="0" b="9525"/>
            <wp:docPr id="5" name="Рисунок 5" descr="https://inf-oge.sdamgia.ru/get_file?id=2857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nf-oge.sdamgia.ru/get_file?id=2857&amp;png=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228725" cy="1152525"/>
            <wp:effectExtent l="0" t="0" r="9525" b="9525"/>
            <wp:docPr id="4" name="Рисунок 4" descr="https://inf-oge.sdamgia.ru/get_file?id=2858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nf-oge.sdamgia.ru/get_file?id=2858&amp;png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 бесконечном поле имеются 4 стены, расположенные в форме прямоугольника. Длины вертикальных и горизонтальных стен неизвестны. Робот находится в клетке, расположенной в левом верхнем углу прямоугольника. На рисунке указан один из возможных способов расположения стен и Робота (Робот обозначен буквой «Р»).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Напишите для Робота алгоритм, закрашивающий все клетки, расположенные с внутренней стороны верхней и нижней стен. Робот должен закрасить только клетки, удовлетворяющие данному условию. Например, для приведённого выше рисунка Робот должен закрасить следующие клетки (см. рисунок).</w:t>
      </w:r>
    </w:p>
    <w:p w:rsidR="00D61FD6" w:rsidRPr="00D61FD6" w:rsidRDefault="00D61FD6" w:rsidP="00D61FD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При исполнении алгоритма Робот не должен разрушиться, выполнение алгоритма должно завершиться. Конечное расположение Робота может быть произвольным. Алгоритм должен решать задачу для любого допустимого расположения стен и любого расположения и размера проходов внутри стен. Алгоритм может быть выполнен в среде формального исполнителя или записан в текстовом редакторе. Сохраните алгоритм в текстовом файле.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15.2</w:t>
      </w:r>
      <w:proofErr w:type="gramStart"/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 </w:t>
      </w: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</w:t>
      </w:r>
      <w:proofErr w:type="gramEnd"/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апишите программу, которая в последовательности натуральных чисел определяет сумму всех чисел, кратных 6 и оканчивающихся на 4. Программа получает на вход натуральные числа, количество введённых чисел неизвестно, последовательность чисел заканчивается числом 0 (0 — признак окончания ввода, не входит в последовательность). Количество чисел не превышает 1000. Введённые числа не превышают 30 000. Программа должна вывести одно число: сумму всех чисел, кратных 6 и оканчивающихся на 4.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Пример работы программы:</w:t>
      </w:r>
    </w:p>
    <w:p w:rsidR="00D61FD6" w:rsidRPr="00D61FD6" w:rsidRDefault="00D61FD6" w:rsidP="00D61FD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1FD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9"/>
        <w:gridCol w:w="1842"/>
      </w:tblGrid>
      <w:tr w:rsidR="00D61FD6" w:rsidRPr="00D61FD6" w:rsidTr="00D61F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Входные данные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Выходные данные</w:t>
            </w:r>
          </w:p>
        </w:tc>
      </w:tr>
      <w:tr w:rsidR="00D61FD6" w:rsidRPr="00D61FD6" w:rsidTr="00D61F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24</w:t>
            </w: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br/>
              <w:t>6</w:t>
            </w: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br/>
              <w:t>34</w:t>
            </w: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br/>
              <w:t>22</w:t>
            </w: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br/>
              <w:t>84</w:t>
            </w: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br/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1FD6" w:rsidRPr="00D61FD6" w:rsidRDefault="00D61FD6" w:rsidP="00D61FD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1FD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108</w:t>
            </w:r>
          </w:p>
        </w:tc>
      </w:tr>
    </w:tbl>
    <w:p w:rsidR="007A5E4F" w:rsidRPr="00D61FD6" w:rsidRDefault="00D61FD6" w:rsidP="00D61FD6">
      <w:bookmarkStart w:id="0" w:name="_GoBack"/>
      <w:bookmarkEnd w:id="0"/>
    </w:p>
    <w:sectPr w:rsidR="007A5E4F" w:rsidRPr="00D61F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FD6"/>
    <w:rsid w:val="0057650B"/>
    <w:rsid w:val="008E46C6"/>
    <w:rsid w:val="00D6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uternumber">
    <w:name w:val="outer_number"/>
    <w:basedOn w:val="a0"/>
    <w:rsid w:val="00D61FD6"/>
  </w:style>
  <w:style w:type="character" w:customStyle="1" w:styleId="probnums">
    <w:name w:val="prob_nums"/>
    <w:basedOn w:val="a0"/>
    <w:rsid w:val="00D61FD6"/>
  </w:style>
  <w:style w:type="character" w:styleId="a3">
    <w:name w:val="Hyperlink"/>
    <w:basedOn w:val="a0"/>
    <w:uiPriority w:val="99"/>
    <w:semiHidden/>
    <w:unhideWhenUsed/>
    <w:rsid w:val="00D61FD6"/>
    <w:rPr>
      <w:color w:val="0000FF"/>
      <w:u w:val="single"/>
    </w:rPr>
  </w:style>
  <w:style w:type="paragraph" w:customStyle="1" w:styleId="leftmargin">
    <w:name w:val="left_margin"/>
    <w:basedOn w:val="a"/>
    <w:rsid w:val="00D61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61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1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1FD6"/>
    <w:rPr>
      <w:rFonts w:ascii="Tahoma" w:hAnsi="Tahoma" w:cs="Tahoma"/>
      <w:sz w:val="16"/>
      <w:szCs w:val="16"/>
    </w:rPr>
  </w:style>
  <w:style w:type="character" w:customStyle="1" w:styleId="innernumber">
    <w:name w:val="inner_number"/>
    <w:basedOn w:val="a0"/>
    <w:rsid w:val="00D61F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uternumber">
    <w:name w:val="outer_number"/>
    <w:basedOn w:val="a0"/>
    <w:rsid w:val="00D61FD6"/>
  </w:style>
  <w:style w:type="character" w:customStyle="1" w:styleId="probnums">
    <w:name w:val="prob_nums"/>
    <w:basedOn w:val="a0"/>
    <w:rsid w:val="00D61FD6"/>
  </w:style>
  <w:style w:type="character" w:styleId="a3">
    <w:name w:val="Hyperlink"/>
    <w:basedOn w:val="a0"/>
    <w:uiPriority w:val="99"/>
    <w:semiHidden/>
    <w:unhideWhenUsed/>
    <w:rsid w:val="00D61FD6"/>
    <w:rPr>
      <w:color w:val="0000FF"/>
      <w:u w:val="single"/>
    </w:rPr>
  </w:style>
  <w:style w:type="paragraph" w:customStyle="1" w:styleId="leftmargin">
    <w:name w:val="left_margin"/>
    <w:basedOn w:val="a"/>
    <w:rsid w:val="00D61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61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1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1FD6"/>
    <w:rPr>
      <w:rFonts w:ascii="Tahoma" w:hAnsi="Tahoma" w:cs="Tahoma"/>
      <w:sz w:val="16"/>
      <w:szCs w:val="16"/>
    </w:rPr>
  </w:style>
  <w:style w:type="character" w:customStyle="1" w:styleId="innernumber">
    <w:name w:val="inner_number"/>
    <w:basedOn w:val="a0"/>
    <w:rsid w:val="00D61F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2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29836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1293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63827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09231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7521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58748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414894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941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7641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91740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5549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4092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508133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81831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73027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874793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2859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9279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80024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14227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93782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98252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8338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035500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95936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99987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152444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78395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26243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714516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728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1599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06392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76552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2115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26068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03619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09194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93708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51953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9793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475857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90738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78801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13607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9552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00951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42758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62900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2192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44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924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2599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22823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6794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37616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0891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57764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1642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830584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0378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89162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85821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74680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7909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32940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72171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51170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5575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78092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15192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08706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86664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04727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18427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06458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61084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76932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77068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93293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475773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7445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6377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7524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29692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66067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34051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429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65494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1329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34858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9671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634755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8801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38791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2310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05680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373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55499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08476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032253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62732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0327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07565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362030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150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19629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19506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11019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93430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08250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27748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43639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1875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588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0186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-oge.sdamgia.ru/get_file?id=20806&amp;png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ge.sdamgia.ru/doc/DEMO-12.rar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oge.sdamgia.ru/doc/DEMO-12.rar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1632</Words>
  <Characters>9308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Бульдин</dc:creator>
  <cp:lastModifiedBy>Александр Бульдин</cp:lastModifiedBy>
  <cp:revision>1</cp:revision>
  <dcterms:created xsi:type="dcterms:W3CDTF">2019-12-09T14:22:00Z</dcterms:created>
  <dcterms:modified xsi:type="dcterms:W3CDTF">2019-12-09T14:23:00Z</dcterms:modified>
</cp:coreProperties>
</file>