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55A" w:rsidRPr="00B06B8E" w:rsidRDefault="005D055A" w:rsidP="00B06B8E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B06B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Методическая разработка открытого урока по сольфеджио</w:t>
      </w:r>
    </w:p>
    <w:p w:rsidR="005D055A" w:rsidRPr="00B06B8E" w:rsidRDefault="005D055A" w:rsidP="00B06B8E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B06B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 6 классе «Характерные интервалы»</w:t>
      </w:r>
    </w:p>
    <w:p w:rsidR="00C17DAD" w:rsidRDefault="005D055A" w:rsidP="00A2237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 Научить умению находить, анализировать и сравнивать полученные знания в применении на практике и анализе музыкальных произведений.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Задачи: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образовательная - формирование системы знаний и овладение теоретической грамотностью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азвивающая - умение применять знания на практике в творческих формах.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воспитательная - приобщить любовь к предмету через художественные образы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УРОКА: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</w:t>
      </w:r>
      <w:r w:rsidR="00B06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 урока</w:t>
      </w:r>
      <w:proofErr w:type="gramStart"/>
      <w:r w:rsidR="00B06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="00B06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</w:t>
      </w:r>
      <w:proofErr w:type="gramStart"/>
      <w:r w:rsidR="00B06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к-</w:t>
      </w:r>
      <w:proofErr w:type="gramEnd"/>
      <w:r w:rsidR="00B06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объяснение, учащиеся 6</w:t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ФОРМЫ РАБОТЫ: индивидуальные ответы учащихся, работа по парам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МЕТОДЫ: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а) 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словесный</w:t>
      </w:r>
      <w:proofErr w:type="gramEnd"/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 наглядный (работа по тестовым заданиям)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в) практический 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по карточкам)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Теоретическая и практическая часть урока: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Организационный момент.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Озвучивание учащимся темы и цели урока.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Перед объяснением повторяем тему « Интервалы» и закрепляют на примерах.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отвечают на поставленные вопросы: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 такое интервал?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 такое простые интервалы?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- 2 величины в интервале? (качество и количество)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по звучанию интервалы бывают? (диссонирующие и </w:t>
      </w:r>
      <w:proofErr w:type="spell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консонирующие</w:t>
      </w:r>
      <w:proofErr w:type="spell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как называется верхний и нижний звуки в интервале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 такое гармонический мажор и минор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Интервалы, в своей основе, имеют мелодическое звучание. Голосом мы исполняем интервалы мелодически, т.е. поочередное исполнение каждого звука, а на фортепиано можно исполнить одновременно оба звука, и такое звучание называется гармоническим.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Поэтому диссонирующий интервал, при мелодическом исполнении, теряет свое резкое звучание и становится мелодическим.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Сегодня на уроке мы начинаем изучать большую тему, которая называется «Характерные интервалы». Перед тем как записать определение нового определения, постараться подвести ребят самим к этому правилу и его значению, через ряд вопросов. Какая величина присутствует в названии интервала? (ответ - качественная). Сначала проанализируем применение характерных интервалов в муз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роизведениях и их гармоническое осознание на фортепиано. После анализа произведений переходим к построению интервалов у доски для выяснения его количественного состава.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Переходим к работе в ладу. Работу проводим в тональности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мажор. Задание: построить на всех ступенях лада интервал секунду в гармоническом мажоре и определить на какой ступени будет 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строится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ув.2. После построения ученики определили ув.2 на VI </w:t>
      </w:r>
      <w:proofErr w:type="spell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пониж</w:t>
      </w:r>
      <w:proofErr w:type="spell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ступени. Для того чтобы найти где строится ум.7 вспоминаем правило обращения простых интервалов. Делаем обращение ув2 и получаем ум7 на VII ст. Вопрос: какие ступени входят в характерные интервалы? 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: неустойчивые), а неустойчивые ступени требуют разрешения.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Вспоминаем правило разрешения ступеней. Определяем какие ступени входят в характерные интервалы – 6 и 7 ст. По правилу разрешения 6 ст. переходит только в 5,а 7 ст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олько в 1ст. Поэтому, в ув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звуки при разрешении расходятся в ч4,а в ум7 звуки сходятся в ч5 и в мажоре и миноре. Построить интервалы в тетради и разрешить, </w:t>
      </w:r>
      <w:proofErr w:type="spell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сольфеджировать</w:t>
      </w:r>
      <w:proofErr w:type="spell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ручными знаками. Записать ув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ум7 в таблицу. Делаем вывод: ув2 строится на VI ст. </w:t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 мажоре, и VI </w:t>
      </w:r>
      <w:proofErr w:type="spell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пониж.ст</w:t>
      </w:r>
      <w:proofErr w:type="spell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миноре, ум7 в мажоре на VII ст., в миноре на VII повышен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.с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т.( показ таблицы простых интервалов).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Работа по учебнику. С23 у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задание: </w:t>
      </w:r>
      <w:proofErr w:type="spell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сольфеджируйте</w:t>
      </w:r>
      <w:proofErr w:type="spell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упражнение и найдите характерные интервалы.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Предложенные примеры ув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ум7 спеть в различных ритмах с использованием восьмых, четвертных длительностей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Поем устно короткие диктанты с использованием интервала ув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ум7.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bookmarkEnd w:id="0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К доске вызываются два ученика, каждый работает в своей тональности.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Дается задание в тональности «Соль мажор» и «ре минор»: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1.Записать звукоряд гармонического мажора и построить увеличенную секунду и уменьшенную септиму с разрешением.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2.Записать звукоряд гармонического минора и построить увеличенную секунду и уменьшенную септиму с разрешением.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Сравниваем увеличенную секунду с малой и большой секундой и уменьшенную септиму с малой и большой септимой по количеству и качеству. Вспоминаем правила количество и качество интервалов.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Проверяем построение учащихся, исправляем ошибки, делаем выводы.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Правила: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Увеличенная секунда шире большой секунды на полтона.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Уменьшенная септима уже малой септимы на полтона.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Энгармонизм интервала - интервалы различные по количеству ступеней и одинаковые по тоновому составу или звучанию.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Диссонирующие интервалы при разрешении переходят в </w:t>
      </w:r>
      <w:proofErr w:type="spell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консонирующие</w:t>
      </w:r>
      <w:proofErr w:type="spell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Диатонические интервалы – интервалы, которые строятся на основных ступенях лада.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Работа по учебнику Г. </w:t>
      </w:r>
      <w:proofErr w:type="spell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Калининой</w:t>
      </w:r>
      <w:proofErr w:type="spell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с. 22 у.3, с.23 у.1 – в первом задании определить ув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–ум7, второе задание найти характерные интервалы. Это задание для закрепления построения и определения интервалов.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Заключение: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14. Подведение итогов. Выставление оценок.</w:t>
      </w:r>
      <w:r w:rsidRPr="005D055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D05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 Дом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5D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адание.</w:t>
      </w:r>
    </w:p>
    <w:p w:rsidR="00472432" w:rsidRDefault="00472432" w:rsidP="00A2237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 w:rsidP="00472432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472432" w:rsidRDefault="00472432" w:rsidP="00472432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472432" w:rsidRDefault="00472432" w:rsidP="00472432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D778C6" w:rsidRPr="00D778C6" w:rsidRDefault="00472432" w:rsidP="00472432">
      <w:pPr>
        <w:jc w:val="center"/>
        <w:rPr>
          <w:rFonts w:ascii="Times New Roman" w:hAnsi="Times New Roman" w:cs="Times New Roman"/>
          <w:b/>
          <w:color w:val="002060"/>
          <w:sz w:val="40"/>
          <w:szCs w:val="40"/>
          <w:shd w:val="clear" w:color="auto" w:fill="FFFFFF"/>
        </w:rPr>
      </w:pPr>
      <w:r w:rsidRPr="00D778C6">
        <w:rPr>
          <w:rFonts w:ascii="Times New Roman" w:hAnsi="Times New Roman" w:cs="Times New Roman"/>
          <w:b/>
          <w:color w:val="002060"/>
          <w:sz w:val="40"/>
          <w:szCs w:val="40"/>
          <w:shd w:val="clear" w:color="auto" w:fill="FFFFFF"/>
        </w:rPr>
        <w:t>Методическая разработка открытого урока</w:t>
      </w:r>
    </w:p>
    <w:p w:rsidR="00D778C6" w:rsidRPr="00D778C6" w:rsidRDefault="00472432" w:rsidP="00D778C6">
      <w:pPr>
        <w:jc w:val="center"/>
        <w:rPr>
          <w:rFonts w:ascii="Times New Roman" w:hAnsi="Times New Roman" w:cs="Times New Roman"/>
          <w:b/>
          <w:color w:val="002060"/>
          <w:sz w:val="40"/>
          <w:szCs w:val="40"/>
          <w:shd w:val="clear" w:color="auto" w:fill="FFFFFF"/>
        </w:rPr>
      </w:pPr>
      <w:r w:rsidRPr="00D778C6">
        <w:rPr>
          <w:rFonts w:ascii="Times New Roman" w:hAnsi="Times New Roman" w:cs="Times New Roman"/>
          <w:b/>
          <w:color w:val="002060"/>
          <w:sz w:val="40"/>
          <w:szCs w:val="40"/>
          <w:shd w:val="clear" w:color="auto" w:fill="FFFFFF"/>
        </w:rPr>
        <w:t xml:space="preserve"> по сольфеджио</w:t>
      </w:r>
      <w:r w:rsidR="00D778C6" w:rsidRPr="00D778C6">
        <w:rPr>
          <w:rFonts w:ascii="Times New Roman" w:hAnsi="Times New Roman" w:cs="Times New Roman"/>
          <w:b/>
          <w:color w:val="002060"/>
          <w:sz w:val="40"/>
          <w:szCs w:val="40"/>
          <w:shd w:val="clear" w:color="auto" w:fill="FFFFFF"/>
        </w:rPr>
        <w:t xml:space="preserve"> </w:t>
      </w:r>
      <w:r w:rsidRPr="00D778C6">
        <w:rPr>
          <w:rFonts w:ascii="Times New Roman" w:hAnsi="Times New Roman" w:cs="Times New Roman"/>
          <w:b/>
          <w:color w:val="002060"/>
          <w:sz w:val="40"/>
          <w:szCs w:val="40"/>
          <w:shd w:val="clear" w:color="auto" w:fill="FFFFFF"/>
        </w:rPr>
        <w:t>в 6 классе</w:t>
      </w:r>
    </w:p>
    <w:p w:rsidR="00472432" w:rsidRPr="00D778C6" w:rsidRDefault="00472432" w:rsidP="00D778C6">
      <w:pPr>
        <w:jc w:val="center"/>
        <w:rPr>
          <w:rFonts w:ascii="Times New Roman" w:hAnsi="Times New Roman" w:cs="Times New Roman"/>
          <w:b/>
          <w:color w:val="002060"/>
          <w:sz w:val="40"/>
          <w:szCs w:val="40"/>
          <w:shd w:val="clear" w:color="auto" w:fill="FFFFFF"/>
        </w:rPr>
      </w:pPr>
      <w:r w:rsidRPr="00D778C6">
        <w:rPr>
          <w:rFonts w:ascii="Times New Roman" w:hAnsi="Times New Roman" w:cs="Times New Roman"/>
          <w:b/>
          <w:color w:val="002060"/>
          <w:sz w:val="40"/>
          <w:szCs w:val="40"/>
          <w:shd w:val="clear" w:color="auto" w:fill="FFFFFF"/>
        </w:rPr>
        <w:t xml:space="preserve"> «Характерные интервалы»</w:t>
      </w: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2432" w:rsidRDefault="00472432">
      <w:pPr>
        <w:rPr>
          <w:rFonts w:ascii="Times New Roman" w:hAnsi="Times New Roman" w:cs="Times New Roman"/>
          <w:sz w:val="28"/>
          <w:szCs w:val="28"/>
        </w:rPr>
      </w:pPr>
    </w:p>
    <w:p w:rsidR="00472432" w:rsidRDefault="00472432">
      <w:pPr>
        <w:rPr>
          <w:rFonts w:ascii="Times New Roman" w:hAnsi="Times New Roman" w:cs="Times New Roman"/>
          <w:sz w:val="28"/>
          <w:szCs w:val="28"/>
        </w:rPr>
      </w:pPr>
    </w:p>
    <w:p w:rsidR="00472432" w:rsidRDefault="00472432">
      <w:pPr>
        <w:rPr>
          <w:rFonts w:ascii="Times New Roman" w:hAnsi="Times New Roman" w:cs="Times New Roman"/>
          <w:sz w:val="28"/>
          <w:szCs w:val="28"/>
        </w:rPr>
      </w:pPr>
    </w:p>
    <w:p w:rsidR="00472432" w:rsidRDefault="00472432">
      <w:pPr>
        <w:rPr>
          <w:rFonts w:ascii="Times New Roman" w:hAnsi="Times New Roman" w:cs="Times New Roman"/>
          <w:sz w:val="28"/>
          <w:szCs w:val="28"/>
        </w:rPr>
      </w:pPr>
    </w:p>
    <w:p w:rsidR="00472432" w:rsidRDefault="00472432">
      <w:pPr>
        <w:rPr>
          <w:rFonts w:ascii="Times New Roman" w:hAnsi="Times New Roman" w:cs="Times New Roman"/>
          <w:sz w:val="28"/>
          <w:szCs w:val="28"/>
        </w:rPr>
      </w:pPr>
    </w:p>
    <w:p w:rsidR="00472432" w:rsidRDefault="00472432">
      <w:pPr>
        <w:rPr>
          <w:rFonts w:ascii="Times New Roman" w:hAnsi="Times New Roman" w:cs="Times New Roman"/>
          <w:sz w:val="28"/>
          <w:szCs w:val="28"/>
        </w:rPr>
      </w:pPr>
    </w:p>
    <w:sectPr w:rsidR="00472432" w:rsidSect="00C17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55A"/>
    <w:rsid w:val="00472432"/>
    <w:rsid w:val="005D055A"/>
    <w:rsid w:val="00A2237F"/>
    <w:rsid w:val="00B06B8E"/>
    <w:rsid w:val="00C17DAD"/>
    <w:rsid w:val="00D6406E"/>
    <w:rsid w:val="00D7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D0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 Semenova</dc:creator>
  <cp:lastModifiedBy>asus-pc</cp:lastModifiedBy>
  <cp:revision>6</cp:revision>
  <dcterms:created xsi:type="dcterms:W3CDTF">2016-06-14T21:44:00Z</dcterms:created>
  <dcterms:modified xsi:type="dcterms:W3CDTF">2020-02-25T18:53:00Z</dcterms:modified>
</cp:coreProperties>
</file>