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066" w:rsidRPr="00D05066" w:rsidRDefault="00D05066" w:rsidP="00D05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0506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Тема:</w:t>
      </w:r>
      <w:r w:rsidRPr="00D050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гаванях афинского порта Пирей.</w:t>
      </w:r>
    </w:p>
    <w:p w:rsidR="00D05066" w:rsidRPr="00D05066" w:rsidRDefault="00D05066" w:rsidP="00D0506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0506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Цель</w:t>
      </w:r>
      <w:r w:rsidRPr="00D0506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:</w:t>
      </w:r>
      <w:r w:rsidRPr="00D0506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сформировать представление об афинском порте Пирей и его роли в истории Древней Греции; раскрыть противоречивый характер афинской демократии.</w:t>
      </w:r>
    </w:p>
    <w:p w:rsidR="00D05066" w:rsidRPr="00D05066" w:rsidRDefault="00D05066" w:rsidP="00D0506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0506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Задачи урока:</w:t>
      </w:r>
    </w:p>
    <w:p w:rsidR="00D05066" w:rsidRPr="00D05066" w:rsidRDefault="00D05066" w:rsidP="00D0506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D0506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Выяснить роль торговых и военных гаваней в жизни Афин; сравнить положение граждан и негражданского населения Афин.</w:t>
      </w:r>
    </w:p>
    <w:p w:rsidR="00D05066" w:rsidRPr="00D05066" w:rsidRDefault="00D05066" w:rsidP="00D0506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D0506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развивать умения извлекать информацию из источников, вырабатывать навык критического анализа получаемой на уроке информации;</w:t>
      </w:r>
    </w:p>
    <w:p w:rsidR="00D05066" w:rsidRPr="00D05066" w:rsidRDefault="00D05066" w:rsidP="00D0506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D0506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воспитывать культуру общения, способствовать повышению у учащихся интереса, любви и уважения к истории.</w:t>
      </w:r>
    </w:p>
    <w:p w:rsidR="00D05066" w:rsidRPr="00D05066" w:rsidRDefault="00D05066" w:rsidP="00D0506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05066">
        <w:rPr>
          <w:rFonts w:ascii="Nimbus Roman No9 L" w:eastAsia="Times New Roman" w:hAnsi="Nimbus Roman No9 L" w:cs="Times New Roman"/>
          <w:b/>
          <w:bCs/>
          <w:color w:val="000000"/>
          <w:sz w:val="26"/>
          <w:szCs w:val="26"/>
          <w:lang w:eastAsia="ru-RU"/>
        </w:rPr>
        <w:t>Тип урока</w:t>
      </w:r>
      <w:r w:rsidRPr="00D05066">
        <w:rPr>
          <w:rFonts w:ascii="Nimbus Roman No9 L" w:eastAsia="Times New Roman" w:hAnsi="Nimbus Roman No9 L" w:cs="Times New Roman"/>
          <w:color w:val="000000"/>
          <w:sz w:val="26"/>
          <w:szCs w:val="26"/>
          <w:lang w:eastAsia="ru-RU"/>
        </w:rPr>
        <w:t>: урок «открытия» нового знания.</w:t>
      </w:r>
    </w:p>
    <w:p w:rsidR="00D05066" w:rsidRPr="00D05066" w:rsidRDefault="00D05066" w:rsidP="00D0506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05066">
        <w:rPr>
          <w:rFonts w:ascii="Nimbus Roman No9 L" w:eastAsia="Times New Roman" w:hAnsi="Nimbus Roman No9 L" w:cs="Times New Roman"/>
          <w:b/>
          <w:bCs/>
          <w:color w:val="000000"/>
          <w:sz w:val="26"/>
          <w:szCs w:val="26"/>
          <w:lang w:eastAsia="ru-RU"/>
        </w:rPr>
        <w:t>Основная педагогическая технология</w:t>
      </w:r>
      <w:r w:rsidRPr="00D05066">
        <w:rPr>
          <w:rFonts w:ascii="Nimbus Roman No9 L" w:eastAsia="Times New Roman" w:hAnsi="Nimbus Roman No9 L" w:cs="Times New Roman"/>
          <w:color w:val="000000"/>
          <w:sz w:val="26"/>
          <w:szCs w:val="26"/>
          <w:lang w:eastAsia="ru-RU"/>
        </w:rPr>
        <w:t>: ТРКМ</w:t>
      </w:r>
    </w:p>
    <w:tbl>
      <w:tblPr>
        <w:tblW w:w="11064" w:type="dxa"/>
        <w:tblInd w:w="-32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65"/>
        <w:gridCol w:w="4783"/>
        <w:gridCol w:w="2416"/>
      </w:tblGrid>
      <w:tr w:rsidR="00D05066" w:rsidRPr="00D05066" w:rsidTr="00D05066">
        <w:trPr>
          <w:trHeight w:val="240"/>
        </w:trPr>
        <w:tc>
          <w:tcPr>
            <w:tcW w:w="386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16" w:type="dxa"/>
            </w:tcMar>
            <w:hideMark/>
          </w:tcPr>
          <w:p w:rsidR="00D05066" w:rsidRPr="00D05066" w:rsidRDefault="00D05066" w:rsidP="00D0506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Nimbus Roman No9 L" w:eastAsia="Times New Roman" w:hAnsi="Nimbus Roman No9 L" w:cs="Arial"/>
                <w:color w:val="000000"/>
                <w:sz w:val="24"/>
                <w:szCs w:val="24"/>
                <w:lang w:eastAsia="ru-RU"/>
              </w:rPr>
              <w:t>Предметные у. у. </w:t>
            </w:r>
            <w:r w:rsidRPr="00D05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47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16" w:type="dxa"/>
            </w:tcMar>
            <w:hideMark/>
          </w:tcPr>
          <w:p w:rsidR="00D05066" w:rsidRPr="00D05066" w:rsidRDefault="00D05066" w:rsidP="00D0506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D05066">
              <w:rPr>
                <w:rFonts w:ascii="Nimbus Roman No9 L" w:eastAsia="Times New Roman" w:hAnsi="Nimbus Roman No9 L" w:cs="Arial"/>
                <w:color w:val="000000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D05066">
              <w:rPr>
                <w:rFonts w:ascii="Nimbus Roman No9 L" w:eastAsia="Times New Roman" w:hAnsi="Nimbus Roman No9 L" w:cs="Arial"/>
                <w:color w:val="000000"/>
                <w:sz w:val="24"/>
                <w:szCs w:val="24"/>
                <w:lang w:eastAsia="ru-RU"/>
              </w:rPr>
              <w:t xml:space="preserve"> у. у. д</w:t>
            </w:r>
          </w:p>
        </w:tc>
        <w:tc>
          <w:tcPr>
            <w:tcW w:w="241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16" w:type="dxa"/>
            </w:tcMar>
            <w:hideMark/>
          </w:tcPr>
          <w:p w:rsidR="00D05066" w:rsidRPr="00D05066" w:rsidRDefault="00D05066" w:rsidP="00D0506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Nimbus Roman No9 L" w:eastAsia="Times New Roman" w:hAnsi="Nimbus Roman No9 L" w:cs="Arial"/>
                <w:color w:val="000000"/>
                <w:sz w:val="24"/>
                <w:szCs w:val="24"/>
                <w:lang w:eastAsia="ru-RU"/>
              </w:rPr>
              <w:t>Личностные у. у. д</w:t>
            </w:r>
          </w:p>
        </w:tc>
      </w:tr>
      <w:tr w:rsidR="00D05066" w:rsidRPr="00D05066" w:rsidTr="00D05066">
        <w:trPr>
          <w:trHeight w:val="3740"/>
        </w:trPr>
        <w:tc>
          <w:tcPr>
            <w:tcW w:w="386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16" w:type="dxa"/>
            </w:tcMar>
            <w:hideMark/>
          </w:tcPr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gramStart"/>
            <w:r w:rsidRPr="00D05066">
              <w:rPr>
                <w:rFonts w:ascii="Nimbus Roman No9 L" w:eastAsia="Times New Roman" w:hAnsi="Nimbus Roman No9 L" w:cs="Arial"/>
                <w:i/>
                <w:iCs/>
                <w:color w:val="000000"/>
                <w:sz w:val="24"/>
                <w:szCs w:val="24"/>
                <w:lang w:eastAsia="ru-RU"/>
              </w:rPr>
              <w:t>Узнают</w:t>
            </w:r>
            <w:r w:rsidRPr="00D05066">
              <w:rPr>
                <w:rFonts w:ascii="Nimbus Roman No9 L" w:eastAsia="Times New Roman" w:hAnsi="Nimbus Roman No9 L" w:cs="Arial"/>
                <w:color w:val="000000"/>
                <w:sz w:val="24"/>
                <w:szCs w:val="24"/>
                <w:lang w:eastAsia="ru-RU"/>
              </w:rPr>
              <w:t>: какую роль в жизни Афин играли в</w:t>
            </w:r>
            <w:r w:rsidRPr="00D05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оенная и торговая гавани; кто относился к гражданам и негражданскому населению</w:t>
            </w:r>
            <w:proofErr w:type="gramEnd"/>
          </w:p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Nimbus Roman No9 L" w:eastAsia="Times New Roman" w:hAnsi="Nimbus Roman No9 L" w:cs="Arial"/>
                <w:color w:val="000000"/>
                <w:sz w:val="24"/>
                <w:szCs w:val="24"/>
                <w:lang w:eastAsia="ru-RU"/>
              </w:rPr>
              <w:t> </w:t>
            </w:r>
            <w:r w:rsidRPr="00D05066">
              <w:rPr>
                <w:rFonts w:ascii="Nimbus Roman No9 L" w:eastAsia="Times New Roman" w:hAnsi="Nimbus Roman No9 L" w:cs="Arial"/>
                <w:i/>
                <w:iCs/>
                <w:color w:val="000000"/>
                <w:sz w:val="24"/>
                <w:szCs w:val="24"/>
                <w:lang w:eastAsia="ru-RU"/>
              </w:rPr>
              <w:t>Определят</w:t>
            </w:r>
            <w:r w:rsidRPr="00D05066">
              <w:rPr>
                <w:rFonts w:ascii="Nimbus Roman No9 L" w:eastAsia="Times New Roman" w:hAnsi="Nimbus Roman No9 L" w:cs="Arial"/>
                <w:color w:val="000000"/>
                <w:sz w:val="24"/>
                <w:szCs w:val="24"/>
                <w:lang w:eastAsia="ru-RU"/>
              </w:rPr>
              <w:t>: значение терминов порт, гавань, верфь, амфора, пошлина.</w:t>
            </w:r>
          </w:p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Nimbus Roman No9 L" w:eastAsia="Times New Roman" w:hAnsi="Nimbus Roman No9 L" w:cs="Arial"/>
                <w:i/>
                <w:iCs/>
                <w:color w:val="000000"/>
                <w:sz w:val="24"/>
                <w:szCs w:val="24"/>
                <w:lang w:eastAsia="ru-RU"/>
              </w:rPr>
              <w:t>Научатся</w:t>
            </w:r>
            <w:r w:rsidRPr="00D05066">
              <w:rPr>
                <w:rFonts w:ascii="Nimbus Roman No9 L" w:eastAsia="Times New Roman" w:hAnsi="Nimbus Roman No9 L" w:cs="Arial"/>
                <w:color w:val="000000"/>
                <w:sz w:val="24"/>
                <w:szCs w:val="24"/>
                <w:lang w:eastAsia="ru-RU"/>
              </w:rPr>
              <w:t>: работать с текстом учебника, картой, заполнять таблицу; высказывать собственное мнение, суждение.</w:t>
            </w:r>
          </w:p>
        </w:tc>
        <w:tc>
          <w:tcPr>
            <w:tcW w:w="47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16" w:type="dxa"/>
            </w:tcMar>
            <w:hideMark/>
          </w:tcPr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Nimbus Roman No9 L" w:eastAsia="Times New Roman" w:hAnsi="Nimbus Roman No9 L" w:cs="Arial"/>
                <w:color w:val="000000"/>
                <w:sz w:val="24"/>
                <w:szCs w:val="24"/>
                <w:u w:val="single"/>
                <w:lang w:eastAsia="ru-RU"/>
              </w:rPr>
              <w:t>Познавательные</w:t>
            </w:r>
            <w:r w:rsidRPr="00D05066">
              <w:rPr>
                <w:rFonts w:ascii="Nimbus Roman No9 L" w:eastAsia="Times New Roman" w:hAnsi="Nimbus Roman No9 L" w:cs="Arial"/>
                <w:color w:val="000000"/>
                <w:sz w:val="24"/>
                <w:szCs w:val="24"/>
                <w:lang w:eastAsia="ru-RU"/>
              </w:rPr>
              <w:t>: овладеют умением смыслового восприятия познавательного текста, структурируют знания, осуществят анализ текста и представят информацию в виде таблицы.</w:t>
            </w:r>
          </w:p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gramStart"/>
            <w:r w:rsidRPr="00D05066">
              <w:rPr>
                <w:rFonts w:ascii="Nimbus Roman No9 L" w:eastAsia="Times New Roman" w:hAnsi="Nimbus Roman No9 L" w:cs="Arial"/>
                <w:color w:val="000000"/>
                <w:sz w:val="24"/>
                <w:szCs w:val="24"/>
                <w:u w:val="single"/>
                <w:lang w:eastAsia="ru-RU"/>
              </w:rPr>
              <w:t>Регулятивные</w:t>
            </w:r>
            <w:proofErr w:type="gramEnd"/>
            <w:r w:rsidRPr="00D05066">
              <w:rPr>
                <w:rFonts w:ascii="Nimbus Roman No9 L" w:eastAsia="Times New Roman" w:hAnsi="Nimbus Roman No9 L" w:cs="Arial"/>
                <w:color w:val="000000"/>
                <w:sz w:val="24"/>
                <w:szCs w:val="24"/>
                <w:lang w:eastAsia="ru-RU"/>
              </w:rPr>
              <w:t>: самостоятельно сформулируют учебную цель урока, действуют с учётом выделенных учителем ориентиров, дадут самооценку своей работе.</w:t>
            </w:r>
          </w:p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Nimbus Roman No9 L" w:eastAsia="Times New Roman" w:hAnsi="Nimbus Roman No9 L" w:cs="Arial"/>
                <w:color w:val="000000"/>
                <w:sz w:val="24"/>
                <w:szCs w:val="24"/>
                <w:u w:val="single"/>
                <w:lang w:eastAsia="ru-RU"/>
              </w:rPr>
              <w:t>Коммуникативные</w:t>
            </w:r>
            <w:r w:rsidRPr="00D05066">
              <w:rPr>
                <w:rFonts w:ascii="Nimbus Roman No9 L" w:eastAsia="Times New Roman" w:hAnsi="Nimbus Roman No9 L" w:cs="Arial"/>
                <w:color w:val="000000"/>
                <w:sz w:val="24"/>
                <w:szCs w:val="24"/>
                <w:lang w:eastAsia="ru-RU"/>
              </w:rPr>
              <w:t>: сумеют задавать вопросы, высказывать своё мнение, прислушиваться к мнению других.</w:t>
            </w:r>
          </w:p>
        </w:tc>
        <w:tc>
          <w:tcPr>
            <w:tcW w:w="241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16" w:type="dxa"/>
            </w:tcMar>
            <w:hideMark/>
          </w:tcPr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Nimbus Roman No9 L" w:eastAsia="Times New Roman" w:hAnsi="Nimbus Roman No9 L" w:cs="Arial"/>
                <w:color w:val="000000"/>
                <w:sz w:val="24"/>
                <w:szCs w:val="24"/>
                <w:lang w:eastAsia="ru-RU"/>
              </w:rPr>
              <w:t> Сформируется уважительного отношения к истории, культуре, ценностям народов мира; толерантности; выразят положительное отношение к процессу познания: проявят внимание, удивление, желание больше узнать</w:t>
            </w:r>
          </w:p>
        </w:tc>
      </w:tr>
    </w:tbl>
    <w:p w:rsidR="00D05066" w:rsidRPr="00D05066" w:rsidRDefault="00D05066" w:rsidP="00D0506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050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Образовательные ресурсы</w:t>
      </w:r>
      <w:r w:rsidRPr="00D050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презентация, учебник, раздаточный материал, печатная тетрадь.</w:t>
      </w:r>
    </w:p>
    <w:p w:rsidR="00D05066" w:rsidRPr="00D05066" w:rsidRDefault="00D05066" w:rsidP="00D0506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050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Технологическая карта урока.</w:t>
      </w:r>
    </w:p>
    <w:tbl>
      <w:tblPr>
        <w:tblW w:w="11057" w:type="dxa"/>
        <w:tblInd w:w="-17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8"/>
        <w:gridCol w:w="8679"/>
      </w:tblGrid>
      <w:tr w:rsidR="00D05066" w:rsidRPr="00D05066" w:rsidTr="00D05066">
        <w:tc>
          <w:tcPr>
            <w:tcW w:w="2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066" w:rsidRPr="00D05066" w:rsidRDefault="00D05066" w:rsidP="00D05066">
            <w:pPr>
              <w:spacing w:after="0" w:line="0" w:lineRule="atLeast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D05066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Энергизатор</w:t>
            </w:r>
            <w:proofErr w:type="spellEnd"/>
            <w:r w:rsidRPr="00D05066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066" w:rsidRPr="00D05066" w:rsidRDefault="00D05066" w:rsidP="00D05066">
            <w:pPr>
              <w:spacing w:after="0" w:line="0" w:lineRule="atLeast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Я хочу, чтобы ваш день начался с улыбки. Я дарю вам свою улыбку, потому что я люблю вас. У вас такие светлые улыбки. Поделитесь своей улыбкой с нами, улыбнитесь друг другу.</w:t>
            </w:r>
          </w:p>
        </w:tc>
      </w:tr>
      <w:tr w:rsidR="00D05066" w:rsidRPr="00D05066" w:rsidTr="00D05066">
        <w:tc>
          <w:tcPr>
            <w:tcW w:w="110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066" w:rsidRPr="00D05066" w:rsidRDefault="00D05066" w:rsidP="00D05066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Стадия вызова</w:t>
            </w:r>
          </w:p>
        </w:tc>
      </w:tr>
      <w:tr w:rsidR="00D05066" w:rsidRPr="00D05066" w:rsidTr="00D05066">
        <w:tc>
          <w:tcPr>
            <w:tcW w:w="2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066" w:rsidRPr="00D05066" w:rsidRDefault="00D05066" w:rsidP="00D05066">
            <w:pPr>
              <w:spacing w:after="0" w:line="0" w:lineRule="atLeast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Актуализация знаний.</w:t>
            </w:r>
          </w:p>
        </w:tc>
        <w:tc>
          <w:tcPr>
            <w:tcW w:w="8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066" w:rsidRDefault="00D05066" w:rsidP="00D05066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 Sans" w:hAnsi="Open Sans"/>
                <w:color w:val="000000"/>
                <w:sz w:val="21"/>
                <w:szCs w:val="21"/>
              </w:rPr>
            </w:pPr>
            <w:r>
              <w:rPr>
                <w:rFonts w:ascii="Open Sans" w:hAnsi="Open Sans"/>
                <w:color w:val="000000"/>
                <w:sz w:val="27"/>
                <w:szCs w:val="27"/>
              </w:rPr>
              <w:t xml:space="preserve">Перед вами лежит оценочный лист. В случае правильного ответа на заданный вопрос в колонке домашнее задание вы ставите себе +. </w:t>
            </w:r>
            <w:proofErr w:type="gramStart"/>
            <w:r>
              <w:rPr>
                <w:rFonts w:ascii="Open Sans" w:hAnsi="Open Sans"/>
                <w:color w:val="000000"/>
                <w:sz w:val="27"/>
                <w:szCs w:val="27"/>
              </w:rPr>
              <w:t>Те</w:t>
            </w:r>
            <w:proofErr w:type="gramEnd"/>
            <w:r>
              <w:rPr>
                <w:rFonts w:ascii="Open Sans" w:hAnsi="Open Sans"/>
                <w:color w:val="000000"/>
                <w:sz w:val="27"/>
                <w:szCs w:val="27"/>
              </w:rPr>
              <w:t xml:space="preserve"> кто наберёт 1-2 плюса получают оценку «3». </w:t>
            </w:r>
            <w:proofErr w:type="gramStart"/>
            <w:r>
              <w:rPr>
                <w:rFonts w:ascii="Open Sans" w:hAnsi="Open Sans"/>
                <w:color w:val="000000"/>
                <w:sz w:val="27"/>
                <w:szCs w:val="27"/>
              </w:rPr>
              <w:t>Те</w:t>
            </w:r>
            <w:proofErr w:type="gramEnd"/>
            <w:r>
              <w:rPr>
                <w:rFonts w:ascii="Open Sans" w:hAnsi="Open Sans"/>
                <w:color w:val="000000"/>
                <w:sz w:val="27"/>
                <w:szCs w:val="27"/>
              </w:rPr>
              <w:t xml:space="preserve"> кто 3-4плюса получают оценку «4», а тек то наберут 5 и больше получают оценку «5».</w:t>
            </w:r>
          </w:p>
          <w:p w:rsidR="00D05066" w:rsidRDefault="00D05066" w:rsidP="00D05066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 Sans" w:hAnsi="Open Sans"/>
                <w:color w:val="000000"/>
                <w:sz w:val="21"/>
                <w:szCs w:val="21"/>
              </w:rPr>
            </w:pPr>
            <w:proofErr w:type="gramStart"/>
            <w:r>
              <w:rPr>
                <w:rFonts w:ascii="Open Sans" w:hAnsi="Open Sans"/>
                <w:b/>
                <w:bCs/>
                <w:color w:val="000000"/>
                <w:sz w:val="27"/>
                <w:szCs w:val="27"/>
              </w:rPr>
              <w:t>Итак</w:t>
            </w:r>
            <w:proofErr w:type="gramEnd"/>
            <w:r>
              <w:rPr>
                <w:rFonts w:ascii="Open Sans" w:hAnsi="Open Sans"/>
                <w:b/>
                <w:bCs/>
                <w:color w:val="000000"/>
                <w:sz w:val="27"/>
                <w:szCs w:val="27"/>
              </w:rPr>
              <w:t xml:space="preserve"> преступим.</w:t>
            </w:r>
          </w:p>
          <w:p w:rsidR="00D05066" w:rsidRDefault="00D05066" w:rsidP="00D05066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 Sans" w:hAnsi="Open Sans"/>
                <w:color w:val="000000"/>
                <w:sz w:val="21"/>
                <w:szCs w:val="21"/>
              </w:rPr>
            </w:pPr>
            <w:r>
              <w:rPr>
                <w:rFonts w:ascii="Open Sans" w:hAnsi="Open Sans"/>
                <w:color w:val="000000"/>
                <w:sz w:val="27"/>
                <w:szCs w:val="27"/>
              </w:rPr>
              <w:t>1. Как звали царя, при котором Персия попыталась подчинить себе города Эллады? (</w:t>
            </w:r>
            <w:r>
              <w:rPr>
                <w:rFonts w:ascii="Open Sans" w:hAnsi="Open Sans"/>
                <w:b/>
                <w:bCs/>
                <w:color w:val="000000"/>
                <w:sz w:val="27"/>
                <w:szCs w:val="27"/>
              </w:rPr>
              <w:t>Дарий I</w:t>
            </w:r>
            <w:r>
              <w:rPr>
                <w:rFonts w:ascii="Open Sans" w:hAnsi="Open Sans"/>
                <w:color w:val="000000"/>
                <w:sz w:val="27"/>
                <w:szCs w:val="27"/>
              </w:rPr>
              <w:t>)</w:t>
            </w:r>
          </w:p>
          <w:p w:rsidR="00D05066" w:rsidRDefault="00D05066" w:rsidP="00D05066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 Sans" w:hAnsi="Open Sans"/>
                <w:color w:val="000000"/>
                <w:sz w:val="21"/>
                <w:szCs w:val="21"/>
              </w:rPr>
            </w:pPr>
            <w:r>
              <w:rPr>
                <w:rFonts w:ascii="Open Sans" w:hAnsi="Open Sans"/>
                <w:color w:val="000000"/>
                <w:sz w:val="27"/>
                <w:szCs w:val="27"/>
              </w:rPr>
              <w:t>2. Какие города Греции отказались подчиниться власти персидского царя? (</w:t>
            </w:r>
            <w:r>
              <w:rPr>
                <w:rFonts w:ascii="Open Sans" w:hAnsi="Open Sans"/>
                <w:b/>
                <w:bCs/>
                <w:color w:val="000000"/>
                <w:sz w:val="27"/>
                <w:szCs w:val="27"/>
              </w:rPr>
              <w:t>Афины и Спарта</w:t>
            </w:r>
            <w:r>
              <w:rPr>
                <w:rFonts w:ascii="Open Sans" w:hAnsi="Open Sans"/>
                <w:color w:val="000000"/>
                <w:sz w:val="27"/>
                <w:szCs w:val="27"/>
              </w:rPr>
              <w:t>)</w:t>
            </w:r>
          </w:p>
          <w:p w:rsidR="00D05066" w:rsidRDefault="00D05066" w:rsidP="00D05066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 Sans" w:hAnsi="Open Sans"/>
                <w:color w:val="000000"/>
                <w:sz w:val="21"/>
                <w:szCs w:val="21"/>
              </w:rPr>
            </w:pPr>
            <w:r>
              <w:rPr>
                <w:rFonts w:ascii="Open Sans" w:hAnsi="Open Sans"/>
                <w:color w:val="000000"/>
                <w:sz w:val="27"/>
                <w:szCs w:val="27"/>
              </w:rPr>
              <w:t>3. В каком году персидские войска высадились Греции? (</w:t>
            </w:r>
            <w:r>
              <w:rPr>
                <w:rFonts w:ascii="Open Sans" w:hAnsi="Open Sans"/>
                <w:b/>
                <w:bCs/>
                <w:color w:val="000000"/>
                <w:sz w:val="27"/>
                <w:szCs w:val="27"/>
              </w:rPr>
              <w:t>в 490 г. до н.э.)</w:t>
            </w:r>
          </w:p>
          <w:p w:rsidR="00D05066" w:rsidRDefault="00D05066" w:rsidP="00D05066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 Sans" w:hAnsi="Open Sans"/>
                <w:color w:val="000000"/>
                <w:sz w:val="21"/>
                <w:szCs w:val="21"/>
              </w:rPr>
            </w:pPr>
            <w:r>
              <w:rPr>
                <w:rFonts w:ascii="Open Sans" w:hAnsi="Open Sans"/>
                <w:color w:val="000000"/>
                <w:sz w:val="27"/>
                <w:szCs w:val="27"/>
              </w:rPr>
              <w:t>4. Где произошло сражение межу персами и греками (</w:t>
            </w:r>
            <w:r>
              <w:rPr>
                <w:rFonts w:ascii="Open Sans" w:hAnsi="Open Sans"/>
                <w:b/>
                <w:bCs/>
                <w:color w:val="000000"/>
                <w:sz w:val="27"/>
                <w:szCs w:val="27"/>
              </w:rPr>
              <w:t>г. Марафон</w:t>
            </w:r>
            <w:r>
              <w:rPr>
                <w:rFonts w:ascii="Open Sans" w:hAnsi="Open Sans"/>
                <w:color w:val="000000"/>
                <w:sz w:val="27"/>
                <w:szCs w:val="27"/>
              </w:rPr>
              <w:t>)</w:t>
            </w:r>
          </w:p>
          <w:p w:rsidR="00D05066" w:rsidRDefault="00D05066" w:rsidP="00D05066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 Sans" w:hAnsi="Open Sans"/>
                <w:color w:val="000000"/>
                <w:sz w:val="21"/>
                <w:szCs w:val="21"/>
              </w:rPr>
            </w:pPr>
            <w:r>
              <w:rPr>
                <w:rFonts w:ascii="Open Sans" w:hAnsi="Open Sans"/>
                <w:color w:val="000000"/>
                <w:sz w:val="27"/>
                <w:szCs w:val="27"/>
              </w:rPr>
              <w:t>5. Кто командовал войском афинян? (</w:t>
            </w:r>
            <w:proofErr w:type="spellStart"/>
            <w:r>
              <w:rPr>
                <w:rFonts w:ascii="Open Sans" w:hAnsi="Open Sans"/>
                <w:b/>
                <w:bCs/>
                <w:color w:val="000000"/>
                <w:sz w:val="27"/>
                <w:szCs w:val="27"/>
              </w:rPr>
              <w:t>Мильтиад</w:t>
            </w:r>
            <w:proofErr w:type="spellEnd"/>
            <w:r>
              <w:rPr>
                <w:rFonts w:ascii="Open Sans" w:hAnsi="Open Sans"/>
                <w:color w:val="000000"/>
                <w:sz w:val="27"/>
                <w:szCs w:val="27"/>
              </w:rPr>
              <w:t>)</w:t>
            </w:r>
          </w:p>
          <w:p w:rsidR="00D05066" w:rsidRDefault="00D05066" w:rsidP="00D05066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 Sans" w:hAnsi="Open Sans"/>
                <w:color w:val="000000"/>
                <w:sz w:val="21"/>
                <w:szCs w:val="21"/>
              </w:rPr>
            </w:pPr>
            <w:r>
              <w:rPr>
                <w:rFonts w:ascii="Open Sans" w:hAnsi="Open Sans"/>
                <w:color w:val="000000"/>
                <w:sz w:val="27"/>
                <w:szCs w:val="27"/>
              </w:rPr>
              <w:t>6. Кто убедил афинян построить сильный военный флот? (</w:t>
            </w:r>
            <w:proofErr w:type="spellStart"/>
            <w:r>
              <w:rPr>
                <w:rFonts w:ascii="Open Sans" w:hAnsi="Open Sans"/>
                <w:b/>
                <w:bCs/>
                <w:color w:val="000000"/>
                <w:sz w:val="27"/>
                <w:szCs w:val="27"/>
              </w:rPr>
              <w:t>Фемистокл</w:t>
            </w:r>
            <w:proofErr w:type="spellEnd"/>
            <w:r>
              <w:rPr>
                <w:rFonts w:ascii="Open Sans" w:hAnsi="Open Sans"/>
                <w:color w:val="000000"/>
                <w:sz w:val="27"/>
                <w:szCs w:val="27"/>
              </w:rPr>
              <w:t>)</w:t>
            </w:r>
          </w:p>
          <w:p w:rsidR="00D05066" w:rsidRDefault="00D05066" w:rsidP="00D05066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 Sans" w:hAnsi="Open Sans"/>
                <w:color w:val="000000"/>
                <w:sz w:val="21"/>
                <w:szCs w:val="21"/>
              </w:rPr>
            </w:pPr>
            <w:r>
              <w:rPr>
                <w:rFonts w:ascii="Open Sans" w:hAnsi="Open Sans"/>
                <w:color w:val="000000"/>
                <w:sz w:val="27"/>
                <w:szCs w:val="27"/>
              </w:rPr>
              <w:t xml:space="preserve">7. В каком году состоялась битва в </w:t>
            </w:r>
            <w:proofErr w:type="spellStart"/>
            <w:r>
              <w:rPr>
                <w:rFonts w:ascii="Open Sans" w:hAnsi="Open Sans"/>
                <w:color w:val="000000"/>
                <w:sz w:val="27"/>
                <w:szCs w:val="27"/>
              </w:rPr>
              <w:t>Фермопильском</w:t>
            </w:r>
            <w:proofErr w:type="spellEnd"/>
            <w:r>
              <w:rPr>
                <w:rFonts w:ascii="Open Sans" w:hAnsi="Open Sans"/>
                <w:color w:val="000000"/>
                <w:sz w:val="27"/>
                <w:szCs w:val="27"/>
              </w:rPr>
              <w:t xml:space="preserve"> ущелье? (</w:t>
            </w:r>
            <w:r>
              <w:rPr>
                <w:rFonts w:ascii="Open Sans" w:hAnsi="Open Sans"/>
                <w:b/>
                <w:bCs/>
                <w:color w:val="000000"/>
                <w:sz w:val="27"/>
                <w:szCs w:val="27"/>
              </w:rPr>
              <w:t>в 480 г. до н.э.)</w:t>
            </w:r>
          </w:p>
          <w:p w:rsidR="00D05066" w:rsidRDefault="00D05066" w:rsidP="00D05066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 Sans" w:hAnsi="Open Sans"/>
                <w:color w:val="000000"/>
                <w:sz w:val="21"/>
                <w:szCs w:val="21"/>
              </w:rPr>
            </w:pPr>
            <w:r>
              <w:rPr>
                <w:rFonts w:ascii="Open Sans" w:hAnsi="Open Sans"/>
                <w:color w:val="000000"/>
                <w:sz w:val="27"/>
                <w:szCs w:val="27"/>
              </w:rPr>
              <w:t>8. Кто командовал спартанцами в этой битве</w:t>
            </w:r>
            <w:r>
              <w:rPr>
                <w:rFonts w:ascii="Open Sans" w:hAnsi="Open Sans"/>
                <w:b/>
                <w:bCs/>
                <w:color w:val="000000"/>
                <w:sz w:val="27"/>
                <w:szCs w:val="27"/>
              </w:rPr>
              <w:t>? (царь Леонид</w:t>
            </w:r>
            <w:r>
              <w:rPr>
                <w:rFonts w:ascii="Open Sans" w:hAnsi="Open Sans"/>
                <w:color w:val="000000"/>
                <w:sz w:val="27"/>
                <w:szCs w:val="27"/>
              </w:rPr>
              <w:t>)</w:t>
            </w:r>
          </w:p>
          <w:p w:rsidR="00D05066" w:rsidRDefault="00D05066" w:rsidP="00D05066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 Sans" w:hAnsi="Open Sans"/>
                <w:color w:val="000000"/>
                <w:sz w:val="21"/>
                <w:szCs w:val="21"/>
              </w:rPr>
            </w:pPr>
            <w:r>
              <w:rPr>
                <w:rFonts w:ascii="Open Sans" w:hAnsi="Open Sans"/>
                <w:color w:val="000000"/>
                <w:sz w:val="27"/>
                <w:szCs w:val="27"/>
              </w:rPr>
              <w:t xml:space="preserve">9. Где состоялось морское сражение </w:t>
            </w:r>
            <w:proofErr w:type="gramStart"/>
            <w:r>
              <w:rPr>
                <w:rFonts w:ascii="Open Sans" w:hAnsi="Open Sans"/>
                <w:color w:val="000000"/>
                <w:sz w:val="27"/>
                <w:szCs w:val="27"/>
              </w:rPr>
              <w:t>греческого</w:t>
            </w:r>
            <w:proofErr w:type="gramEnd"/>
            <w:r>
              <w:rPr>
                <w:rFonts w:ascii="Open Sans" w:hAnsi="Open Sans"/>
                <w:color w:val="000000"/>
                <w:sz w:val="27"/>
                <w:szCs w:val="27"/>
              </w:rPr>
              <w:t xml:space="preserve"> и персидских флотов?</w:t>
            </w:r>
          </w:p>
          <w:p w:rsidR="00D05066" w:rsidRDefault="00D05066" w:rsidP="00D05066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 Sans" w:hAnsi="Open Sans"/>
                <w:color w:val="000000"/>
                <w:sz w:val="21"/>
                <w:szCs w:val="21"/>
              </w:rPr>
            </w:pPr>
            <w:r>
              <w:rPr>
                <w:rFonts w:ascii="Open Sans" w:hAnsi="Open Sans"/>
                <w:color w:val="000000"/>
                <w:sz w:val="27"/>
                <w:szCs w:val="27"/>
              </w:rPr>
              <w:t>(</w:t>
            </w:r>
            <w:r>
              <w:rPr>
                <w:rFonts w:ascii="Open Sans" w:hAnsi="Open Sans"/>
                <w:b/>
                <w:bCs/>
                <w:color w:val="000000"/>
                <w:sz w:val="27"/>
                <w:szCs w:val="27"/>
              </w:rPr>
              <w:t xml:space="preserve">у острова </w:t>
            </w:r>
            <w:proofErr w:type="spellStart"/>
            <w:r>
              <w:rPr>
                <w:rFonts w:ascii="Open Sans" w:hAnsi="Open Sans"/>
                <w:b/>
                <w:bCs/>
                <w:color w:val="000000"/>
                <w:sz w:val="27"/>
                <w:szCs w:val="27"/>
              </w:rPr>
              <w:t>Саламин</w:t>
            </w:r>
            <w:proofErr w:type="spellEnd"/>
            <w:r>
              <w:rPr>
                <w:rFonts w:ascii="Open Sans" w:hAnsi="Open Sans"/>
                <w:color w:val="000000"/>
                <w:sz w:val="27"/>
                <w:szCs w:val="27"/>
              </w:rPr>
              <w:t>)</w:t>
            </w:r>
          </w:p>
          <w:p w:rsidR="00D05066" w:rsidRDefault="00D05066" w:rsidP="00D05066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 Sans" w:hAnsi="Open Sans"/>
                <w:color w:val="000000"/>
                <w:sz w:val="21"/>
                <w:szCs w:val="21"/>
              </w:rPr>
            </w:pPr>
            <w:r>
              <w:rPr>
                <w:rFonts w:ascii="Open Sans" w:hAnsi="Open Sans"/>
                <w:color w:val="000000"/>
                <w:sz w:val="27"/>
                <w:szCs w:val="27"/>
              </w:rPr>
              <w:t>10. Кто победил в греко-персидских войнах? (</w:t>
            </w:r>
            <w:r>
              <w:rPr>
                <w:rFonts w:ascii="Open Sans" w:hAnsi="Open Sans"/>
                <w:b/>
                <w:bCs/>
                <w:color w:val="000000"/>
                <w:sz w:val="27"/>
                <w:szCs w:val="27"/>
              </w:rPr>
              <w:t>греки</w:t>
            </w:r>
            <w:r>
              <w:rPr>
                <w:rFonts w:ascii="Open Sans" w:hAnsi="Open Sans"/>
                <w:color w:val="000000"/>
                <w:sz w:val="27"/>
                <w:szCs w:val="27"/>
              </w:rPr>
              <w:t>)</w:t>
            </w:r>
          </w:p>
          <w:p w:rsidR="00D05066" w:rsidRDefault="00D05066" w:rsidP="00D050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Сейчас я зачитаю строки из поэмы древнегреческого поэта Эсхила, а вы должны ответить на 4 вопроса:</w:t>
            </w:r>
          </w:p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1.О каком событии идет речь? </w:t>
            </w:r>
            <w:proofErr w:type="spellStart"/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Саламинская</w:t>
            </w:r>
            <w:proofErr w:type="spellEnd"/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битва</w:t>
            </w:r>
          </w:p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2.Когда состоялось это событие?  480 г. до н.э.</w:t>
            </w:r>
          </w:p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3.Кто победил в этой битве? Афиняне</w:t>
            </w:r>
          </w:p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4.В чем причина победы? сильный флот</w:t>
            </w:r>
          </w:p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«Был слышен громкий крик: «Вперед, сыны Эллады! Спасайте Родину, спасайте жен, детей своих, богов отцовских, храмы, гробницы предков: бой теперь за все»!</w:t>
            </w:r>
          </w:p>
          <w:p w:rsidR="00D05066" w:rsidRPr="00D05066" w:rsidRDefault="00D05066" w:rsidP="00D05066">
            <w:pPr>
              <w:spacing w:after="0" w:line="0" w:lineRule="atLeast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В 5 в. до н.э. </w:t>
            </w:r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афиняне имели самый сильный   флот в Элладе, который насчитывал 400 триер.</w:t>
            </w:r>
          </w:p>
        </w:tc>
      </w:tr>
      <w:tr w:rsidR="00D05066" w:rsidRPr="00D05066" w:rsidTr="00D05066">
        <w:tc>
          <w:tcPr>
            <w:tcW w:w="2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Пробуждение интереса к теме  </w:t>
            </w:r>
          </w:p>
          <w:p w:rsidR="00D05066" w:rsidRPr="00D05066" w:rsidRDefault="00D05066" w:rsidP="00D05066">
            <w:pPr>
              <w:spacing w:after="0" w:line="0" w:lineRule="atLeast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«Корзина идей»</w:t>
            </w:r>
          </w:p>
        </w:tc>
        <w:tc>
          <w:tcPr>
            <w:tcW w:w="8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1.Как вы думаете, имея такой большой флот, надо было иметь место для его укрытия?</w:t>
            </w:r>
          </w:p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2.Как вы думаете, как называется место, где укрывается флот?</w:t>
            </w:r>
          </w:p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3.Как вы думаете, что такое «порт».</w:t>
            </w:r>
            <w:r w:rsidRPr="00D050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D0506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Порт — место, расположенное вблизи </w:t>
            </w:r>
            <w:hyperlink r:id="rId6" w:history="1">
              <w:r w:rsidRPr="00D05066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28"/>
                  <w:szCs w:val="28"/>
                  <w:u w:val="single"/>
                  <w:lang w:eastAsia="ru-RU"/>
                </w:rPr>
                <w:t>берега</w:t>
              </w:r>
            </w:hyperlink>
            <w:r w:rsidRPr="00D0506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  <w:hyperlink r:id="rId7" w:history="1">
              <w:r w:rsidRPr="00D05066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28"/>
                  <w:szCs w:val="28"/>
                  <w:u w:val="single"/>
                  <w:lang w:eastAsia="ru-RU"/>
                </w:rPr>
                <w:t>моря</w:t>
              </w:r>
            </w:hyperlink>
            <w:r w:rsidRPr="00D0506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или </w:t>
            </w:r>
            <w:hyperlink r:id="rId8" w:history="1">
              <w:r w:rsidRPr="00D05066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28"/>
                  <w:szCs w:val="28"/>
                  <w:u w:val="single"/>
                  <w:lang w:eastAsia="ru-RU"/>
                </w:rPr>
                <w:t>реки</w:t>
              </w:r>
            </w:hyperlink>
            <w:r w:rsidRPr="00D0506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, устроенное для стоянки </w:t>
            </w:r>
            <w:hyperlink r:id="rId9" w:history="1">
              <w:r w:rsidRPr="00D05066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28"/>
                  <w:szCs w:val="28"/>
                  <w:u w:val="single"/>
                  <w:lang w:eastAsia="ru-RU"/>
                </w:rPr>
                <w:t>кораблей</w:t>
              </w:r>
            </w:hyperlink>
            <w:r w:rsidRPr="00D0506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.</w:t>
            </w:r>
          </w:p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 Афинах был построен самый большой в Элладе порт Пирей.</w:t>
            </w:r>
          </w:p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4.Как вы думаете, а в порту кроме </w:t>
            </w:r>
            <w:proofErr w:type="gramStart"/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военных</w:t>
            </w:r>
            <w:proofErr w:type="gramEnd"/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какие еще могут стоять корабли?</w:t>
            </w:r>
          </w:p>
          <w:p w:rsidR="00D05066" w:rsidRPr="00D05066" w:rsidRDefault="00D05066" w:rsidP="00D05066">
            <w:pPr>
              <w:spacing w:after="0" w:line="0" w:lineRule="atLeast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5.Каждый порт имеет гавань. Как вы думаете, что такое гавань? </w:t>
            </w:r>
            <w:r w:rsidRPr="00D0506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Гаван</w:t>
            </w:r>
            <w:proofErr w:type="gramStart"/>
            <w:r w:rsidRPr="00D0506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ь-</w:t>
            </w:r>
            <w:proofErr w:type="gramEnd"/>
            <w:r w:rsidRPr="00D0506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прибрежное водное пространство где обеспечивается надежное укрытие судов.</w:t>
            </w:r>
          </w:p>
        </w:tc>
      </w:tr>
      <w:tr w:rsidR="00D05066" w:rsidRPr="00D05066" w:rsidTr="00D05066">
        <w:tc>
          <w:tcPr>
            <w:tcW w:w="2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066" w:rsidRPr="00D05066" w:rsidRDefault="00D05066" w:rsidP="00D0506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темы и задач изучения предстоящего учебного материала</w:t>
            </w:r>
            <w:r w:rsidRPr="00D05066">
              <w:rPr>
                <w:rFonts w:ascii="Open Sans" w:eastAsia="Times New Roman" w:hAnsi="Open Sans" w:cs="Arial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8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 вы думаете, какова тема сегодняшнего урока?  В гаванях афинского порта Пирей.</w:t>
            </w:r>
          </w:p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 теперь, давайте спроектируем задачи на урок, что мы сегодня должны выяснить?</w:t>
            </w:r>
          </w:p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Какую роль играла военная гавань?</w:t>
            </w:r>
          </w:p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Какую роль играл торговая гавань?</w:t>
            </w:r>
          </w:p>
          <w:p w:rsidR="00D05066" w:rsidRPr="00D05066" w:rsidRDefault="00D05066" w:rsidP="00D05066">
            <w:pPr>
              <w:spacing w:after="0" w:line="0" w:lineRule="atLeast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Кто проживал на территории порта?</w:t>
            </w:r>
          </w:p>
        </w:tc>
      </w:tr>
      <w:tr w:rsidR="00D05066" w:rsidRPr="00D05066" w:rsidTr="00D05066">
        <w:tc>
          <w:tcPr>
            <w:tcW w:w="110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066" w:rsidRPr="00D05066" w:rsidRDefault="00D05066" w:rsidP="00D05066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Стадия  осмысления</w:t>
            </w:r>
          </w:p>
        </w:tc>
      </w:tr>
      <w:tr w:rsidR="00D05066" w:rsidRPr="00D05066" w:rsidTr="00D05066">
        <w:tc>
          <w:tcPr>
            <w:tcW w:w="2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066" w:rsidRPr="00D05066" w:rsidRDefault="00D05066" w:rsidP="00D0506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8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066" w:rsidRPr="00D05066" w:rsidRDefault="00D05066" w:rsidP="00D05066">
            <w:pPr>
              <w:spacing w:after="0" w:line="0" w:lineRule="atLeast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 Афинах был построен самый большой в Элладе порт Пирей.</w:t>
            </w:r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с.172 учебника, рассмотрите схему «План Пирея», каким цветом изображен порт Пирей. Как вы думаете, а что обозначает линия с зубчиками, нарисованная вокруг порта?</w:t>
            </w:r>
            <w:r w:rsidRPr="00D0506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 Почему она двойная. В раздаточном материале найдите план Пирея и покажите где порт? Где гавани?</w:t>
            </w:r>
          </w:p>
        </w:tc>
      </w:tr>
      <w:tr w:rsidR="00D05066" w:rsidRPr="00D05066" w:rsidTr="00D05066">
        <w:tc>
          <w:tcPr>
            <w:tcW w:w="2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Какую роль играла военная гавань?</w:t>
            </w:r>
          </w:p>
          <w:p w:rsidR="00D05066" w:rsidRPr="00D05066" w:rsidRDefault="00D05066" w:rsidP="00D05066">
            <w:pPr>
              <w:spacing w:after="0" w:line="0" w:lineRule="atLeast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gramStart"/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Верно-неверно</w:t>
            </w:r>
            <w:proofErr w:type="gramEnd"/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8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Задание 1. Прочитайте текст. В V (5-ом) веке до н.э. главным портом афинского государства стал Пирей, расположенный в 5-6 км от Афин. С обеих сторон дороги, соединяющей Афины с Пиреем, возвели на случай войны Длинные стены. В </w:t>
            </w:r>
            <w:proofErr w:type="spellStart"/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Пирее</w:t>
            </w:r>
            <w:proofErr w:type="spellEnd"/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находились 2 военные и одна торговая гавань. В гаванях находились верфи – места, где чинили старые и строили новые корабли. </w:t>
            </w:r>
            <w:proofErr w:type="spellStart"/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Пирейские</w:t>
            </w:r>
            <w:proofErr w:type="spellEnd"/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бухты закрытые, они прекрасно защищены от волн и ветров. Гавани были совершенно безопасными в шторм и непогоду. На ночь входы запирались цепями, чтобы предотвратить вторжение вражеских кораблей. Военная гавань обеспечивала безопасность государства.</w:t>
            </w:r>
          </w:p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Определите, верны ли утверждения.</w:t>
            </w:r>
          </w:p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 Военная гавань обеспечивала безопасность государства.</w:t>
            </w:r>
          </w:p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2.Афины соединялись с Пиреем Большой стеной.</w:t>
            </w:r>
          </w:p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3.В </w:t>
            </w:r>
            <w:proofErr w:type="spellStart"/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Пирее</w:t>
            </w:r>
            <w:proofErr w:type="spellEnd"/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находились 1 </w:t>
            </w:r>
            <w:proofErr w:type="gramStart"/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военная</w:t>
            </w:r>
            <w:proofErr w:type="gramEnd"/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2 торговые гавани.</w:t>
            </w:r>
          </w:p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4.Входы в военные гавани запирались железными цепями.</w:t>
            </w:r>
          </w:p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 Верфи – места, где чинили старые и строили новые корабли</w:t>
            </w:r>
          </w:p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Ответы занесите в таблицу: верный ответ </w:t>
            </w:r>
            <w:proofErr w:type="gramStart"/>
            <w:r w:rsidRPr="00D05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–Х</w:t>
            </w:r>
            <w:proofErr w:type="gramEnd"/>
            <w:r w:rsidRPr="00D05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неверный ответ – </w:t>
            </w:r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О.</w:t>
            </w:r>
          </w:p>
          <w:tbl>
            <w:tblPr>
              <w:tblW w:w="894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01"/>
              <w:gridCol w:w="3939"/>
            </w:tblGrid>
            <w:tr w:rsidR="00D05066" w:rsidRPr="00D05066" w:rsidTr="00D05066">
              <w:tc>
                <w:tcPr>
                  <w:tcW w:w="11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05066" w:rsidRPr="00D05066" w:rsidRDefault="00D05066" w:rsidP="00D05066">
                  <w:pPr>
                    <w:spacing w:after="0" w:line="0" w:lineRule="atLeast"/>
                    <w:jc w:val="both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D0506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№ вопроса</w:t>
                  </w:r>
                </w:p>
              </w:tc>
              <w:tc>
                <w:tcPr>
                  <w:tcW w:w="9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05066" w:rsidRPr="00D05066" w:rsidRDefault="00D05066" w:rsidP="00D05066">
                  <w:pPr>
                    <w:spacing w:after="0" w:line="0" w:lineRule="atLeast"/>
                    <w:jc w:val="both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D0506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Ответ</w:t>
                  </w:r>
                </w:p>
              </w:tc>
            </w:tr>
            <w:tr w:rsidR="00D05066" w:rsidRPr="00D05066" w:rsidTr="00D05066">
              <w:tc>
                <w:tcPr>
                  <w:tcW w:w="11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05066" w:rsidRPr="00D05066" w:rsidRDefault="00D05066" w:rsidP="00D05066">
                  <w:pPr>
                    <w:spacing w:after="0" w:line="0" w:lineRule="atLeast"/>
                    <w:jc w:val="both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D0506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9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05066" w:rsidRPr="00D05066" w:rsidRDefault="00D05066" w:rsidP="00D05066">
                  <w:pPr>
                    <w:spacing w:after="0" w:line="0" w:lineRule="atLeast"/>
                    <w:jc w:val="both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D0506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х</w:t>
                  </w:r>
                </w:p>
              </w:tc>
            </w:tr>
            <w:tr w:rsidR="00D05066" w:rsidRPr="00D05066" w:rsidTr="00D05066">
              <w:tc>
                <w:tcPr>
                  <w:tcW w:w="11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05066" w:rsidRPr="00D05066" w:rsidRDefault="00D05066" w:rsidP="00D05066">
                  <w:pPr>
                    <w:spacing w:after="0" w:line="0" w:lineRule="atLeast"/>
                    <w:jc w:val="both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D0506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9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05066" w:rsidRPr="00D05066" w:rsidRDefault="00D05066" w:rsidP="00D05066">
                  <w:pPr>
                    <w:spacing w:after="0" w:line="0" w:lineRule="atLeast"/>
                    <w:jc w:val="both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D0506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</w:t>
                  </w:r>
                </w:p>
              </w:tc>
            </w:tr>
            <w:tr w:rsidR="00D05066" w:rsidRPr="00D05066" w:rsidTr="00D05066">
              <w:tc>
                <w:tcPr>
                  <w:tcW w:w="11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05066" w:rsidRPr="00D05066" w:rsidRDefault="00D05066" w:rsidP="00D05066">
                  <w:pPr>
                    <w:spacing w:after="0" w:line="0" w:lineRule="atLeast"/>
                    <w:jc w:val="both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D0506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9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05066" w:rsidRPr="00D05066" w:rsidRDefault="00D05066" w:rsidP="00D05066">
                  <w:pPr>
                    <w:spacing w:after="0" w:line="0" w:lineRule="atLeast"/>
                    <w:jc w:val="both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D0506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</w:t>
                  </w:r>
                </w:p>
              </w:tc>
            </w:tr>
            <w:tr w:rsidR="00D05066" w:rsidRPr="00D05066" w:rsidTr="00D05066">
              <w:tc>
                <w:tcPr>
                  <w:tcW w:w="11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05066" w:rsidRPr="00D05066" w:rsidRDefault="00D05066" w:rsidP="00D05066">
                  <w:pPr>
                    <w:spacing w:after="0" w:line="0" w:lineRule="atLeast"/>
                    <w:jc w:val="both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D0506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  <w:tc>
                <w:tcPr>
                  <w:tcW w:w="9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05066" w:rsidRPr="00D05066" w:rsidRDefault="00D05066" w:rsidP="00D05066">
                  <w:pPr>
                    <w:spacing w:after="0" w:line="0" w:lineRule="atLeast"/>
                    <w:jc w:val="both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D0506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х</w:t>
                  </w:r>
                </w:p>
              </w:tc>
            </w:tr>
            <w:tr w:rsidR="00D05066" w:rsidRPr="00D05066" w:rsidTr="00D05066">
              <w:tc>
                <w:tcPr>
                  <w:tcW w:w="11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05066" w:rsidRPr="00D05066" w:rsidRDefault="00D05066" w:rsidP="00D05066">
                  <w:pPr>
                    <w:spacing w:after="0" w:line="0" w:lineRule="atLeast"/>
                    <w:jc w:val="both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D0506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</w:t>
                  </w:r>
                </w:p>
              </w:tc>
              <w:tc>
                <w:tcPr>
                  <w:tcW w:w="9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05066" w:rsidRPr="00D05066" w:rsidRDefault="00D05066" w:rsidP="00D05066">
                  <w:pPr>
                    <w:spacing w:after="0" w:line="0" w:lineRule="atLeast"/>
                    <w:jc w:val="both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D0506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х</w:t>
                  </w:r>
                </w:p>
              </w:tc>
            </w:tr>
          </w:tbl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Выставьте оценки в оценочный лист.</w:t>
            </w:r>
          </w:p>
          <w:p w:rsidR="00D05066" w:rsidRPr="00D05066" w:rsidRDefault="00D05066" w:rsidP="00D05066">
            <w:pPr>
              <w:spacing w:after="0" w:line="0" w:lineRule="atLeast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Вывод. Какую роль играла военная гавань? Обеспечивала безопасность государства.</w:t>
            </w:r>
          </w:p>
        </w:tc>
      </w:tr>
      <w:tr w:rsidR="00D05066" w:rsidRPr="00D05066" w:rsidTr="00D05066">
        <w:tc>
          <w:tcPr>
            <w:tcW w:w="2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066" w:rsidRPr="00D05066" w:rsidRDefault="00D05066" w:rsidP="00D05066">
            <w:pPr>
              <w:spacing w:after="0" w:line="0" w:lineRule="atLeast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D0506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lastRenderedPageBreak/>
              <w:t>Физпауза</w:t>
            </w:r>
            <w:proofErr w:type="spellEnd"/>
          </w:p>
        </w:tc>
        <w:tc>
          <w:tcPr>
            <w:tcW w:w="8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066" w:rsidRPr="00D05066" w:rsidRDefault="00D05066" w:rsidP="00D05066">
            <w:pPr>
              <w:spacing w:after="0" w:line="0" w:lineRule="atLeast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Упражнение «Машина времени». Пройдемте к машине времени. Сядьте удобно, руки свободно свесьте вдоль тела, закройте глаза. Мы перемещаемся в порт Пирей. Откройте глаза. Итак.  Мы в порту</w:t>
            </w:r>
          </w:p>
        </w:tc>
      </w:tr>
      <w:tr w:rsidR="00D05066" w:rsidRPr="00D05066" w:rsidTr="00D05066">
        <w:tc>
          <w:tcPr>
            <w:tcW w:w="2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Какую роль играла торговая гавань?</w:t>
            </w:r>
          </w:p>
          <w:p w:rsidR="00D05066" w:rsidRPr="00D05066" w:rsidRDefault="00D05066" w:rsidP="00D05066">
            <w:pPr>
              <w:spacing w:after="0" w:line="0" w:lineRule="atLeast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«</w:t>
            </w:r>
            <w:r w:rsidRPr="00D050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Толстые и тонкие вопросы»</w:t>
            </w:r>
          </w:p>
        </w:tc>
        <w:tc>
          <w:tcPr>
            <w:tcW w:w="8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Задание 2.   Посмотрите на</w:t>
            </w:r>
            <w:bookmarkStart w:id="0" w:name="_GoBack"/>
            <w:bookmarkEnd w:id="0"/>
            <w:r w:rsidRPr="00D0506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экран и </w:t>
            </w:r>
            <w:proofErr w:type="gramStart"/>
            <w:r w:rsidRPr="00D0506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скажите</w:t>
            </w:r>
            <w:proofErr w:type="gramEnd"/>
            <w:r w:rsidRPr="00D0506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в какой гавани мы оказались? (с.173) Почему вы так решили?</w:t>
            </w:r>
          </w:p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Работа в парах. Прочитайте текст учебника с.172-173 и ответьте на вопросы. Предположите, что находится в мешках, привезенных в Афины (зерно). Какой «товар» идет собственными ногами (рабы) Что находится в амфорах, вывозимых из Афин на продажу (вино или оливковое масло)</w:t>
            </w:r>
          </w:p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gramStart"/>
            <w:r w:rsidRPr="00D0506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Как вы думаете, что еще вывозилось из Афин (ремесленные изделия: сосуды, вазы, ювелирные украшения, кубки; статуи из мрамора, оружие)</w:t>
            </w:r>
            <w:proofErr w:type="gramEnd"/>
          </w:p>
          <w:p w:rsidR="00D05066" w:rsidRPr="00D05066" w:rsidRDefault="00D05066" w:rsidP="00D0506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Какой товар ввозили в Афины (слоновую кость, соленую рыбу, папирус, льняные ткани) Что должен был сделать купец, привезший товары на продажу, перед разгрузкой корабля (заплатить пошлину). Что такое пошлина?</w:t>
            </w:r>
          </w:p>
          <w:p w:rsidR="00D05066" w:rsidRPr="00D05066" w:rsidRDefault="00D05066" w:rsidP="00D0506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gramStart"/>
            <w:r w:rsidRPr="00D0506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Перечислите категории населения, находящиеся в порту (поденщики, матросы, гребцы, купцы, аристократы, владельцы кораблей, крестьяне, ремесленники, рабы).</w:t>
            </w:r>
            <w:proofErr w:type="gramEnd"/>
          </w:p>
          <w:p w:rsidR="00D05066" w:rsidRPr="00D05066" w:rsidRDefault="00D05066" w:rsidP="00D0506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Проверьте, выставьте оценки.</w:t>
            </w:r>
          </w:p>
          <w:p w:rsidR="00D05066" w:rsidRPr="00D05066" w:rsidRDefault="00D05066" w:rsidP="00D05066">
            <w:pPr>
              <w:spacing w:after="0" w:line="0" w:lineRule="atLeast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Делаем вывод. Какую роль играла торговая гавань? Обеспечивала развитие торговли.  </w:t>
            </w:r>
          </w:p>
        </w:tc>
      </w:tr>
      <w:tr w:rsidR="00D05066" w:rsidRPr="00D05066" w:rsidTr="00D05066">
        <w:tc>
          <w:tcPr>
            <w:tcW w:w="2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Какие люди жили на территории Афин? Одинаковые ли были у них права?</w:t>
            </w:r>
          </w:p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D0506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Взаимо</w:t>
            </w:r>
            <w:proofErr w:type="spellEnd"/>
            <w:r w:rsidRPr="00D0506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-</w:t>
            </w:r>
          </w:p>
          <w:p w:rsidR="00D05066" w:rsidRPr="00D05066" w:rsidRDefault="00D05066" w:rsidP="00D05066">
            <w:pPr>
              <w:spacing w:after="0" w:line="0" w:lineRule="atLeast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обучение»</w:t>
            </w:r>
          </w:p>
        </w:tc>
        <w:tc>
          <w:tcPr>
            <w:tcW w:w="8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066" w:rsidRPr="00D05066" w:rsidRDefault="00D05066" w:rsidP="00D0506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С.172-174, выполнить задание в печатной тетради №36 с. 28</w:t>
            </w:r>
          </w:p>
          <w:p w:rsidR="00D05066" w:rsidRPr="00D05066" w:rsidRDefault="00D05066" w:rsidP="00D0506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Что переселенцев объединяло с гражданами? (говорили </w:t>
            </w:r>
            <w:proofErr w:type="gramStart"/>
            <w:r w:rsidRPr="00D0506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по </w:t>
            </w:r>
            <w:proofErr w:type="spellStart"/>
            <w:r w:rsidRPr="00D0506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гречески</w:t>
            </w:r>
            <w:proofErr w:type="spellEnd"/>
            <w:proofErr w:type="gramEnd"/>
            <w:r w:rsidRPr="00D0506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одевались также, как и остальные афиняне, поклонялись тем же богам).</w:t>
            </w:r>
          </w:p>
          <w:p w:rsidR="00D05066" w:rsidRPr="00D05066" w:rsidRDefault="00D05066" w:rsidP="00D0506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Чем права переселенцев отличались от прав граждан Афинского государства? (не являлись гражданами, не участвовали в управлении государством)</w:t>
            </w:r>
          </w:p>
          <w:p w:rsidR="00D05066" w:rsidRPr="00D05066" w:rsidRDefault="00D05066" w:rsidP="00D0506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Что схожего в положении переселенцев и рабов? (не являлись гражданами)</w:t>
            </w:r>
          </w:p>
          <w:p w:rsidR="00D05066" w:rsidRPr="00D05066" w:rsidRDefault="00D05066" w:rsidP="00D0506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Можем ли мы утверждать, что в Афинах была демократия? (противоречивый и ограниченный характер афинской демократии: с одной стороны, в управлении участвовали тысячи людей независимо от их имущественного положения, с другой – демос, стоящий у власти, </w:t>
            </w:r>
            <w:r w:rsidRPr="00D0506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представлял собой привилегированное меньшинство по отношению к рабам, переселенцам и союзникам).</w:t>
            </w:r>
          </w:p>
        </w:tc>
      </w:tr>
      <w:tr w:rsidR="00D05066" w:rsidRPr="00D05066" w:rsidTr="00D05066">
        <w:tc>
          <w:tcPr>
            <w:tcW w:w="110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066" w:rsidRPr="00D05066" w:rsidRDefault="00D05066" w:rsidP="00D05066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lastRenderedPageBreak/>
              <w:t>Рефлексия.</w:t>
            </w:r>
          </w:p>
        </w:tc>
      </w:tr>
      <w:tr w:rsidR="00D05066" w:rsidRPr="00D05066" w:rsidTr="00D05066">
        <w:tc>
          <w:tcPr>
            <w:tcW w:w="2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066" w:rsidRPr="00D05066" w:rsidRDefault="00D05066" w:rsidP="00D0506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Заполнение листа самооценки</w:t>
            </w:r>
          </w:p>
        </w:tc>
        <w:tc>
          <w:tcPr>
            <w:tcW w:w="8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066" w:rsidRPr="00D05066" w:rsidRDefault="00D05066" w:rsidP="00D0506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Наше пребывание в афинских гаванях порта Пирей подходит к завершению.</w:t>
            </w:r>
          </w:p>
          <w:p w:rsidR="00D05066" w:rsidRPr="00D05066" w:rsidRDefault="00D05066" w:rsidP="00D0506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Почему именно Афины становятся могущественным полисом Древней Греции?</w:t>
            </w:r>
          </w:p>
          <w:tbl>
            <w:tblPr>
              <w:tblW w:w="894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55"/>
              <w:gridCol w:w="6385"/>
            </w:tblGrid>
            <w:tr w:rsidR="00D05066" w:rsidRPr="00D05066" w:rsidTr="00D05066">
              <w:trPr>
                <w:trHeight w:val="660"/>
              </w:trPr>
              <w:tc>
                <w:tcPr>
                  <w:tcW w:w="20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D05066" w:rsidRPr="00D05066" w:rsidRDefault="00D05066" w:rsidP="00D0506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D0506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 уроке я</w:t>
                  </w:r>
                </w:p>
              </w:tc>
              <w:tc>
                <w:tcPr>
                  <w:tcW w:w="52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D05066" w:rsidRPr="00D05066" w:rsidRDefault="00D05066" w:rsidP="00D0506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D0506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Выполни</w:t>
                  </w:r>
                  <w:proofErr w:type="gramStart"/>
                  <w:r w:rsidRPr="00D0506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л(</w:t>
                  </w:r>
                  <w:proofErr w:type="gramEnd"/>
                  <w:r w:rsidRPr="00D0506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а)/не выполнил(а) все задания</w:t>
                  </w:r>
                </w:p>
              </w:tc>
            </w:tr>
            <w:tr w:rsidR="00D05066" w:rsidRPr="00D05066" w:rsidTr="00D05066">
              <w:trPr>
                <w:trHeight w:val="700"/>
              </w:trPr>
              <w:tc>
                <w:tcPr>
                  <w:tcW w:w="20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D05066" w:rsidRPr="00D05066" w:rsidRDefault="00D05066" w:rsidP="00D0506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D0506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Материал урока мне был</w:t>
                  </w:r>
                </w:p>
              </w:tc>
              <w:tc>
                <w:tcPr>
                  <w:tcW w:w="52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D05066" w:rsidRPr="00D05066" w:rsidRDefault="00D05066" w:rsidP="00D0506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proofErr w:type="gramStart"/>
                  <w:r w:rsidRPr="00D0506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Понятен</w:t>
                  </w:r>
                  <w:proofErr w:type="gramEnd"/>
                  <w:r w:rsidRPr="00D0506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/ не понятен</w:t>
                  </w:r>
                </w:p>
              </w:tc>
            </w:tr>
            <w:tr w:rsidR="00D05066" w:rsidRPr="00D05066" w:rsidTr="00D05066">
              <w:trPr>
                <w:trHeight w:val="560"/>
              </w:trPr>
              <w:tc>
                <w:tcPr>
                  <w:tcW w:w="20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D05066" w:rsidRPr="00D05066" w:rsidRDefault="00D05066" w:rsidP="00D0506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D0506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Моя оценка себе</w:t>
                  </w:r>
                </w:p>
              </w:tc>
              <w:tc>
                <w:tcPr>
                  <w:tcW w:w="52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D05066" w:rsidRPr="00D05066" w:rsidRDefault="00D05066" w:rsidP="00D0506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D0506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 работу на уроке:</w:t>
                  </w:r>
                </w:p>
              </w:tc>
            </w:tr>
          </w:tbl>
          <w:p w:rsidR="00D05066" w:rsidRPr="00D05066" w:rsidRDefault="00D05066" w:rsidP="00D05066">
            <w:pPr>
              <w:spacing w:after="0" w:line="0" w:lineRule="atLeast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Лист самооценки</w:t>
            </w:r>
          </w:p>
        </w:tc>
      </w:tr>
      <w:tr w:rsidR="00D05066" w:rsidRPr="00D05066" w:rsidTr="00D05066">
        <w:tc>
          <w:tcPr>
            <w:tcW w:w="2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066" w:rsidRPr="00D05066" w:rsidRDefault="00D05066" w:rsidP="00D05066">
            <w:pPr>
              <w:spacing w:after="0" w:line="0" w:lineRule="atLeast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Домашнее задание</w:t>
            </w:r>
          </w:p>
        </w:tc>
        <w:tc>
          <w:tcPr>
            <w:tcW w:w="8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5066" w:rsidRPr="00D05066" w:rsidRDefault="00D05066" w:rsidP="00D05066">
            <w:pPr>
              <w:spacing w:after="0" w:line="0" w:lineRule="atLeast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D0506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Прочитать п. 36., ответить на вопросы на с. 175. Записать определение понятий: верфь, пошлина, </w:t>
            </w:r>
            <w:proofErr w:type="spellStart"/>
            <w:r w:rsidRPr="00D0506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вольноотпущеник</w:t>
            </w:r>
            <w:proofErr w:type="spellEnd"/>
            <w:r w:rsidRPr="00D05066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</w:tbl>
    <w:p w:rsidR="001306CC" w:rsidRDefault="001306CC"/>
    <w:sectPr w:rsidR="001306CC" w:rsidSect="00D05066">
      <w:pgSz w:w="11906" w:h="16838"/>
      <w:pgMar w:top="568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imbus Roman No9 L">
    <w:altName w:val="Times New Roman"/>
    <w:panose1 w:val="00000000000000000000"/>
    <w:charset w:val="00"/>
    <w:family w:val="roman"/>
    <w:notTrueType/>
    <w:pitch w:val="default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B7676"/>
    <w:multiLevelType w:val="multilevel"/>
    <w:tmpl w:val="D05A9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24B"/>
    <w:rsid w:val="0001724B"/>
    <w:rsid w:val="001306CC"/>
    <w:rsid w:val="00D05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2">
    <w:name w:val="c32"/>
    <w:basedOn w:val="a"/>
    <w:rsid w:val="00D05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D05066"/>
  </w:style>
  <w:style w:type="character" w:customStyle="1" w:styleId="c2">
    <w:name w:val="c2"/>
    <w:basedOn w:val="a0"/>
    <w:rsid w:val="00D05066"/>
  </w:style>
  <w:style w:type="paragraph" w:customStyle="1" w:styleId="c20">
    <w:name w:val="c20"/>
    <w:basedOn w:val="a"/>
    <w:rsid w:val="00D05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6">
    <w:name w:val="c56"/>
    <w:basedOn w:val="a0"/>
    <w:rsid w:val="00D05066"/>
  </w:style>
  <w:style w:type="character" w:customStyle="1" w:styleId="c25">
    <w:name w:val="c25"/>
    <w:basedOn w:val="a0"/>
    <w:rsid w:val="00D05066"/>
  </w:style>
  <w:style w:type="character" w:customStyle="1" w:styleId="c1">
    <w:name w:val="c1"/>
    <w:basedOn w:val="a0"/>
    <w:rsid w:val="00D05066"/>
  </w:style>
  <w:style w:type="paragraph" w:customStyle="1" w:styleId="c0">
    <w:name w:val="c0"/>
    <w:basedOn w:val="a"/>
    <w:rsid w:val="00D05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2">
    <w:name w:val="c42"/>
    <w:basedOn w:val="a0"/>
    <w:rsid w:val="00D05066"/>
  </w:style>
  <w:style w:type="character" w:customStyle="1" w:styleId="c14">
    <w:name w:val="c14"/>
    <w:basedOn w:val="a0"/>
    <w:rsid w:val="00D05066"/>
  </w:style>
  <w:style w:type="character" w:customStyle="1" w:styleId="c54">
    <w:name w:val="c54"/>
    <w:basedOn w:val="a0"/>
    <w:rsid w:val="00D05066"/>
  </w:style>
  <w:style w:type="character" w:customStyle="1" w:styleId="c58">
    <w:name w:val="c58"/>
    <w:basedOn w:val="a0"/>
    <w:rsid w:val="00D05066"/>
  </w:style>
  <w:style w:type="character" w:customStyle="1" w:styleId="c10">
    <w:name w:val="c10"/>
    <w:basedOn w:val="a0"/>
    <w:rsid w:val="00D05066"/>
  </w:style>
  <w:style w:type="character" w:customStyle="1" w:styleId="c35">
    <w:name w:val="c35"/>
    <w:basedOn w:val="a0"/>
    <w:rsid w:val="00D05066"/>
  </w:style>
  <w:style w:type="paragraph" w:customStyle="1" w:styleId="c17">
    <w:name w:val="c17"/>
    <w:basedOn w:val="a"/>
    <w:rsid w:val="00D05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D05066"/>
  </w:style>
  <w:style w:type="paragraph" w:customStyle="1" w:styleId="c61">
    <w:name w:val="c61"/>
    <w:basedOn w:val="a"/>
    <w:rsid w:val="00D05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1">
    <w:name w:val="c71"/>
    <w:basedOn w:val="a0"/>
    <w:rsid w:val="00D05066"/>
  </w:style>
  <w:style w:type="paragraph" w:customStyle="1" w:styleId="c45">
    <w:name w:val="c45"/>
    <w:basedOn w:val="a"/>
    <w:rsid w:val="00D05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9">
    <w:name w:val="c39"/>
    <w:basedOn w:val="a0"/>
    <w:rsid w:val="00D05066"/>
  </w:style>
  <w:style w:type="character" w:customStyle="1" w:styleId="c6">
    <w:name w:val="c6"/>
    <w:basedOn w:val="a0"/>
    <w:rsid w:val="00D05066"/>
  </w:style>
  <w:style w:type="character" w:customStyle="1" w:styleId="c40">
    <w:name w:val="c40"/>
    <w:basedOn w:val="a0"/>
    <w:rsid w:val="00D05066"/>
  </w:style>
  <w:style w:type="character" w:customStyle="1" w:styleId="c34">
    <w:name w:val="c34"/>
    <w:basedOn w:val="a0"/>
    <w:rsid w:val="00D05066"/>
  </w:style>
  <w:style w:type="character" w:customStyle="1" w:styleId="c31">
    <w:name w:val="c31"/>
    <w:basedOn w:val="a0"/>
    <w:rsid w:val="00D05066"/>
  </w:style>
  <w:style w:type="character" w:styleId="a3">
    <w:name w:val="Hyperlink"/>
    <w:basedOn w:val="a0"/>
    <w:uiPriority w:val="99"/>
    <w:semiHidden/>
    <w:unhideWhenUsed/>
    <w:rsid w:val="00D05066"/>
    <w:rPr>
      <w:color w:val="0000FF"/>
      <w:u w:val="single"/>
    </w:rPr>
  </w:style>
  <w:style w:type="character" w:customStyle="1" w:styleId="c22">
    <w:name w:val="c22"/>
    <w:basedOn w:val="a0"/>
    <w:rsid w:val="00D05066"/>
  </w:style>
  <w:style w:type="paragraph" w:customStyle="1" w:styleId="c47">
    <w:name w:val="c47"/>
    <w:basedOn w:val="a"/>
    <w:rsid w:val="00D05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8">
    <w:name w:val="c38"/>
    <w:basedOn w:val="a0"/>
    <w:rsid w:val="00D05066"/>
  </w:style>
  <w:style w:type="paragraph" w:customStyle="1" w:styleId="c24">
    <w:name w:val="c24"/>
    <w:basedOn w:val="a"/>
    <w:rsid w:val="00D05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D05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6">
    <w:name w:val="c26"/>
    <w:basedOn w:val="a0"/>
    <w:rsid w:val="00D05066"/>
  </w:style>
  <w:style w:type="paragraph" w:customStyle="1" w:styleId="c21">
    <w:name w:val="c21"/>
    <w:basedOn w:val="a"/>
    <w:rsid w:val="00D05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4">
    <w:name w:val="c44"/>
    <w:basedOn w:val="a"/>
    <w:rsid w:val="00D05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">
    <w:name w:val="c43"/>
    <w:basedOn w:val="a"/>
    <w:rsid w:val="00D05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3">
    <w:name w:val="c73"/>
    <w:basedOn w:val="a0"/>
    <w:rsid w:val="00D05066"/>
  </w:style>
  <w:style w:type="paragraph" w:customStyle="1" w:styleId="c15">
    <w:name w:val="c15"/>
    <w:basedOn w:val="a"/>
    <w:rsid w:val="00D05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D05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2">
    <w:name w:val="c32"/>
    <w:basedOn w:val="a"/>
    <w:rsid w:val="00D05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D05066"/>
  </w:style>
  <w:style w:type="character" w:customStyle="1" w:styleId="c2">
    <w:name w:val="c2"/>
    <w:basedOn w:val="a0"/>
    <w:rsid w:val="00D05066"/>
  </w:style>
  <w:style w:type="paragraph" w:customStyle="1" w:styleId="c20">
    <w:name w:val="c20"/>
    <w:basedOn w:val="a"/>
    <w:rsid w:val="00D05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6">
    <w:name w:val="c56"/>
    <w:basedOn w:val="a0"/>
    <w:rsid w:val="00D05066"/>
  </w:style>
  <w:style w:type="character" w:customStyle="1" w:styleId="c25">
    <w:name w:val="c25"/>
    <w:basedOn w:val="a0"/>
    <w:rsid w:val="00D05066"/>
  </w:style>
  <w:style w:type="character" w:customStyle="1" w:styleId="c1">
    <w:name w:val="c1"/>
    <w:basedOn w:val="a0"/>
    <w:rsid w:val="00D05066"/>
  </w:style>
  <w:style w:type="paragraph" w:customStyle="1" w:styleId="c0">
    <w:name w:val="c0"/>
    <w:basedOn w:val="a"/>
    <w:rsid w:val="00D05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2">
    <w:name w:val="c42"/>
    <w:basedOn w:val="a0"/>
    <w:rsid w:val="00D05066"/>
  </w:style>
  <w:style w:type="character" w:customStyle="1" w:styleId="c14">
    <w:name w:val="c14"/>
    <w:basedOn w:val="a0"/>
    <w:rsid w:val="00D05066"/>
  </w:style>
  <w:style w:type="character" w:customStyle="1" w:styleId="c54">
    <w:name w:val="c54"/>
    <w:basedOn w:val="a0"/>
    <w:rsid w:val="00D05066"/>
  </w:style>
  <w:style w:type="character" w:customStyle="1" w:styleId="c58">
    <w:name w:val="c58"/>
    <w:basedOn w:val="a0"/>
    <w:rsid w:val="00D05066"/>
  </w:style>
  <w:style w:type="character" w:customStyle="1" w:styleId="c10">
    <w:name w:val="c10"/>
    <w:basedOn w:val="a0"/>
    <w:rsid w:val="00D05066"/>
  </w:style>
  <w:style w:type="character" w:customStyle="1" w:styleId="c35">
    <w:name w:val="c35"/>
    <w:basedOn w:val="a0"/>
    <w:rsid w:val="00D05066"/>
  </w:style>
  <w:style w:type="paragraph" w:customStyle="1" w:styleId="c17">
    <w:name w:val="c17"/>
    <w:basedOn w:val="a"/>
    <w:rsid w:val="00D05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D05066"/>
  </w:style>
  <w:style w:type="paragraph" w:customStyle="1" w:styleId="c61">
    <w:name w:val="c61"/>
    <w:basedOn w:val="a"/>
    <w:rsid w:val="00D05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1">
    <w:name w:val="c71"/>
    <w:basedOn w:val="a0"/>
    <w:rsid w:val="00D05066"/>
  </w:style>
  <w:style w:type="paragraph" w:customStyle="1" w:styleId="c45">
    <w:name w:val="c45"/>
    <w:basedOn w:val="a"/>
    <w:rsid w:val="00D05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9">
    <w:name w:val="c39"/>
    <w:basedOn w:val="a0"/>
    <w:rsid w:val="00D05066"/>
  </w:style>
  <w:style w:type="character" w:customStyle="1" w:styleId="c6">
    <w:name w:val="c6"/>
    <w:basedOn w:val="a0"/>
    <w:rsid w:val="00D05066"/>
  </w:style>
  <w:style w:type="character" w:customStyle="1" w:styleId="c40">
    <w:name w:val="c40"/>
    <w:basedOn w:val="a0"/>
    <w:rsid w:val="00D05066"/>
  </w:style>
  <w:style w:type="character" w:customStyle="1" w:styleId="c34">
    <w:name w:val="c34"/>
    <w:basedOn w:val="a0"/>
    <w:rsid w:val="00D05066"/>
  </w:style>
  <w:style w:type="character" w:customStyle="1" w:styleId="c31">
    <w:name w:val="c31"/>
    <w:basedOn w:val="a0"/>
    <w:rsid w:val="00D05066"/>
  </w:style>
  <w:style w:type="character" w:styleId="a3">
    <w:name w:val="Hyperlink"/>
    <w:basedOn w:val="a0"/>
    <w:uiPriority w:val="99"/>
    <w:semiHidden/>
    <w:unhideWhenUsed/>
    <w:rsid w:val="00D05066"/>
    <w:rPr>
      <w:color w:val="0000FF"/>
      <w:u w:val="single"/>
    </w:rPr>
  </w:style>
  <w:style w:type="character" w:customStyle="1" w:styleId="c22">
    <w:name w:val="c22"/>
    <w:basedOn w:val="a0"/>
    <w:rsid w:val="00D05066"/>
  </w:style>
  <w:style w:type="paragraph" w:customStyle="1" w:styleId="c47">
    <w:name w:val="c47"/>
    <w:basedOn w:val="a"/>
    <w:rsid w:val="00D05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8">
    <w:name w:val="c38"/>
    <w:basedOn w:val="a0"/>
    <w:rsid w:val="00D05066"/>
  </w:style>
  <w:style w:type="paragraph" w:customStyle="1" w:styleId="c24">
    <w:name w:val="c24"/>
    <w:basedOn w:val="a"/>
    <w:rsid w:val="00D05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D05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6">
    <w:name w:val="c26"/>
    <w:basedOn w:val="a0"/>
    <w:rsid w:val="00D05066"/>
  </w:style>
  <w:style w:type="paragraph" w:customStyle="1" w:styleId="c21">
    <w:name w:val="c21"/>
    <w:basedOn w:val="a"/>
    <w:rsid w:val="00D05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4">
    <w:name w:val="c44"/>
    <w:basedOn w:val="a"/>
    <w:rsid w:val="00D05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">
    <w:name w:val="c43"/>
    <w:basedOn w:val="a"/>
    <w:rsid w:val="00D05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3">
    <w:name w:val="c73"/>
    <w:basedOn w:val="a0"/>
    <w:rsid w:val="00D05066"/>
  </w:style>
  <w:style w:type="paragraph" w:customStyle="1" w:styleId="c15">
    <w:name w:val="c15"/>
    <w:basedOn w:val="a"/>
    <w:rsid w:val="00D05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D05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1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s://ru.wikipedia.org/wiki/%25D0%25A0%25D0%25B5%25D0%25BA%25D0%25B0&amp;sa=D&amp;ust=1517980669293000&amp;usg=AFQjCNFjGGsGbC0jX1D3WbsAGGNDP8-NrQ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google.com/url?q=https://ru.wikipedia.org/wiki/%25D0%259C%25D0%25BE%25D1%2580%25D0%25B5&amp;sa=D&amp;ust=1517980669292000&amp;usg=AFQjCNGvq5n3J4-79UF2ZiDnv_nEAw1a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s://ru.wikipedia.org/wiki/%25D0%2591%25D0%25B5%25D1%2580%25D0%25B5%25D0%25B3&amp;sa=D&amp;ust=1517980669292000&amp;usg=AFQjCNFDUTPrCPpcyvrwsob6T7AxqUoRIQ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s://ru.wikipedia.org/wiki/%25D0%259A%25D0%25BE%25D1%2580%25D0%25B0%25D0%25B1%25D0%25BB%25D1%258C&amp;sa=D&amp;ust=1517980669293000&amp;usg=AFQjCNGeYOqIcRUQSnk9EYNVOJP9VGAny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1367</Words>
  <Characters>7795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Лена)))</dc:creator>
  <cp:keywords/>
  <dc:description/>
  <cp:lastModifiedBy>Лена)))</cp:lastModifiedBy>
  <cp:revision>3</cp:revision>
  <cp:lastPrinted>2020-02-06T22:42:00Z</cp:lastPrinted>
  <dcterms:created xsi:type="dcterms:W3CDTF">2020-02-06T22:39:00Z</dcterms:created>
  <dcterms:modified xsi:type="dcterms:W3CDTF">2020-02-06T22:44:00Z</dcterms:modified>
</cp:coreProperties>
</file>