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886" w:rsidRPr="007E0266" w:rsidRDefault="00727886" w:rsidP="00727886">
      <w:pPr>
        <w:jc w:val="right"/>
        <w:rPr>
          <w:rFonts w:ascii="Times New Roman" w:hAnsi="Times New Roman" w:cs="Times New Roman"/>
          <w:sz w:val="24"/>
          <w:szCs w:val="24"/>
        </w:rPr>
      </w:pPr>
      <w:r w:rsidRPr="007E0266">
        <w:rPr>
          <w:rFonts w:ascii="Times New Roman" w:hAnsi="Times New Roman" w:cs="Times New Roman"/>
          <w:sz w:val="24"/>
          <w:szCs w:val="24"/>
        </w:rPr>
        <w:t>Гребнева Е.Н.,</w:t>
      </w:r>
    </w:p>
    <w:p w:rsidR="00727886" w:rsidRPr="007E0266" w:rsidRDefault="00727886" w:rsidP="00727886">
      <w:pPr>
        <w:jc w:val="right"/>
        <w:rPr>
          <w:rFonts w:ascii="Times New Roman" w:hAnsi="Times New Roman" w:cs="Times New Roman"/>
          <w:sz w:val="24"/>
          <w:szCs w:val="24"/>
        </w:rPr>
      </w:pPr>
      <w:proofErr w:type="spellStart"/>
      <w:r w:rsidRPr="007E0266">
        <w:rPr>
          <w:rFonts w:ascii="Times New Roman" w:hAnsi="Times New Roman" w:cs="Times New Roman"/>
          <w:sz w:val="24"/>
          <w:szCs w:val="24"/>
        </w:rPr>
        <w:t>Старкина</w:t>
      </w:r>
      <w:proofErr w:type="spellEnd"/>
      <w:r w:rsidRPr="007E0266">
        <w:rPr>
          <w:rFonts w:ascii="Times New Roman" w:hAnsi="Times New Roman" w:cs="Times New Roman"/>
          <w:sz w:val="24"/>
          <w:szCs w:val="24"/>
        </w:rPr>
        <w:t xml:space="preserve"> Л.В.</w:t>
      </w:r>
    </w:p>
    <w:p w:rsidR="00727886" w:rsidRPr="007E0266" w:rsidRDefault="00727886" w:rsidP="00727886">
      <w:pPr>
        <w:jc w:val="right"/>
        <w:rPr>
          <w:rFonts w:ascii="Times New Roman" w:hAnsi="Times New Roman" w:cs="Times New Roman"/>
          <w:sz w:val="24"/>
          <w:szCs w:val="24"/>
        </w:rPr>
      </w:pPr>
    </w:p>
    <w:p w:rsidR="008A2881" w:rsidRPr="008A2881" w:rsidRDefault="008A2881" w:rsidP="00727886">
      <w:pPr>
        <w:jc w:val="center"/>
        <w:rPr>
          <w:rFonts w:ascii="Times New Roman" w:hAnsi="Times New Roman" w:cs="Times New Roman"/>
          <w:sz w:val="24"/>
          <w:szCs w:val="24"/>
        </w:rPr>
      </w:pPr>
      <w:r w:rsidRPr="008A2881">
        <w:rPr>
          <w:rFonts w:ascii="Times New Roman" w:eastAsia="Times New Roman" w:hAnsi="Times New Roman" w:cs="Times New Roman"/>
          <w:color w:val="343434"/>
          <w:sz w:val="24"/>
          <w:szCs w:val="24"/>
          <w:lang w:eastAsia="ru-RU"/>
        </w:rPr>
        <w:t>НАГЛЯДНЫЙ МЕТ</w:t>
      </w:r>
      <w:r w:rsidR="00727886" w:rsidRPr="007E0266">
        <w:rPr>
          <w:rFonts w:ascii="Times New Roman" w:eastAsia="Times New Roman" w:hAnsi="Times New Roman" w:cs="Times New Roman"/>
          <w:color w:val="343434"/>
          <w:sz w:val="24"/>
          <w:szCs w:val="24"/>
          <w:lang w:eastAsia="ru-RU"/>
        </w:rPr>
        <w:t>ОД, КАК ИСТОЧНИК ЗНАНИЙ ДО</w:t>
      </w:r>
      <w:r w:rsidRPr="008A2881">
        <w:rPr>
          <w:rFonts w:ascii="Times New Roman" w:eastAsia="Times New Roman" w:hAnsi="Times New Roman" w:cs="Times New Roman"/>
          <w:color w:val="343434"/>
          <w:sz w:val="24"/>
          <w:szCs w:val="24"/>
          <w:lang w:eastAsia="ru-RU"/>
        </w:rPr>
        <w:t>ШКОЛЬНИКОВ ОБ ОКРУЖАЮЩЕМ МИРЕ</w:t>
      </w:r>
      <w:r w:rsidR="00727886" w:rsidRPr="007E0266">
        <w:rPr>
          <w:rFonts w:ascii="Times New Roman" w:eastAsia="Times New Roman" w:hAnsi="Times New Roman" w:cs="Times New Roman"/>
          <w:color w:val="343434"/>
          <w:sz w:val="24"/>
          <w:szCs w:val="24"/>
          <w:lang w:eastAsia="ru-RU"/>
        </w:rPr>
        <w:t>.</w:t>
      </w:r>
    </w:p>
    <w:p w:rsidR="008A2881" w:rsidRPr="008A2881" w:rsidRDefault="008A2881" w:rsidP="008A2881">
      <w:pPr>
        <w:shd w:val="clear" w:color="auto" w:fill="FAFAFA"/>
        <w:spacing w:after="0" w:line="240" w:lineRule="auto"/>
        <w:rPr>
          <w:rFonts w:ascii="Times New Roman" w:eastAsia="Times New Roman" w:hAnsi="Times New Roman" w:cs="Times New Roman"/>
          <w:sz w:val="24"/>
          <w:szCs w:val="24"/>
          <w:lang w:eastAsia="ru-RU"/>
        </w:rPr>
      </w:pPr>
      <w:r w:rsidRPr="007E0266">
        <w:rPr>
          <w:rFonts w:ascii="Times New Roman" w:eastAsia="Times New Roman" w:hAnsi="Times New Roman" w:cs="Times New Roman"/>
          <w:b/>
          <w:bCs/>
          <w:color w:val="FFFFFF"/>
          <w:sz w:val="24"/>
          <w:szCs w:val="24"/>
          <w:lang w:eastAsia="ru-RU"/>
        </w:rPr>
        <w:t>1</w:t>
      </w:r>
    </w:p>
    <w:p w:rsidR="008A2881" w:rsidRPr="008A2881" w:rsidRDefault="00727886" w:rsidP="008A2881">
      <w:pPr>
        <w:spacing w:after="300" w:line="240" w:lineRule="auto"/>
        <w:rPr>
          <w:rFonts w:ascii="Times New Roman" w:eastAsia="Times New Roman" w:hAnsi="Times New Roman" w:cs="Times New Roman"/>
          <w:sz w:val="24"/>
          <w:szCs w:val="24"/>
          <w:lang w:eastAsia="ru-RU"/>
        </w:rPr>
      </w:pPr>
      <w:r w:rsidRPr="007E0266">
        <w:rPr>
          <w:rFonts w:ascii="Times New Roman" w:eastAsia="Times New Roman" w:hAnsi="Times New Roman" w:cs="Times New Roman"/>
          <w:sz w:val="24"/>
          <w:szCs w:val="24"/>
          <w:lang w:eastAsia="ru-RU"/>
        </w:rPr>
        <w:t xml:space="preserve">           </w:t>
      </w:r>
      <w:r w:rsidR="008A2881" w:rsidRPr="008A2881">
        <w:rPr>
          <w:rFonts w:ascii="Times New Roman" w:eastAsia="Times New Roman" w:hAnsi="Times New Roman" w:cs="Times New Roman"/>
          <w:sz w:val="24"/>
          <w:szCs w:val="24"/>
          <w:lang w:eastAsia="ru-RU"/>
        </w:rPr>
        <w:t>В современн</w:t>
      </w:r>
      <w:r w:rsidRPr="007E0266">
        <w:rPr>
          <w:rFonts w:ascii="Times New Roman" w:eastAsia="Times New Roman" w:hAnsi="Times New Roman" w:cs="Times New Roman"/>
          <w:sz w:val="24"/>
          <w:szCs w:val="24"/>
          <w:lang w:eastAsia="ru-RU"/>
        </w:rPr>
        <w:t xml:space="preserve">ом обществе  много </w:t>
      </w:r>
      <w:r w:rsidR="008A2881" w:rsidRPr="008A2881">
        <w:rPr>
          <w:rFonts w:ascii="Times New Roman" w:eastAsia="Times New Roman" w:hAnsi="Times New Roman" w:cs="Times New Roman"/>
          <w:sz w:val="24"/>
          <w:szCs w:val="24"/>
          <w:lang w:eastAsia="ru-RU"/>
        </w:rPr>
        <w:t>внимания уделяется использованию средст</w:t>
      </w:r>
      <w:r w:rsidRPr="007E0266">
        <w:rPr>
          <w:rFonts w:ascii="Times New Roman" w:eastAsia="Times New Roman" w:hAnsi="Times New Roman" w:cs="Times New Roman"/>
          <w:sz w:val="24"/>
          <w:szCs w:val="24"/>
          <w:lang w:eastAsia="ru-RU"/>
        </w:rPr>
        <w:t>в наглядности в развитии до</w:t>
      </w:r>
      <w:r w:rsidR="008A2881" w:rsidRPr="008A2881">
        <w:rPr>
          <w:rFonts w:ascii="Times New Roman" w:eastAsia="Times New Roman" w:hAnsi="Times New Roman" w:cs="Times New Roman"/>
          <w:sz w:val="24"/>
          <w:szCs w:val="24"/>
          <w:lang w:eastAsia="ru-RU"/>
        </w:rPr>
        <w:t xml:space="preserve">школьников. </w:t>
      </w:r>
      <w:r w:rsidRPr="007E0266">
        <w:rPr>
          <w:rFonts w:ascii="Times New Roman" w:eastAsia="Times New Roman" w:hAnsi="Times New Roman" w:cs="Times New Roman"/>
          <w:sz w:val="24"/>
          <w:szCs w:val="24"/>
          <w:lang w:eastAsia="ru-RU"/>
        </w:rPr>
        <w:t>М</w:t>
      </w:r>
      <w:r w:rsidR="008A2881" w:rsidRPr="008A2881">
        <w:rPr>
          <w:rFonts w:ascii="Times New Roman" w:eastAsia="Times New Roman" w:hAnsi="Times New Roman" w:cs="Times New Roman"/>
          <w:sz w:val="24"/>
          <w:szCs w:val="24"/>
          <w:lang w:eastAsia="ru-RU"/>
        </w:rPr>
        <w:t>етоды пр</w:t>
      </w:r>
      <w:r w:rsidRPr="007E0266">
        <w:rPr>
          <w:rFonts w:ascii="Times New Roman" w:eastAsia="Times New Roman" w:hAnsi="Times New Roman" w:cs="Times New Roman"/>
          <w:sz w:val="24"/>
          <w:szCs w:val="24"/>
          <w:lang w:eastAsia="ru-RU"/>
        </w:rPr>
        <w:t xml:space="preserve">именения наглядности </w:t>
      </w:r>
      <w:r w:rsidR="008A2881" w:rsidRPr="008A2881">
        <w:rPr>
          <w:rFonts w:ascii="Times New Roman" w:eastAsia="Times New Roman" w:hAnsi="Times New Roman" w:cs="Times New Roman"/>
          <w:sz w:val="24"/>
          <w:szCs w:val="24"/>
          <w:lang w:eastAsia="ru-RU"/>
        </w:rPr>
        <w:t>имеют возможность показать развитие явлени</w:t>
      </w:r>
      <w:r w:rsidRPr="007E0266">
        <w:rPr>
          <w:rFonts w:ascii="Times New Roman" w:eastAsia="Times New Roman" w:hAnsi="Times New Roman" w:cs="Times New Roman"/>
          <w:sz w:val="24"/>
          <w:szCs w:val="24"/>
          <w:lang w:eastAsia="ru-RU"/>
        </w:rPr>
        <w:t xml:space="preserve">й, их динамику, сообщать </w:t>
      </w:r>
      <w:r w:rsidR="008A2881" w:rsidRPr="008A2881">
        <w:rPr>
          <w:rFonts w:ascii="Times New Roman" w:eastAsia="Times New Roman" w:hAnsi="Times New Roman" w:cs="Times New Roman"/>
          <w:sz w:val="24"/>
          <w:szCs w:val="24"/>
          <w:lang w:eastAsia="ru-RU"/>
        </w:rPr>
        <w:t xml:space="preserve"> информацию в определенном объеме и в определенных дозах, а также управлять индивидуальным процессом усвоения знаний. Применение наг</w:t>
      </w:r>
      <w:r w:rsidRPr="007E0266">
        <w:rPr>
          <w:rFonts w:ascii="Times New Roman" w:eastAsia="Times New Roman" w:hAnsi="Times New Roman" w:cs="Times New Roman"/>
          <w:sz w:val="24"/>
          <w:szCs w:val="24"/>
          <w:lang w:eastAsia="ru-RU"/>
        </w:rPr>
        <w:t xml:space="preserve">лядных средств помогает </w:t>
      </w:r>
      <w:r w:rsidR="008A2881" w:rsidRPr="008A2881">
        <w:rPr>
          <w:rFonts w:ascii="Times New Roman" w:eastAsia="Times New Roman" w:hAnsi="Times New Roman" w:cs="Times New Roman"/>
          <w:sz w:val="24"/>
          <w:szCs w:val="24"/>
          <w:lang w:eastAsia="ru-RU"/>
        </w:rPr>
        <w:t>привлечь внимание ребенка, также это способствует активной познавательной</w:t>
      </w:r>
      <w:r w:rsidRPr="007E0266">
        <w:rPr>
          <w:rFonts w:ascii="Times New Roman" w:eastAsia="Times New Roman" w:hAnsi="Times New Roman" w:cs="Times New Roman"/>
          <w:sz w:val="24"/>
          <w:szCs w:val="24"/>
          <w:lang w:eastAsia="ru-RU"/>
        </w:rPr>
        <w:t xml:space="preserve"> деятельности</w:t>
      </w:r>
      <w:r w:rsidR="008A2881" w:rsidRPr="008A2881">
        <w:rPr>
          <w:rFonts w:ascii="Times New Roman" w:eastAsia="Times New Roman" w:hAnsi="Times New Roman" w:cs="Times New Roman"/>
          <w:sz w:val="24"/>
          <w:szCs w:val="24"/>
          <w:lang w:eastAsia="ru-RU"/>
        </w:rPr>
        <w:t>.</w:t>
      </w:r>
    </w:p>
    <w:p w:rsidR="008A2881" w:rsidRPr="008A2881" w:rsidRDefault="00727886" w:rsidP="008A2881">
      <w:pPr>
        <w:spacing w:after="300" w:line="240" w:lineRule="auto"/>
        <w:rPr>
          <w:rFonts w:ascii="Times New Roman" w:eastAsia="Times New Roman" w:hAnsi="Times New Roman" w:cs="Times New Roman"/>
          <w:sz w:val="24"/>
          <w:szCs w:val="24"/>
          <w:lang w:eastAsia="ru-RU"/>
        </w:rPr>
      </w:pPr>
      <w:r w:rsidRPr="007E0266">
        <w:rPr>
          <w:rFonts w:ascii="Times New Roman" w:eastAsia="Times New Roman" w:hAnsi="Times New Roman" w:cs="Times New Roman"/>
          <w:sz w:val="24"/>
          <w:szCs w:val="24"/>
          <w:lang w:eastAsia="ru-RU"/>
        </w:rPr>
        <w:t xml:space="preserve">   </w:t>
      </w:r>
      <w:r w:rsidR="008A2881" w:rsidRPr="008A2881">
        <w:rPr>
          <w:rFonts w:ascii="Times New Roman" w:eastAsia="Times New Roman" w:hAnsi="Times New Roman" w:cs="Times New Roman"/>
          <w:sz w:val="24"/>
          <w:szCs w:val="24"/>
          <w:lang w:eastAsia="ru-RU"/>
        </w:rPr>
        <w:t>Наглядные пособия создают повышенное эмоциона</w:t>
      </w:r>
      <w:r w:rsidRPr="007E0266">
        <w:rPr>
          <w:rFonts w:ascii="Times New Roman" w:eastAsia="Times New Roman" w:hAnsi="Times New Roman" w:cs="Times New Roman"/>
          <w:sz w:val="24"/>
          <w:szCs w:val="24"/>
          <w:lang w:eastAsia="ru-RU"/>
        </w:rPr>
        <w:t>льное отношение  ребенка ко всем процессам</w:t>
      </w:r>
      <w:r w:rsidR="008A2881" w:rsidRPr="008A2881">
        <w:rPr>
          <w:rFonts w:ascii="Times New Roman" w:eastAsia="Times New Roman" w:hAnsi="Times New Roman" w:cs="Times New Roman"/>
          <w:sz w:val="24"/>
          <w:szCs w:val="24"/>
          <w:lang w:eastAsia="ru-RU"/>
        </w:rPr>
        <w:t xml:space="preserve">, разностороннему формированию образов, способствуют прочному усвоению знаний, а также облегчают понимание связи научных знаний с </w:t>
      </w:r>
      <w:r w:rsidRPr="007E0266">
        <w:rPr>
          <w:rFonts w:ascii="Times New Roman" w:eastAsia="Times New Roman" w:hAnsi="Times New Roman" w:cs="Times New Roman"/>
          <w:sz w:val="24"/>
          <w:szCs w:val="24"/>
          <w:lang w:eastAsia="ru-RU"/>
        </w:rPr>
        <w:t>жизнью</w:t>
      </w:r>
      <w:r w:rsidR="008A2881" w:rsidRPr="008A2881">
        <w:rPr>
          <w:rFonts w:ascii="Times New Roman" w:eastAsia="Times New Roman" w:hAnsi="Times New Roman" w:cs="Times New Roman"/>
          <w:sz w:val="24"/>
          <w:szCs w:val="24"/>
          <w:lang w:eastAsia="ru-RU"/>
        </w:rPr>
        <w:t xml:space="preserve">. За </w:t>
      </w:r>
      <w:r w:rsidRPr="007E0266">
        <w:rPr>
          <w:rFonts w:ascii="Times New Roman" w:eastAsia="Times New Roman" w:hAnsi="Times New Roman" w:cs="Times New Roman"/>
          <w:sz w:val="24"/>
          <w:szCs w:val="24"/>
          <w:lang w:eastAsia="ru-RU"/>
        </w:rPr>
        <w:t>счет смены деятельности</w:t>
      </w:r>
      <w:proofErr w:type="gramStart"/>
      <w:r w:rsidRPr="007E0266">
        <w:rPr>
          <w:rFonts w:ascii="Times New Roman" w:eastAsia="Times New Roman" w:hAnsi="Times New Roman" w:cs="Times New Roman"/>
          <w:sz w:val="24"/>
          <w:szCs w:val="24"/>
          <w:lang w:eastAsia="ru-RU"/>
        </w:rPr>
        <w:t xml:space="preserve"> </w:t>
      </w:r>
      <w:r w:rsidR="008A2881" w:rsidRPr="008A2881">
        <w:rPr>
          <w:rFonts w:ascii="Times New Roman" w:eastAsia="Times New Roman" w:hAnsi="Times New Roman" w:cs="Times New Roman"/>
          <w:sz w:val="24"/>
          <w:szCs w:val="24"/>
          <w:lang w:eastAsia="ru-RU"/>
        </w:rPr>
        <w:t>,</w:t>
      </w:r>
      <w:proofErr w:type="gramEnd"/>
      <w:r w:rsidR="008A2881" w:rsidRPr="008A2881">
        <w:rPr>
          <w:rFonts w:ascii="Times New Roman" w:eastAsia="Times New Roman" w:hAnsi="Times New Roman" w:cs="Times New Roman"/>
          <w:sz w:val="24"/>
          <w:szCs w:val="24"/>
          <w:lang w:eastAsia="ru-RU"/>
        </w:rPr>
        <w:t xml:space="preserve"> разнообразия материалов</w:t>
      </w:r>
      <w:r w:rsidRPr="007E0266">
        <w:rPr>
          <w:rFonts w:ascii="Times New Roman" w:eastAsia="Times New Roman" w:hAnsi="Times New Roman" w:cs="Times New Roman"/>
          <w:sz w:val="24"/>
          <w:szCs w:val="24"/>
          <w:lang w:eastAsia="ru-RU"/>
        </w:rPr>
        <w:t xml:space="preserve"> и методов, применяемых  воспитателем, любая деятельность</w:t>
      </w:r>
      <w:r w:rsidR="008A2881" w:rsidRPr="008A2881">
        <w:rPr>
          <w:rFonts w:ascii="Times New Roman" w:eastAsia="Times New Roman" w:hAnsi="Times New Roman" w:cs="Times New Roman"/>
          <w:sz w:val="24"/>
          <w:szCs w:val="24"/>
          <w:lang w:eastAsia="ru-RU"/>
        </w:rPr>
        <w:t xml:space="preserve"> становится более интересным. Эт</w:t>
      </w:r>
      <w:r w:rsidR="00851821" w:rsidRPr="007E0266">
        <w:rPr>
          <w:rFonts w:ascii="Times New Roman" w:eastAsia="Times New Roman" w:hAnsi="Times New Roman" w:cs="Times New Roman"/>
          <w:sz w:val="24"/>
          <w:szCs w:val="24"/>
          <w:lang w:eastAsia="ru-RU"/>
        </w:rPr>
        <w:t xml:space="preserve">о значительно облегчает </w:t>
      </w:r>
      <w:r w:rsidR="008A2881" w:rsidRPr="008A2881">
        <w:rPr>
          <w:rFonts w:ascii="Times New Roman" w:eastAsia="Times New Roman" w:hAnsi="Times New Roman" w:cs="Times New Roman"/>
          <w:sz w:val="24"/>
          <w:szCs w:val="24"/>
          <w:lang w:eastAsia="ru-RU"/>
        </w:rPr>
        <w:t>работу, так как сложно удержать внимание д</w:t>
      </w:r>
      <w:r w:rsidR="00851821" w:rsidRPr="007E0266">
        <w:rPr>
          <w:rFonts w:ascii="Times New Roman" w:eastAsia="Times New Roman" w:hAnsi="Times New Roman" w:cs="Times New Roman"/>
          <w:sz w:val="24"/>
          <w:szCs w:val="24"/>
          <w:lang w:eastAsia="ru-RU"/>
        </w:rPr>
        <w:t xml:space="preserve">етей  при изучении </w:t>
      </w:r>
      <w:r w:rsidR="008A2881" w:rsidRPr="008A2881">
        <w:rPr>
          <w:rFonts w:ascii="Times New Roman" w:eastAsia="Times New Roman" w:hAnsi="Times New Roman" w:cs="Times New Roman"/>
          <w:sz w:val="24"/>
          <w:szCs w:val="24"/>
          <w:lang w:eastAsia="ru-RU"/>
        </w:rPr>
        <w:t xml:space="preserve"> м</w:t>
      </w:r>
      <w:r w:rsidR="00851821" w:rsidRPr="007E0266">
        <w:rPr>
          <w:rFonts w:ascii="Times New Roman" w:eastAsia="Times New Roman" w:hAnsi="Times New Roman" w:cs="Times New Roman"/>
          <w:sz w:val="24"/>
          <w:szCs w:val="24"/>
          <w:lang w:eastAsia="ru-RU"/>
        </w:rPr>
        <w:t>атериала по окружающему миру</w:t>
      </w:r>
      <w:r w:rsidR="008A2881" w:rsidRPr="008A2881">
        <w:rPr>
          <w:rFonts w:ascii="Times New Roman" w:eastAsia="Times New Roman" w:hAnsi="Times New Roman" w:cs="Times New Roman"/>
          <w:sz w:val="24"/>
          <w:szCs w:val="24"/>
          <w:lang w:eastAsia="ru-RU"/>
        </w:rPr>
        <w:t>.</w:t>
      </w:r>
    </w:p>
    <w:p w:rsidR="008A2881" w:rsidRPr="008A2881" w:rsidRDefault="00851821" w:rsidP="008A2881">
      <w:pPr>
        <w:spacing w:after="300" w:line="240" w:lineRule="auto"/>
        <w:rPr>
          <w:rFonts w:ascii="Times New Roman" w:eastAsia="Times New Roman" w:hAnsi="Times New Roman" w:cs="Times New Roman"/>
          <w:sz w:val="24"/>
          <w:szCs w:val="24"/>
          <w:lang w:eastAsia="ru-RU"/>
        </w:rPr>
      </w:pPr>
      <w:r w:rsidRPr="007E0266">
        <w:rPr>
          <w:rFonts w:ascii="Times New Roman" w:eastAsia="Times New Roman" w:hAnsi="Times New Roman" w:cs="Times New Roman"/>
          <w:sz w:val="24"/>
          <w:szCs w:val="24"/>
          <w:lang w:eastAsia="ru-RU"/>
        </w:rPr>
        <w:t xml:space="preserve">          </w:t>
      </w:r>
      <w:r w:rsidR="008A2881" w:rsidRPr="008A2881">
        <w:rPr>
          <w:rFonts w:ascii="Times New Roman" w:eastAsia="Times New Roman" w:hAnsi="Times New Roman" w:cs="Times New Roman"/>
          <w:sz w:val="24"/>
          <w:szCs w:val="24"/>
          <w:lang w:eastAsia="ru-RU"/>
        </w:rPr>
        <w:t xml:space="preserve">Принцип наглядности сформулировал и обосновал еще в XVI веке Я.А. Коменский. Его «золотое правило» дидактики звучит так: </w:t>
      </w:r>
      <w:proofErr w:type="gramStart"/>
      <w:r w:rsidR="008A2881" w:rsidRPr="008A2881">
        <w:rPr>
          <w:rFonts w:ascii="Times New Roman" w:eastAsia="Times New Roman" w:hAnsi="Times New Roman" w:cs="Times New Roman"/>
          <w:sz w:val="24"/>
          <w:szCs w:val="24"/>
          <w:lang w:eastAsia="ru-RU"/>
        </w:rPr>
        <w:t>«Всё через самостоятельное наблюдение... всё, что только можно представлять для восприятия чувствами, а именно: видимое – для восприятия зрением, слышимое – слухом, запахи – обонянием, подлежащее вкусу – вкусом, доступное осязанию – путем осязания.</w:t>
      </w:r>
      <w:proofErr w:type="gramEnd"/>
      <w:r w:rsidR="008A2881" w:rsidRPr="008A2881">
        <w:rPr>
          <w:rFonts w:ascii="Times New Roman" w:eastAsia="Times New Roman" w:hAnsi="Times New Roman" w:cs="Times New Roman"/>
          <w:sz w:val="24"/>
          <w:szCs w:val="24"/>
          <w:lang w:eastAsia="ru-RU"/>
        </w:rPr>
        <w:t xml:space="preserve"> Если какие-либо предметы сразу можно воспринять несколькими чувствами, пусть они сразу схватыв</w:t>
      </w:r>
      <w:r w:rsidRPr="007E0266">
        <w:rPr>
          <w:rFonts w:ascii="Times New Roman" w:eastAsia="Times New Roman" w:hAnsi="Times New Roman" w:cs="Times New Roman"/>
          <w:sz w:val="24"/>
          <w:szCs w:val="24"/>
          <w:lang w:eastAsia="ru-RU"/>
        </w:rPr>
        <w:t>аются нескольким чувствами…»</w:t>
      </w:r>
      <w:r w:rsidR="008A2881" w:rsidRPr="008A2881">
        <w:rPr>
          <w:rFonts w:ascii="Times New Roman" w:eastAsia="Times New Roman" w:hAnsi="Times New Roman" w:cs="Times New Roman"/>
          <w:sz w:val="24"/>
          <w:szCs w:val="24"/>
          <w:lang w:eastAsia="ru-RU"/>
        </w:rPr>
        <w:t>.</w:t>
      </w:r>
    </w:p>
    <w:p w:rsidR="008A2881" w:rsidRPr="008A2881" w:rsidRDefault="00851821" w:rsidP="008A2881">
      <w:pPr>
        <w:spacing w:after="300" w:line="240" w:lineRule="auto"/>
        <w:rPr>
          <w:rFonts w:ascii="Times New Roman" w:eastAsia="Times New Roman" w:hAnsi="Times New Roman" w:cs="Times New Roman"/>
          <w:sz w:val="24"/>
          <w:szCs w:val="24"/>
          <w:lang w:eastAsia="ru-RU"/>
        </w:rPr>
      </w:pPr>
      <w:r w:rsidRPr="007E0266">
        <w:rPr>
          <w:rFonts w:ascii="Times New Roman" w:eastAsia="Times New Roman" w:hAnsi="Times New Roman" w:cs="Times New Roman"/>
          <w:sz w:val="24"/>
          <w:szCs w:val="24"/>
          <w:lang w:eastAsia="ru-RU"/>
        </w:rPr>
        <w:t xml:space="preserve">    </w:t>
      </w:r>
      <w:r w:rsidR="008A2881" w:rsidRPr="008A2881">
        <w:rPr>
          <w:rFonts w:ascii="Times New Roman" w:eastAsia="Times New Roman" w:hAnsi="Times New Roman" w:cs="Times New Roman"/>
          <w:sz w:val="24"/>
          <w:szCs w:val="24"/>
          <w:lang w:eastAsia="ru-RU"/>
        </w:rPr>
        <w:t xml:space="preserve">«Ощущение удостоверяет... </w:t>
      </w:r>
      <w:proofErr w:type="gramStart"/>
      <w:r w:rsidR="008A2881" w:rsidRPr="008A2881">
        <w:rPr>
          <w:rFonts w:ascii="Times New Roman" w:eastAsia="Times New Roman" w:hAnsi="Times New Roman" w:cs="Times New Roman"/>
          <w:sz w:val="24"/>
          <w:szCs w:val="24"/>
          <w:lang w:eastAsia="ru-RU"/>
        </w:rPr>
        <w:t>истина</w:t>
      </w:r>
      <w:proofErr w:type="gramEnd"/>
      <w:r w:rsidR="008A2881" w:rsidRPr="008A2881">
        <w:rPr>
          <w:rFonts w:ascii="Times New Roman" w:eastAsia="Times New Roman" w:hAnsi="Times New Roman" w:cs="Times New Roman"/>
          <w:sz w:val="24"/>
          <w:szCs w:val="24"/>
          <w:lang w:eastAsia="ru-RU"/>
        </w:rPr>
        <w:t xml:space="preserve"> и точность знания также зависят не от чего иного, как от свидетельства ощущений. Ведь вещи, прежде всего, и непосредственно запечатлеваются в ощущениях, а потом только с помощью ощущений в уме. Доказательством этого служит то, что чувственному познанию доверяют самому по себе, а при размышлении или чужом доказательстве за достоверностью обращаются к ощущению. Разуму мы верим лишь настолько, насколько есть возможность подтвердить его особым приведением соответствующих примеров (достоверность которых исследуется ощущением). Никого нельзя заставить поверить чужому свидетельству вопреки опыту собственного его ощущения. Итак, чем больше знание опирается на ощущение, тем оно достовернее. Поэтому, </w:t>
      </w:r>
      <w:r w:rsidRPr="007E0266">
        <w:rPr>
          <w:rFonts w:ascii="Times New Roman" w:eastAsia="Times New Roman" w:hAnsi="Times New Roman" w:cs="Times New Roman"/>
          <w:sz w:val="24"/>
          <w:szCs w:val="24"/>
          <w:lang w:eastAsia="ru-RU"/>
        </w:rPr>
        <w:t xml:space="preserve">если мы желаем привить  ребятам  </w:t>
      </w:r>
      <w:r w:rsidR="008A2881" w:rsidRPr="008A2881">
        <w:rPr>
          <w:rFonts w:ascii="Times New Roman" w:eastAsia="Times New Roman" w:hAnsi="Times New Roman" w:cs="Times New Roman"/>
          <w:sz w:val="24"/>
          <w:szCs w:val="24"/>
          <w:lang w:eastAsia="ru-RU"/>
        </w:rPr>
        <w:t>истинное и прочное знание вещей, вообще нужно обучать всему через личное наблюдение и</w:t>
      </w:r>
      <w:r w:rsidRPr="007E0266">
        <w:rPr>
          <w:rFonts w:ascii="Times New Roman" w:eastAsia="Times New Roman" w:hAnsi="Times New Roman" w:cs="Times New Roman"/>
          <w:sz w:val="24"/>
          <w:szCs w:val="24"/>
          <w:lang w:eastAsia="ru-RU"/>
        </w:rPr>
        <w:t xml:space="preserve"> чувственное доказательство»  с детства</w:t>
      </w:r>
      <w:r w:rsidR="008A2881" w:rsidRPr="008A2881">
        <w:rPr>
          <w:rFonts w:ascii="Times New Roman" w:eastAsia="Times New Roman" w:hAnsi="Times New Roman" w:cs="Times New Roman"/>
          <w:sz w:val="24"/>
          <w:szCs w:val="24"/>
          <w:lang w:eastAsia="ru-RU"/>
        </w:rPr>
        <w:t>.</w:t>
      </w:r>
    </w:p>
    <w:p w:rsidR="008A2881" w:rsidRPr="008A2881" w:rsidRDefault="00851821" w:rsidP="008A2881">
      <w:pPr>
        <w:spacing w:after="300" w:line="240" w:lineRule="auto"/>
        <w:rPr>
          <w:rFonts w:ascii="Times New Roman" w:eastAsia="Times New Roman" w:hAnsi="Times New Roman" w:cs="Times New Roman"/>
          <w:sz w:val="24"/>
          <w:szCs w:val="24"/>
          <w:lang w:eastAsia="ru-RU"/>
        </w:rPr>
      </w:pPr>
      <w:r w:rsidRPr="007E0266">
        <w:rPr>
          <w:rFonts w:ascii="Times New Roman" w:eastAsia="Times New Roman" w:hAnsi="Times New Roman" w:cs="Times New Roman"/>
          <w:sz w:val="24"/>
          <w:szCs w:val="24"/>
          <w:lang w:eastAsia="ru-RU"/>
        </w:rPr>
        <w:t xml:space="preserve">        </w:t>
      </w:r>
      <w:r w:rsidR="008A2881" w:rsidRPr="008A2881">
        <w:rPr>
          <w:rFonts w:ascii="Times New Roman" w:eastAsia="Times New Roman" w:hAnsi="Times New Roman" w:cs="Times New Roman"/>
          <w:sz w:val="24"/>
          <w:szCs w:val="24"/>
          <w:lang w:eastAsia="ru-RU"/>
        </w:rPr>
        <w:t>Наглядные методы непосредственно связаны со средствами обучения и зависят от них. Наглядный метод заключается в наглядно-чувственном восприятии предметов и явлений природы в их натуральном виде и символьном изображении.</w:t>
      </w:r>
    </w:p>
    <w:p w:rsidR="008A2881" w:rsidRPr="008A2881" w:rsidRDefault="008A2881" w:rsidP="008A2881">
      <w:pPr>
        <w:spacing w:after="300" w:line="240" w:lineRule="auto"/>
        <w:rPr>
          <w:rFonts w:ascii="Times New Roman" w:eastAsia="Times New Roman" w:hAnsi="Times New Roman" w:cs="Times New Roman"/>
          <w:sz w:val="24"/>
          <w:szCs w:val="24"/>
          <w:lang w:eastAsia="ru-RU"/>
        </w:rPr>
      </w:pPr>
      <w:r w:rsidRPr="008A2881">
        <w:rPr>
          <w:rFonts w:ascii="Times New Roman" w:eastAsia="Times New Roman" w:hAnsi="Times New Roman" w:cs="Times New Roman"/>
          <w:sz w:val="24"/>
          <w:szCs w:val="24"/>
          <w:lang w:eastAsia="ru-RU"/>
        </w:rPr>
        <w:t>Наглядные методы связаны с практическими и словесными м</w:t>
      </w:r>
      <w:r w:rsidR="00851821" w:rsidRPr="007E0266">
        <w:rPr>
          <w:rFonts w:ascii="Times New Roman" w:eastAsia="Times New Roman" w:hAnsi="Times New Roman" w:cs="Times New Roman"/>
          <w:sz w:val="24"/>
          <w:szCs w:val="24"/>
          <w:lang w:eastAsia="ru-RU"/>
        </w:rPr>
        <w:t xml:space="preserve">етодами обучения. Слово  педагога </w:t>
      </w:r>
      <w:r w:rsidRPr="008A2881">
        <w:rPr>
          <w:rFonts w:ascii="Times New Roman" w:eastAsia="Times New Roman" w:hAnsi="Times New Roman" w:cs="Times New Roman"/>
          <w:sz w:val="24"/>
          <w:szCs w:val="24"/>
          <w:lang w:eastAsia="ru-RU"/>
        </w:rPr>
        <w:t>играет важную руководящую и направляющую роль, оно постоянно сопутствует показу наглядности, служит для его анализа. С</w:t>
      </w:r>
      <w:r w:rsidR="00851821" w:rsidRPr="007E0266">
        <w:rPr>
          <w:rFonts w:ascii="Times New Roman" w:eastAsia="Times New Roman" w:hAnsi="Times New Roman" w:cs="Times New Roman"/>
          <w:sz w:val="24"/>
          <w:szCs w:val="24"/>
          <w:lang w:eastAsia="ru-RU"/>
        </w:rPr>
        <w:t xml:space="preserve"> помощью органов чувств  ребенка </w:t>
      </w:r>
      <w:r w:rsidRPr="008A2881">
        <w:rPr>
          <w:rFonts w:ascii="Times New Roman" w:eastAsia="Times New Roman" w:hAnsi="Times New Roman" w:cs="Times New Roman"/>
          <w:sz w:val="24"/>
          <w:szCs w:val="24"/>
          <w:lang w:eastAsia="ru-RU"/>
        </w:rPr>
        <w:t xml:space="preserve"> в </w:t>
      </w:r>
      <w:r w:rsidRPr="008A2881">
        <w:rPr>
          <w:rFonts w:ascii="Times New Roman" w:eastAsia="Times New Roman" w:hAnsi="Times New Roman" w:cs="Times New Roman"/>
          <w:sz w:val="24"/>
          <w:szCs w:val="24"/>
          <w:lang w:eastAsia="ru-RU"/>
        </w:rPr>
        <w:lastRenderedPageBreak/>
        <w:t>процессе рассмотрения объектов или процессов получают определенную информацию о них, осмысливают ее путем сравнения, и на этой основе формируются знания, которые впоследствии воспроизводятся в вербальной форме, реализуются в практических действиях.</w:t>
      </w:r>
    </w:p>
    <w:p w:rsidR="008A2881" w:rsidRPr="008A2881" w:rsidRDefault="008A2881" w:rsidP="008A2881">
      <w:pPr>
        <w:spacing w:after="300" w:line="240" w:lineRule="auto"/>
        <w:rPr>
          <w:rFonts w:ascii="Times New Roman" w:eastAsia="Times New Roman" w:hAnsi="Times New Roman" w:cs="Times New Roman"/>
          <w:sz w:val="24"/>
          <w:szCs w:val="24"/>
          <w:lang w:eastAsia="ru-RU"/>
        </w:rPr>
      </w:pPr>
      <w:r w:rsidRPr="008A2881">
        <w:rPr>
          <w:rFonts w:ascii="Times New Roman" w:eastAsia="Times New Roman" w:hAnsi="Times New Roman" w:cs="Times New Roman"/>
          <w:sz w:val="24"/>
          <w:szCs w:val="24"/>
          <w:lang w:eastAsia="ru-RU"/>
        </w:rPr>
        <w:t>Наглядные методы принято разделять на три группы:</w:t>
      </w:r>
    </w:p>
    <w:p w:rsidR="008A2881" w:rsidRPr="008A2881" w:rsidRDefault="008A2881" w:rsidP="008A2881">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A2881">
        <w:rPr>
          <w:rFonts w:ascii="Times New Roman" w:eastAsia="Times New Roman" w:hAnsi="Times New Roman" w:cs="Times New Roman"/>
          <w:sz w:val="24"/>
          <w:szCs w:val="24"/>
          <w:lang w:eastAsia="ru-RU"/>
        </w:rPr>
        <w:t>демонстрационные</w:t>
      </w:r>
      <w:proofErr w:type="gramEnd"/>
      <w:r w:rsidRPr="008A2881">
        <w:rPr>
          <w:rFonts w:ascii="Times New Roman" w:eastAsia="Times New Roman" w:hAnsi="Times New Roman" w:cs="Times New Roman"/>
          <w:sz w:val="24"/>
          <w:szCs w:val="24"/>
          <w:lang w:eastAsia="ru-RU"/>
        </w:rPr>
        <w:t xml:space="preserve"> (демонстрация эксперимента и натуральных объектов – живых растений и животных, коллекций, гербариев, чучел, раздаточного материала и др.);</w:t>
      </w:r>
    </w:p>
    <w:p w:rsidR="008A2881" w:rsidRPr="008A2881" w:rsidRDefault="008A2881" w:rsidP="008A2881">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8A2881">
        <w:rPr>
          <w:rFonts w:ascii="Times New Roman" w:eastAsia="Times New Roman" w:hAnsi="Times New Roman" w:cs="Times New Roman"/>
          <w:sz w:val="24"/>
          <w:szCs w:val="24"/>
          <w:lang w:eastAsia="ru-RU"/>
        </w:rPr>
        <w:t>иллюстративные (использование изобразительных пособий – рисунков, карт, атласов, фотографий, схем, репродукций, моделей, макетов, таблиц и др.);</w:t>
      </w:r>
      <w:proofErr w:type="gramEnd"/>
    </w:p>
    <w:p w:rsidR="008A2881" w:rsidRPr="008A2881" w:rsidRDefault="008A2881" w:rsidP="008A2881">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8A2881">
        <w:rPr>
          <w:rFonts w:ascii="Times New Roman" w:eastAsia="Times New Roman" w:hAnsi="Times New Roman" w:cs="Times New Roman"/>
          <w:sz w:val="24"/>
          <w:szCs w:val="24"/>
          <w:lang w:eastAsia="ru-RU"/>
        </w:rPr>
        <w:t>видеометоды</w:t>
      </w:r>
      <w:proofErr w:type="spellEnd"/>
      <w:r w:rsidRPr="008A2881">
        <w:rPr>
          <w:rFonts w:ascii="Times New Roman" w:eastAsia="Times New Roman" w:hAnsi="Times New Roman" w:cs="Times New Roman"/>
          <w:sz w:val="24"/>
          <w:szCs w:val="24"/>
          <w:lang w:eastAsia="ru-RU"/>
        </w:rPr>
        <w:t xml:space="preserve"> (использование учебного телевидения, видеомагнитофонов, компьютеров с дисплейным отражением информации и других эк</w:t>
      </w:r>
      <w:r w:rsidR="00851821" w:rsidRPr="007E0266">
        <w:rPr>
          <w:rFonts w:ascii="Times New Roman" w:eastAsia="Times New Roman" w:hAnsi="Times New Roman" w:cs="Times New Roman"/>
          <w:sz w:val="24"/>
          <w:szCs w:val="24"/>
          <w:lang w:eastAsia="ru-RU"/>
        </w:rPr>
        <w:t>ранно-звуковых пособий)</w:t>
      </w:r>
      <w:r w:rsidRPr="008A2881">
        <w:rPr>
          <w:rFonts w:ascii="Times New Roman" w:eastAsia="Times New Roman" w:hAnsi="Times New Roman" w:cs="Times New Roman"/>
          <w:sz w:val="24"/>
          <w:szCs w:val="24"/>
          <w:lang w:eastAsia="ru-RU"/>
        </w:rPr>
        <w:t>.</w:t>
      </w:r>
    </w:p>
    <w:p w:rsidR="008A2881" w:rsidRPr="008A2881" w:rsidRDefault="00851821" w:rsidP="008A2881">
      <w:pPr>
        <w:shd w:val="clear" w:color="auto" w:fill="FFFFFF"/>
        <w:spacing w:after="300" w:line="240" w:lineRule="auto"/>
        <w:rPr>
          <w:rFonts w:ascii="Times New Roman" w:eastAsia="Times New Roman" w:hAnsi="Times New Roman" w:cs="Times New Roman"/>
          <w:color w:val="333333"/>
          <w:sz w:val="24"/>
          <w:szCs w:val="24"/>
          <w:lang w:eastAsia="ru-RU"/>
        </w:rPr>
      </w:pPr>
      <w:r w:rsidRPr="007E0266">
        <w:rPr>
          <w:rFonts w:ascii="Times New Roman" w:eastAsia="Times New Roman" w:hAnsi="Times New Roman" w:cs="Times New Roman"/>
          <w:color w:val="333333"/>
          <w:sz w:val="24"/>
          <w:szCs w:val="24"/>
          <w:lang w:eastAsia="ru-RU"/>
        </w:rPr>
        <w:t xml:space="preserve">    </w:t>
      </w:r>
      <w:r w:rsidR="008A2881" w:rsidRPr="008A2881">
        <w:rPr>
          <w:rFonts w:ascii="Times New Roman" w:eastAsia="Times New Roman" w:hAnsi="Times New Roman" w:cs="Times New Roman"/>
          <w:color w:val="333333"/>
          <w:sz w:val="24"/>
          <w:szCs w:val="24"/>
          <w:lang w:eastAsia="ru-RU"/>
        </w:rPr>
        <w:t>Таким образом, использование наглядных методов предусматривает развитие активности в восприятии и осмыслении изучаемых объекто</w:t>
      </w:r>
      <w:r w:rsidR="00E74B25" w:rsidRPr="007E0266">
        <w:rPr>
          <w:rFonts w:ascii="Times New Roman" w:eastAsia="Times New Roman" w:hAnsi="Times New Roman" w:cs="Times New Roman"/>
          <w:color w:val="333333"/>
          <w:sz w:val="24"/>
          <w:szCs w:val="24"/>
          <w:lang w:eastAsia="ru-RU"/>
        </w:rPr>
        <w:t xml:space="preserve">в, с этой целью </w:t>
      </w:r>
      <w:r w:rsidR="008A2881" w:rsidRPr="008A2881">
        <w:rPr>
          <w:rFonts w:ascii="Times New Roman" w:eastAsia="Times New Roman" w:hAnsi="Times New Roman" w:cs="Times New Roman"/>
          <w:color w:val="333333"/>
          <w:sz w:val="24"/>
          <w:szCs w:val="24"/>
          <w:lang w:eastAsia="ru-RU"/>
        </w:rPr>
        <w:t>ставятся конкретные познавательные задания. В них указывается, как наблюдать, что рассматривать, с чем сравнивать, что следует выявить, что усвоить и т.д. Для успешного применения наглядных методов необходимы следующие условия: целенаправленное рассмотрение объекта или явления, выявление их существенных сторон и особенносте</w:t>
      </w:r>
      <w:r w:rsidR="00E74B25" w:rsidRPr="007E0266">
        <w:rPr>
          <w:rFonts w:ascii="Times New Roman" w:eastAsia="Times New Roman" w:hAnsi="Times New Roman" w:cs="Times New Roman"/>
          <w:color w:val="333333"/>
          <w:sz w:val="24"/>
          <w:szCs w:val="24"/>
          <w:lang w:eastAsia="ru-RU"/>
        </w:rPr>
        <w:t xml:space="preserve">й. </w:t>
      </w:r>
    </w:p>
    <w:p w:rsidR="008A2881" w:rsidRPr="008A2881" w:rsidRDefault="00E74B25" w:rsidP="008A2881">
      <w:pPr>
        <w:shd w:val="clear" w:color="auto" w:fill="FFFFFF"/>
        <w:spacing w:after="300" w:line="240" w:lineRule="auto"/>
        <w:rPr>
          <w:rFonts w:ascii="Times New Roman" w:eastAsia="Times New Roman" w:hAnsi="Times New Roman" w:cs="Times New Roman"/>
          <w:color w:val="333333"/>
          <w:sz w:val="24"/>
          <w:szCs w:val="24"/>
          <w:lang w:eastAsia="ru-RU"/>
        </w:rPr>
      </w:pPr>
      <w:r w:rsidRPr="007E0266">
        <w:rPr>
          <w:rFonts w:ascii="Times New Roman" w:eastAsia="Times New Roman" w:hAnsi="Times New Roman" w:cs="Times New Roman"/>
          <w:color w:val="333333"/>
          <w:sz w:val="24"/>
          <w:szCs w:val="24"/>
          <w:lang w:eastAsia="ru-RU"/>
        </w:rPr>
        <w:t xml:space="preserve">        </w:t>
      </w:r>
      <w:r w:rsidR="008A2881" w:rsidRPr="008A2881">
        <w:rPr>
          <w:rFonts w:ascii="Times New Roman" w:eastAsia="Times New Roman" w:hAnsi="Times New Roman" w:cs="Times New Roman"/>
          <w:color w:val="333333"/>
          <w:sz w:val="24"/>
          <w:szCs w:val="24"/>
          <w:lang w:eastAsia="ru-RU"/>
        </w:rPr>
        <w:t>В современных условиях ученик – активный субъект учебной деятельности</w:t>
      </w:r>
      <w:r w:rsidRPr="007E0266">
        <w:rPr>
          <w:rFonts w:ascii="Times New Roman" w:eastAsia="Times New Roman" w:hAnsi="Times New Roman" w:cs="Times New Roman"/>
          <w:color w:val="333333"/>
          <w:sz w:val="24"/>
          <w:szCs w:val="24"/>
          <w:lang w:eastAsia="ru-RU"/>
        </w:rPr>
        <w:t xml:space="preserve">, сам открывающий новые знания, дошкольник получает первые навыки умения строить процесс  познания. </w:t>
      </w:r>
      <w:r w:rsidR="008A2881" w:rsidRPr="008A2881">
        <w:rPr>
          <w:rFonts w:ascii="Times New Roman" w:eastAsia="Times New Roman" w:hAnsi="Times New Roman" w:cs="Times New Roman"/>
          <w:color w:val="333333"/>
          <w:sz w:val="24"/>
          <w:szCs w:val="24"/>
          <w:lang w:eastAsia="ru-RU"/>
        </w:rPr>
        <w:t>Занятия с применением информационно-коммуникационных технологий становятся более насыщенными и интересными, процесс восприятия и запоминания информации ускоряется</w:t>
      </w:r>
      <w:r w:rsidRPr="007E0266">
        <w:rPr>
          <w:rFonts w:ascii="Times New Roman" w:eastAsia="Times New Roman" w:hAnsi="Times New Roman" w:cs="Times New Roman"/>
          <w:color w:val="333333"/>
          <w:sz w:val="24"/>
          <w:szCs w:val="24"/>
          <w:lang w:eastAsia="ru-RU"/>
        </w:rPr>
        <w:t xml:space="preserve"> с помощью ярких образов, ребенок </w:t>
      </w:r>
      <w:r w:rsidR="008A2881" w:rsidRPr="008A2881">
        <w:rPr>
          <w:rFonts w:ascii="Times New Roman" w:eastAsia="Times New Roman" w:hAnsi="Times New Roman" w:cs="Times New Roman"/>
          <w:color w:val="333333"/>
          <w:sz w:val="24"/>
          <w:szCs w:val="24"/>
          <w:lang w:eastAsia="ru-RU"/>
        </w:rPr>
        <w:t xml:space="preserve"> вовлекается </w:t>
      </w:r>
      <w:r w:rsidRPr="007E0266">
        <w:rPr>
          <w:rFonts w:ascii="Times New Roman" w:eastAsia="Times New Roman" w:hAnsi="Times New Roman" w:cs="Times New Roman"/>
          <w:color w:val="333333"/>
          <w:sz w:val="24"/>
          <w:szCs w:val="24"/>
          <w:lang w:eastAsia="ru-RU"/>
        </w:rPr>
        <w:t>в активную деятельность</w:t>
      </w:r>
      <w:r w:rsidR="008A2881" w:rsidRPr="008A2881">
        <w:rPr>
          <w:rFonts w:ascii="Times New Roman" w:eastAsia="Times New Roman" w:hAnsi="Times New Roman" w:cs="Times New Roman"/>
          <w:color w:val="333333"/>
          <w:sz w:val="24"/>
          <w:szCs w:val="24"/>
          <w:lang w:eastAsia="ru-RU"/>
        </w:rPr>
        <w:t>.</w:t>
      </w:r>
    </w:p>
    <w:p w:rsidR="008A2881" w:rsidRPr="008A2881" w:rsidRDefault="008A2881" w:rsidP="008A2881">
      <w:pPr>
        <w:shd w:val="clear" w:color="auto" w:fill="FFFFFF"/>
        <w:spacing w:after="300" w:line="240" w:lineRule="auto"/>
        <w:rPr>
          <w:rFonts w:ascii="Times New Roman" w:eastAsia="Times New Roman" w:hAnsi="Times New Roman" w:cs="Times New Roman"/>
          <w:color w:val="333333"/>
          <w:sz w:val="24"/>
          <w:szCs w:val="24"/>
          <w:lang w:eastAsia="ru-RU"/>
        </w:rPr>
      </w:pPr>
      <w:r w:rsidRPr="008A2881">
        <w:rPr>
          <w:rFonts w:ascii="Times New Roman" w:eastAsia="Times New Roman" w:hAnsi="Times New Roman" w:cs="Times New Roman"/>
          <w:color w:val="333333"/>
          <w:sz w:val="24"/>
          <w:szCs w:val="24"/>
          <w:lang w:eastAsia="ru-RU"/>
        </w:rPr>
        <w:t>Введение в педагогическую практ</w:t>
      </w:r>
      <w:r w:rsidR="00E74B25" w:rsidRPr="007E0266">
        <w:rPr>
          <w:rFonts w:ascii="Times New Roman" w:eastAsia="Times New Roman" w:hAnsi="Times New Roman" w:cs="Times New Roman"/>
          <w:color w:val="333333"/>
          <w:sz w:val="24"/>
          <w:szCs w:val="24"/>
          <w:lang w:eastAsia="ru-RU"/>
        </w:rPr>
        <w:t xml:space="preserve">ику </w:t>
      </w:r>
      <w:r w:rsidRPr="008A2881">
        <w:rPr>
          <w:rFonts w:ascii="Times New Roman" w:eastAsia="Times New Roman" w:hAnsi="Times New Roman" w:cs="Times New Roman"/>
          <w:color w:val="333333"/>
          <w:sz w:val="24"/>
          <w:szCs w:val="24"/>
          <w:lang w:eastAsia="ru-RU"/>
        </w:rPr>
        <w:t>средств ИКТ в полной мере способствует формированию научно</w:t>
      </w:r>
      <w:r w:rsidR="00E74B25" w:rsidRPr="007E0266">
        <w:rPr>
          <w:rFonts w:ascii="Times New Roman" w:eastAsia="Times New Roman" w:hAnsi="Times New Roman" w:cs="Times New Roman"/>
          <w:color w:val="333333"/>
          <w:sz w:val="24"/>
          <w:szCs w:val="24"/>
          <w:lang w:eastAsia="ru-RU"/>
        </w:rPr>
        <w:t>й картины мира у детей  до</w:t>
      </w:r>
      <w:r w:rsidRPr="008A2881">
        <w:rPr>
          <w:rFonts w:ascii="Times New Roman" w:eastAsia="Times New Roman" w:hAnsi="Times New Roman" w:cs="Times New Roman"/>
          <w:color w:val="333333"/>
          <w:sz w:val="24"/>
          <w:szCs w:val="24"/>
          <w:lang w:eastAsia="ru-RU"/>
        </w:rPr>
        <w:t>школьного возраста.</w:t>
      </w:r>
    </w:p>
    <w:p w:rsidR="008A2881" w:rsidRPr="008A2881" w:rsidRDefault="00321906" w:rsidP="008A2881">
      <w:pPr>
        <w:shd w:val="clear" w:color="auto" w:fill="FFFFFF"/>
        <w:spacing w:after="300" w:line="240" w:lineRule="auto"/>
        <w:rPr>
          <w:rFonts w:ascii="Times New Roman" w:eastAsia="Times New Roman" w:hAnsi="Times New Roman" w:cs="Times New Roman"/>
          <w:color w:val="333333"/>
          <w:sz w:val="24"/>
          <w:szCs w:val="24"/>
          <w:lang w:eastAsia="ru-RU"/>
        </w:rPr>
      </w:pPr>
      <w:r w:rsidRPr="007E0266">
        <w:rPr>
          <w:rFonts w:ascii="Times New Roman" w:eastAsia="Times New Roman" w:hAnsi="Times New Roman" w:cs="Times New Roman"/>
          <w:color w:val="333333"/>
          <w:sz w:val="24"/>
          <w:szCs w:val="24"/>
          <w:lang w:eastAsia="ru-RU"/>
        </w:rPr>
        <w:t xml:space="preserve">         </w:t>
      </w:r>
      <w:r w:rsidR="008A2881" w:rsidRPr="008A2881">
        <w:rPr>
          <w:rFonts w:ascii="Times New Roman" w:eastAsia="Times New Roman" w:hAnsi="Times New Roman" w:cs="Times New Roman"/>
          <w:color w:val="333333"/>
          <w:sz w:val="24"/>
          <w:szCs w:val="24"/>
          <w:lang w:eastAsia="ru-RU"/>
        </w:rPr>
        <w:t xml:space="preserve">Задачи применения </w:t>
      </w:r>
      <w:proofErr w:type="spellStart"/>
      <w:r w:rsidR="008A2881" w:rsidRPr="008A2881">
        <w:rPr>
          <w:rFonts w:ascii="Times New Roman" w:eastAsia="Times New Roman" w:hAnsi="Times New Roman" w:cs="Times New Roman"/>
          <w:color w:val="333333"/>
          <w:sz w:val="24"/>
          <w:szCs w:val="24"/>
          <w:lang w:eastAsia="ru-RU"/>
        </w:rPr>
        <w:t>мультимедийных</w:t>
      </w:r>
      <w:proofErr w:type="spellEnd"/>
      <w:r w:rsidR="008A2881" w:rsidRPr="008A2881">
        <w:rPr>
          <w:rFonts w:ascii="Times New Roman" w:eastAsia="Times New Roman" w:hAnsi="Times New Roman" w:cs="Times New Roman"/>
          <w:color w:val="333333"/>
          <w:sz w:val="24"/>
          <w:szCs w:val="24"/>
          <w:lang w:eastAsia="ru-RU"/>
        </w:rPr>
        <w:t xml:space="preserve"> средств обучения в образовательном процессе: </w:t>
      </w:r>
    </w:p>
    <w:p w:rsidR="008A2881" w:rsidRPr="008A2881" w:rsidRDefault="008A2881" w:rsidP="008A2881">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8A2881">
        <w:rPr>
          <w:rFonts w:ascii="Times New Roman" w:eastAsia="Times New Roman" w:hAnsi="Times New Roman" w:cs="Times New Roman"/>
          <w:color w:val="333333"/>
          <w:sz w:val="24"/>
          <w:szCs w:val="24"/>
          <w:lang w:eastAsia="ru-RU"/>
        </w:rPr>
        <w:t>стимулирование когнитивных процессов познания учащихся, в первую очередь влияющих на восприятие и осознание учебного материала;</w:t>
      </w:r>
    </w:p>
    <w:p w:rsidR="008A2881" w:rsidRPr="008A2881" w:rsidRDefault="008A2881" w:rsidP="008A2881">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8A2881">
        <w:rPr>
          <w:rFonts w:ascii="Times New Roman" w:eastAsia="Times New Roman" w:hAnsi="Times New Roman" w:cs="Times New Roman"/>
          <w:color w:val="333333"/>
          <w:sz w:val="24"/>
          <w:szCs w:val="24"/>
          <w:lang w:eastAsia="ru-RU"/>
        </w:rPr>
        <w:t>повышение мотивации познавательной деятельности учащихся;</w:t>
      </w:r>
    </w:p>
    <w:p w:rsidR="008A2881" w:rsidRPr="008A2881" w:rsidRDefault="008A2881" w:rsidP="008A2881">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8A2881">
        <w:rPr>
          <w:rFonts w:ascii="Times New Roman" w:eastAsia="Times New Roman" w:hAnsi="Times New Roman" w:cs="Times New Roman"/>
          <w:color w:val="333333"/>
          <w:sz w:val="24"/>
          <w:szCs w:val="24"/>
          <w:lang w:eastAsia="ru-RU"/>
        </w:rPr>
        <w:t>разнообразие форм обучения, расширение количества и доступности различных источников информации, обеспечение удобства её получения;</w:t>
      </w:r>
    </w:p>
    <w:p w:rsidR="008A2881" w:rsidRPr="008A2881" w:rsidRDefault="008A2881" w:rsidP="008A2881">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8A2881">
        <w:rPr>
          <w:rFonts w:ascii="Times New Roman" w:eastAsia="Times New Roman" w:hAnsi="Times New Roman" w:cs="Times New Roman"/>
          <w:color w:val="333333"/>
          <w:sz w:val="24"/>
          <w:szCs w:val="24"/>
          <w:lang w:eastAsia="ru-RU"/>
        </w:rPr>
        <w:t>уменьшение противоречий между возрастающим потоком информации и ограниченным временем на её изучение;</w:t>
      </w:r>
    </w:p>
    <w:p w:rsidR="008A2881" w:rsidRPr="008A2881" w:rsidRDefault="008A2881" w:rsidP="008A2881">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8A2881">
        <w:rPr>
          <w:rFonts w:ascii="Times New Roman" w:eastAsia="Times New Roman" w:hAnsi="Times New Roman" w:cs="Times New Roman"/>
          <w:color w:val="333333"/>
          <w:sz w:val="24"/>
          <w:szCs w:val="24"/>
          <w:lang w:eastAsia="ru-RU"/>
        </w:rPr>
        <w:t>развитие навыков совместной работы и коллективного познания;</w:t>
      </w:r>
    </w:p>
    <w:p w:rsidR="008A2881" w:rsidRPr="008A2881" w:rsidRDefault="008A2881" w:rsidP="008A2881">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lang w:eastAsia="ru-RU"/>
        </w:rPr>
      </w:pPr>
      <w:r w:rsidRPr="008A2881">
        <w:rPr>
          <w:rFonts w:ascii="Times New Roman" w:eastAsia="Times New Roman" w:hAnsi="Times New Roman" w:cs="Times New Roman"/>
          <w:color w:val="333333"/>
          <w:sz w:val="24"/>
          <w:szCs w:val="24"/>
          <w:lang w:eastAsia="ru-RU"/>
        </w:rPr>
        <w:t>повышение общекультурного уровня обучающихся, способствование их эсте</w:t>
      </w:r>
      <w:r w:rsidR="003450FD" w:rsidRPr="007E0266">
        <w:rPr>
          <w:rFonts w:ascii="Times New Roman" w:eastAsia="Times New Roman" w:hAnsi="Times New Roman" w:cs="Times New Roman"/>
          <w:color w:val="333333"/>
          <w:sz w:val="24"/>
          <w:szCs w:val="24"/>
          <w:lang w:eastAsia="ru-RU"/>
        </w:rPr>
        <w:t>тическому воспитанию</w:t>
      </w:r>
      <w:r w:rsidRPr="008A2881">
        <w:rPr>
          <w:rFonts w:ascii="Times New Roman" w:eastAsia="Times New Roman" w:hAnsi="Times New Roman" w:cs="Times New Roman"/>
          <w:color w:val="333333"/>
          <w:sz w:val="24"/>
          <w:szCs w:val="24"/>
          <w:lang w:eastAsia="ru-RU"/>
        </w:rPr>
        <w:t>.</w:t>
      </w:r>
    </w:p>
    <w:p w:rsidR="008A2881" w:rsidRPr="008A2881" w:rsidRDefault="00411CCA" w:rsidP="008A2881">
      <w:pPr>
        <w:shd w:val="clear" w:color="auto" w:fill="FFFFFF"/>
        <w:spacing w:after="300" w:line="240" w:lineRule="auto"/>
        <w:rPr>
          <w:rFonts w:ascii="Times New Roman" w:eastAsia="Times New Roman" w:hAnsi="Times New Roman" w:cs="Times New Roman"/>
          <w:color w:val="333333"/>
          <w:sz w:val="24"/>
          <w:szCs w:val="24"/>
          <w:lang w:eastAsia="ru-RU"/>
        </w:rPr>
      </w:pPr>
      <w:r w:rsidRPr="007E0266">
        <w:rPr>
          <w:rFonts w:ascii="Times New Roman" w:eastAsia="Times New Roman" w:hAnsi="Times New Roman" w:cs="Times New Roman"/>
          <w:color w:val="333333"/>
          <w:sz w:val="24"/>
          <w:szCs w:val="24"/>
          <w:lang w:eastAsia="ru-RU"/>
        </w:rPr>
        <w:t xml:space="preserve">        </w:t>
      </w:r>
      <w:r w:rsidR="008A2881" w:rsidRPr="008A2881">
        <w:rPr>
          <w:rFonts w:ascii="Times New Roman" w:eastAsia="Times New Roman" w:hAnsi="Times New Roman" w:cs="Times New Roman"/>
          <w:color w:val="333333"/>
          <w:sz w:val="24"/>
          <w:szCs w:val="24"/>
          <w:lang w:eastAsia="ru-RU"/>
        </w:rPr>
        <w:t>Использовани</w:t>
      </w:r>
      <w:r w:rsidRPr="007E0266">
        <w:rPr>
          <w:rFonts w:ascii="Times New Roman" w:eastAsia="Times New Roman" w:hAnsi="Times New Roman" w:cs="Times New Roman"/>
          <w:color w:val="333333"/>
          <w:sz w:val="24"/>
          <w:szCs w:val="24"/>
          <w:lang w:eastAsia="ru-RU"/>
        </w:rPr>
        <w:t xml:space="preserve">е ИКТ  в </w:t>
      </w:r>
      <w:r w:rsidR="008A2881" w:rsidRPr="008A2881">
        <w:rPr>
          <w:rFonts w:ascii="Times New Roman" w:eastAsia="Times New Roman" w:hAnsi="Times New Roman" w:cs="Times New Roman"/>
          <w:color w:val="333333"/>
          <w:sz w:val="24"/>
          <w:szCs w:val="24"/>
          <w:lang w:eastAsia="ru-RU"/>
        </w:rPr>
        <w:t>деятельности дает высокие результаты: развивает творческие, исслед</w:t>
      </w:r>
      <w:r w:rsidRPr="007E0266">
        <w:rPr>
          <w:rFonts w:ascii="Times New Roman" w:eastAsia="Times New Roman" w:hAnsi="Times New Roman" w:cs="Times New Roman"/>
          <w:color w:val="333333"/>
          <w:sz w:val="24"/>
          <w:szCs w:val="24"/>
          <w:lang w:eastAsia="ru-RU"/>
        </w:rPr>
        <w:t>овательские способности</w:t>
      </w:r>
      <w:r w:rsidR="008A2881" w:rsidRPr="008A2881">
        <w:rPr>
          <w:rFonts w:ascii="Times New Roman" w:eastAsia="Times New Roman" w:hAnsi="Times New Roman" w:cs="Times New Roman"/>
          <w:color w:val="333333"/>
          <w:sz w:val="24"/>
          <w:szCs w:val="24"/>
          <w:lang w:eastAsia="ru-RU"/>
        </w:rPr>
        <w:t>, повышает их активность, способствует более осмысленному изучению материала, приобретению навыков самоорганизации, развивает у учащихся логическое мышление.</w:t>
      </w:r>
    </w:p>
    <w:p w:rsidR="008A2881" w:rsidRPr="008A2881" w:rsidRDefault="00411CCA" w:rsidP="008A2881">
      <w:pPr>
        <w:shd w:val="clear" w:color="auto" w:fill="FFFFFF"/>
        <w:spacing w:after="300" w:line="240" w:lineRule="auto"/>
        <w:rPr>
          <w:rFonts w:ascii="Times New Roman" w:eastAsia="Times New Roman" w:hAnsi="Times New Roman" w:cs="Times New Roman"/>
          <w:color w:val="333333"/>
          <w:sz w:val="24"/>
          <w:szCs w:val="24"/>
          <w:lang w:eastAsia="ru-RU"/>
        </w:rPr>
      </w:pPr>
      <w:r w:rsidRPr="007E0266">
        <w:rPr>
          <w:rFonts w:ascii="Times New Roman" w:eastAsia="Times New Roman" w:hAnsi="Times New Roman" w:cs="Times New Roman"/>
          <w:color w:val="333333"/>
          <w:sz w:val="24"/>
          <w:szCs w:val="24"/>
          <w:lang w:eastAsia="ru-RU"/>
        </w:rPr>
        <w:t xml:space="preserve">      </w:t>
      </w:r>
      <w:r w:rsidR="008A2881" w:rsidRPr="008A2881">
        <w:rPr>
          <w:rFonts w:ascii="Times New Roman" w:eastAsia="Times New Roman" w:hAnsi="Times New Roman" w:cs="Times New Roman"/>
          <w:color w:val="333333"/>
          <w:sz w:val="24"/>
          <w:szCs w:val="24"/>
          <w:lang w:eastAsia="ru-RU"/>
        </w:rPr>
        <w:t>Б</w:t>
      </w:r>
      <w:r w:rsidRPr="007E0266">
        <w:rPr>
          <w:rFonts w:ascii="Times New Roman" w:eastAsia="Times New Roman" w:hAnsi="Times New Roman" w:cs="Times New Roman"/>
          <w:color w:val="333333"/>
          <w:sz w:val="24"/>
          <w:szCs w:val="24"/>
          <w:lang w:eastAsia="ru-RU"/>
        </w:rPr>
        <w:t xml:space="preserve">лагодаря наглядности </w:t>
      </w:r>
      <w:r w:rsidR="008A2881" w:rsidRPr="008A2881">
        <w:rPr>
          <w:rFonts w:ascii="Times New Roman" w:eastAsia="Times New Roman" w:hAnsi="Times New Roman" w:cs="Times New Roman"/>
          <w:color w:val="333333"/>
          <w:sz w:val="24"/>
          <w:szCs w:val="24"/>
          <w:lang w:eastAsia="ru-RU"/>
        </w:rPr>
        <w:t xml:space="preserve">у </w:t>
      </w:r>
      <w:r w:rsidRPr="007E0266">
        <w:rPr>
          <w:rFonts w:ascii="Times New Roman" w:eastAsia="Times New Roman" w:hAnsi="Times New Roman" w:cs="Times New Roman"/>
          <w:color w:val="333333"/>
          <w:sz w:val="24"/>
          <w:szCs w:val="24"/>
          <w:lang w:eastAsia="ru-RU"/>
        </w:rPr>
        <w:t>до</w:t>
      </w:r>
      <w:r w:rsidR="008A2881" w:rsidRPr="008A2881">
        <w:rPr>
          <w:rFonts w:ascii="Times New Roman" w:eastAsia="Times New Roman" w:hAnsi="Times New Roman" w:cs="Times New Roman"/>
          <w:color w:val="333333"/>
          <w:sz w:val="24"/>
          <w:szCs w:val="24"/>
          <w:lang w:eastAsia="ru-RU"/>
        </w:rPr>
        <w:t xml:space="preserve">школьников через восприятие предметов формируется правильное представление об объектах и процессах </w:t>
      </w:r>
      <w:r w:rsidRPr="007E0266">
        <w:rPr>
          <w:rFonts w:ascii="Times New Roman" w:eastAsia="Times New Roman" w:hAnsi="Times New Roman" w:cs="Times New Roman"/>
          <w:color w:val="333333"/>
          <w:sz w:val="24"/>
          <w:szCs w:val="24"/>
          <w:lang w:eastAsia="ru-RU"/>
        </w:rPr>
        <w:t>окружающего мира, до</w:t>
      </w:r>
      <w:r w:rsidR="008A2881" w:rsidRPr="008A2881">
        <w:rPr>
          <w:rFonts w:ascii="Times New Roman" w:eastAsia="Times New Roman" w:hAnsi="Times New Roman" w:cs="Times New Roman"/>
          <w:color w:val="333333"/>
          <w:sz w:val="24"/>
          <w:szCs w:val="24"/>
          <w:lang w:eastAsia="ru-RU"/>
        </w:rPr>
        <w:t xml:space="preserve">школьники </w:t>
      </w:r>
      <w:r w:rsidR="008A2881" w:rsidRPr="008A2881">
        <w:rPr>
          <w:rFonts w:ascii="Times New Roman" w:eastAsia="Times New Roman" w:hAnsi="Times New Roman" w:cs="Times New Roman"/>
          <w:color w:val="333333"/>
          <w:sz w:val="24"/>
          <w:szCs w:val="24"/>
          <w:lang w:eastAsia="ru-RU"/>
        </w:rPr>
        <w:lastRenderedPageBreak/>
        <w:t>анализируют воспринимаемые явления окружающего мира и об</w:t>
      </w:r>
      <w:r w:rsidRPr="007E0266">
        <w:rPr>
          <w:rFonts w:ascii="Times New Roman" w:eastAsia="Times New Roman" w:hAnsi="Times New Roman" w:cs="Times New Roman"/>
          <w:color w:val="333333"/>
          <w:sz w:val="24"/>
          <w:szCs w:val="24"/>
          <w:lang w:eastAsia="ru-RU"/>
        </w:rPr>
        <w:t xml:space="preserve">общают в соответствии с поставленными </w:t>
      </w:r>
      <w:r w:rsidR="008A2881" w:rsidRPr="008A2881">
        <w:rPr>
          <w:rFonts w:ascii="Times New Roman" w:eastAsia="Times New Roman" w:hAnsi="Times New Roman" w:cs="Times New Roman"/>
          <w:color w:val="333333"/>
          <w:sz w:val="24"/>
          <w:szCs w:val="24"/>
          <w:lang w:eastAsia="ru-RU"/>
        </w:rPr>
        <w:t xml:space="preserve"> задачами.</w:t>
      </w:r>
    </w:p>
    <w:p w:rsidR="008A2881" w:rsidRPr="008A2881" w:rsidRDefault="008A2881" w:rsidP="008A2881">
      <w:pPr>
        <w:spacing w:before="300" w:after="300" w:line="240" w:lineRule="auto"/>
        <w:rPr>
          <w:rFonts w:ascii="Times New Roman" w:eastAsia="Times New Roman" w:hAnsi="Times New Roman" w:cs="Times New Roman"/>
          <w:sz w:val="28"/>
          <w:szCs w:val="28"/>
          <w:lang w:eastAsia="ru-RU"/>
        </w:rPr>
      </w:pPr>
      <w:r w:rsidRPr="008A2881">
        <w:rPr>
          <w:rFonts w:ascii="Times New Roman" w:eastAsia="Times New Roman" w:hAnsi="Times New Roman" w:cs="Times New Roman"/>
          <w:sz w:val="28"/>
          <w:szCs w:val="28"/>
          <w:lang w:eastAsia="ru-RU"/>
        </w:rPr>
        <w:pict>
          <v:rect id="_x0000_i1025" style="width:0;height:0" o:hralign="center" o:hrstd="t" o:hrnoshade="t" o:hr="t" fillcolor="#333" stroked="f"/>
        </w:pict>
      </w:r>
    </w:p>
    <w:sectPr w:rsidR="008A2881" w:rsidRPr="008A2881" w:rsidSect="0016144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1D7B6B"/>
    <w:multiLevelType w:val="multilevel"/>
    <w:tmpl w:val="0BDEB1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297D7D"/>
    <w:multiLevelType w:val="multilevel"/>
    <w:tmpl w:val="00CA83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0975EB"/>
    <w:multiLevelType w:val="multilevel"/>
    <w:tmpl w:val="F8C664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C52006B"/>
    <w:multiLevelType w:val="multilevel"/>
    <w:tmpl w:val="4E06AD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7DE56A7"/>
    <w:multiLevelType w:val="multilevel"/>
    <w:tmpl w:val="C4C0A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A2881"/>
    <w:rsid w:val="00161440"/>
    <w:rsid w:val="00321906"/>
    <w:rsid w:val="003450FD"/>
    <w:rsid w:val="00411CCA"/>
    <w:rsid w:val="00727886"/>
    <w:rsid w:val="007E0266"/>
    <w:rsid w:val="00851821"/>
    <w:rsid w:val="008A2881"/>
    <w:rsid w:val="00E74B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1440"/>
  </w:style>
  <w:style w:type="paragraph" w:styleId="3">
    <w:name w:val="heading 3"/>
    <w:basedOn w:val="a"/>
    <w:link w:val="30"/>
    <w:uiPriority w:val="9"/>
    <w:qFormat/>
    <w:rsid w:val="008A288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A2881"/>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8A2881"/>
    <w:rPr>
      <w:color w:val="0000FF"/>
      <w:u w:val="single"/>
    </w:rPr>
  </w:style>
  <w:style w:type="character" w:customStyle="1" w:styleId="label">
    <w:name w:val="label"/>
    <w:basedOn w:val="a0"/>
    <w:rsid w:val="008A2881"/>
  </w:style>
  <w:style w:type="paragraph" w:styleId="a4">
    <w:name w:val="Normal (Web)"/>
    <w:basedOn w:val="a"/>
    <w:uiPriority w:val="99"/>
    <w:semiHidden/>
    <w:unhideWhenUsed/>
    <w:rsid w:val="008A28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8A2881"/>
    <w:rPr>
      <w:i/>
      <w:iCs/>
    </w:rPr>
  </w:style>
</w:styles>
</file>

<file path=word/webSettings.xml><?xml version="1.0" encoding="utf-8"?>
<w:webSettings xmlns:r="http://schemas.openxmlformats.org/officeDocument/2006/relationships" xmlns:w="http://schemas.openxmlformats.org/wordprocessingml/2006/main">
  <w:divs>
    <w:div w:id="371661434">
      <w:bodyDiv w:val="1"/>
      <w:marLeft w:val="0"/>
      <w:marRight w:val="0"/>
      <w:marTop w:val="0"/>
      <w:marBottom w:val="0"/>
      <w:divBdr>
        <w:top w:val="none" w:sz="0" w:space="0" w:color="auto"/>
        <w:left w:val="none" w:sz="0" w:space="0" w:color="auto"/>
        <w:bottom w:val="none" w:sz="0" w:space="0" w:color="auto"/>
        <w:right w:val="none" w:sz="0" w:space="0" w:color="auto"/>
      </w:divBdr>
    </w:div>
    <w:div w:id="624047947">
      <w:bodyDiv w:val="1"/>
      <w:marLeft w:val="0"/>
      <w:marRight w:val="0"/>
      <w:marTop w:val="0"/>
      <w:marBottom w:val="0"/>
      <w:divBdr>
        <w:top w:val="none" w:sz="0" w:space="0" w:color="auto"/>
        <w:left w:val="none" w:sz="0" w:space="0" w:color="auto"/>
        <w:bottom w:val="none" w:sz="0" w:space="0" w:color="auto"/>
        <w:right w:val="none" w:sz="0" w:space="0" w:color="auto"/>
      </w:divBdr>
      <w:divsChild>
        <w:div w:id="1698501517">
          <w:marLeft w:val="0"/>
          <w:marRight w:val="0"/>
          <w:marTop w:val="0"/>
          <w:marBottom w:val="225"/>
          <w:divBdr>
            <w:top w:val="none" w:sz="0" w:space="0" w:color="auto"/>
            <w:left w:val="single" w:sz="6" w:space="15" w:color="F0F0F0"/>
            <w:bottom w:val="single" w:sz="6" w:space="15" w:color="F0F0F0"/>
            <w:right w:val="single" w:sz="6" w:space="15" w:color="F0F0F0"/>
          </w:divBdr>
          <w:divsChild>
            <w:div w:id="1264845416">
              <w:marLeft w:val="0"/>
              <w:marRight w:val="0"/>
              <w:marTop w:val="0"/>
              <w:marBottom w:val="0"/>
              <w:divBdr>
                <w:top w:val="none" w:sz="0" w:space="0" w:color="auto"/>
                <w:left w:val="none" w:sz="0" w:space="0" w:color="auto"/>
                <w:bottom w:val="none" w:sz="0" w:space="0" w:color="auto"/>
                <w:right w:val="none" w:sz="0" w:space="0" w:color="auto"/>
              </w:divBdr>
              <w:divsChild>
                <w:div w:id="1122306394">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E12693D-FC20-4FFC-9268-963927B43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880</Words>
  <Characters>5019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2020-12-06T18:47:00Z</dcterms:created>
  <dcterms:modified xsi:type="dcterms:W3CDTF">2020-12-06T19:17:00Z</dcterms:modified>
</cp:coreProperties>
</file>