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>Г.ВЯЗЬМЫ СМОЛЕНСКОЙ ОБЛАСТИ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4B5E5D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«ПОЧВОПОКРОВНЫЕ ОДНОЛЕТНИЕ И МНОГОЛЕТНИЕ ЦВЕТЫ</w:t>
      </w:r>
      <w:r w:rsidR="00933124" w:rsidRPr="002C6CB4">
        <w:rPr>
          <w:rFonts w:ascii="Times New Roman" w:hAnsi="Times New Roman" w:cs="Times New Roman"/>
          <w:sz w:val="28"/>
        </w:rPr>
        <w:t>»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>Методическое пособие.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933124" w:rsidRPr="002C6CB4" w:rsidRDefault="00933124" w:rsidP="00933124">
      <w:pPr>
        <w:rPr>
          <w:rFonts w:ascii="Times New Roman" w:hAnsi="Times New Roman" w:cs="Times New Roman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Pr="002C6CB4" w:rsidRDefault="00933124" w:rsidP="00933124">
      <w:pPr>
        <w:rPr>
          <w:rFonts w:ascii="Times New Roman" w:hAnsi="Times New Roman" w:cs="Times New Roman"/>
        </w:rPr>
      </w:pPr>
    </w:p>
    <w:p w:rsidR="00933124" w:rsidRPr="002C6CB4" w:rsidRDefault="00933124" w:rsidP="00933124">
      <w:pPr>
        <w:rPr>
          <w:rFonts w:ascii="Times New Roman" w:hAnsi="Times New Roman" w:cs="Times New Roman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</w:rPr>
      </w:pPr>
      <w:r w:rsidRPr="002C6CB4">
        <w:rPr>
          <w:rFonts w:ascii="Times New Roman" w:hAnsi="Times New Roman" w:cs="Times New Roman"/>
          <w:sz w:val="28"/>
          <w:szCs w:val="28"/>
        </w:rPr>
        <w:t>г. Вязьма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  <w:szCs w:val="28"/>
        </w:rPr>
      </w:pPr>
      <w:r w:rsidRPr="002C6CB4"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933124" w:rsidRPr="002C6CB4" w:rsidRDefault="002C6CB4" w:rsidP="00933124">
      <w:pPr>
        <w:jc w:val="center"/>
        <w:rPr>
          <w:rFonts w:ascii="Times New Roman" w:hAnsi="Times New Roman" w:cs="Times New Roman"/>
          <w:sz w:val="28"/>
          <w:szCs w:val="20"/>
        </w:rPr>
      </w:pPr>
      <w:r w:rsidRPr="002C6CB4">
        <w:rPr>
          <w:rFonts w:ascii="Times New Roman" w:hAnsi="Times New Roman" w:cs="Times New Roman"/>
          <w:sz w:val="28"/>
        </w:rPr>
        <w:t>2021</w:t>
      </w:r>
      <w:r w:rsidR="00933124" w:rsidRPr="002C6CB4">
        <w:rPr>
          <w:rFonts w:ascii="Times New Roman" w:hAnsi="Times New Roman" w:cs="Times New Roman"/>
          <w:sz w:val="28"/>
        </w:rPr>
        <w:t xml:space="preserve"> год</w:t>
      </w:r>
    </w:p>
    <w:p w:rsidR="00BC0041" w:rsidRPr="004B5E5D" w:rsidRDefault="004B5E5D" w:rsidP="00BC0041">
      <w:pPr>
        <w:pStyle w:val="a6"/>
        <w:shd w:val="clear" w:color="auto" w:fill="FFFFFF"/>
        <w:spacing w:before="0" w:beforeAutospacing="0" w:after="0" w:afterAutospacing="0" w:line="238" w:lineRule="atLeast"/>
        <w:rPr>
          <w:rFonts w:ascii="Arial" w:hAnsi="Arial" w:cs="Arial"/>
          <w:b/>
          <w:sz w:val="21"/>
          <w:szCs w:val="21"/>
        </w:rPr>
      </w:pPr>
      <w:r>
        <w:rPr>
          <w:b/>
          <w:sz w:val="28"/>
        </w:rPr>
        <w:lastRenderedPageBreak/>
        <w:t xml:space="preserve">ПОВОПОКРОВНЫЕ </w:t>
      </w:r>
      <w:r w:rsidRPr="004B5E5D">
        <w:rPr>
          <w:b/>
          <w:sz w:val="28"/>
        </w:rPr>
        <w:t>ОДНОЛЕТНИЕ И МНОГОЛЕТНИЕ ЦВЕТЫ</w:t>
      </w:r>
    </w:p>
    <w:p w:rsidR="004B5E5D" w:rsidRPr="00B07609" w:rsidRDefault="004B5E5D" w:rsidP="00B07609">
      <w:pPr>
        <w:pStyle w:val="a6"/>
        <w:shd w:val="clear" w:color="auto" w:fill="FFFFFF"/>
        <w:spacing w:before="0" w:beforeAutospacing="0" w:after="255" w:afterAutospacing="0"/>
        <w:jc w:val="both"/>
      </w:pPr>
      <w:r w:rsidRPr="00B07609">
        <w:t>Однолетние цветы, как правило, в течение всего лета радуют пышным и красивым цветением, что не может не радовать. Образуя плотные, красочные ковры, они способны значительно преображать территорию.</w:t>
      </w:r>
    </w:p>
    <w:p w:rsidR="004B5E5D" w:rsidRPr="00B07609" w:rsidRDefault="004B5E5D" w:rsidP="00B07609">
      <w:pPr>
        <w:pStyle w:val="3"/>
        <w:shd w:val="clear" w:color="auto" w:fill="FFFFFF"/>
        <w:spacing w:before="300" w:beforeAutospacing="0" w:after="150" w:afterAutospacing="0"/>
        <w:jc w:val="both"/>
        <w:rPr>
          <w:b w:val="0"/>
          <w:bCs w:val="0"/>
          <w:sz w:val="24"/>
          <w:szCs w:val="24"/>
        </w:rPr>
      </w:pPr>
      <w:r w:rsidRPr="00B07609">
        <w:rPr>
          <w:rStyle w:val="a7"/>
          <w:b/>
          <w:bCs/>
          <w:sz w:val="24"/>
          <w:szCs w:val="24"/>
        </w:rPr>
        <w:t>Флокс шиловидный</w:t>
      </w:r>
    </w:p>
    <w:p w:rsidR="004B5E5D" w:rsidRPr="00B07609" w:rsidRDefault="004B5E5D" w:rsidP="00B07609">
      <w:pPr>
        <w:pStyle w:val="a6"/>
        <w:shd w:val="clear" w:color="auto" w:fill="FFFFFF"/>
        <w:spacing w:before="0" w:beforeAutospacing="0" w:after="255" w:afterAutospacing="0"/>
        <w:jc w:val="both"/>
      </w:pPr>
      <w:r w:rsidRPr="00B07609">
        <w:rPr>
          <w:noProof/>
        </w:rPr>
        <w:drawing>
          <wp:inline distT="0" distB="0" distL="0" distR="0">
            <wp:extent cx="5715000" cy="3209925"/>
            <wp:effectExtent l="19050" t="0" r="0" b="0"/>
            <wp:docPr id="20" name="Рисунок 1" descr="https://flowergarden.pro/wp-content/uploads/2077/01/Floks-shilovidnyj-f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lowergarden.pro/wp-content/uploads/2077/01/Floks-shilovidnyj-foto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0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5E5D" w:rsidRPr="00B07609" w:rsidRDefault="004B5E5D" w:rsidP="00B07609">
      <w:pPr>
        <w:pStyle w:val="a6"/>
        <w:shd w:val="clear" w:color="auto" w:fill="FFFFFF"/>
        <w:spacing w:before="0" w:beforeAutospacing="0" w:after="255" w:afterAutospacing="0"/>
        <w:jc w:val="both"/>
      </w:pPr>
      <w:r w:rsidRPr="00B07609">
        <w:t>Флокс шиловидный очень неприхотлив и способен вытерпеть различные неблагоприятные условия. Примерные сроки цветения: с середины мая до середины июня, затем он повторно цветет в августе. Чаще всего встречаются розовые, сиреневые, белые, красные цветки. Стелющиеся растение весьма очаровательно и заслуживает внимание. Он может формировать живописный ковер. Почвопокровнику комфортнее всего на сухой, неплодородной, рыхлой, песчаной или каменистой земле. Культура очень солнцелюбива, поэтому и участок должно быть соответствующим.</w:t>
      </w:r>
    </w:p>
    <w:p w:rsidR="004B5E5D" w:rsidRPr="00B07609" w:rsidRDefault="004B5E5D" w:rsidP="00B07609">
      <w:pPr>
        <w:pStyle w:val="a6"/>
        <w:shd w:val="clear" w:color="auto" w:fill="FFFFFF"/>
        <w:spacing w:before="0" w:beforeAutospacing="0" w:after="255" w:afterAutospacing="0"/>
        <w:jc w:val="both"/>
      </w:pPr>
      <w:r w:rsidRPr="00B07609">
        <w:t>Выращивание флокса шиловидного через рассаду — способ не самый популярный, но он имеет место быть. В широком ящичке семена раскладываются на расстоянии 3 см и присыпаются субстратом толщиной 2-3 мм.</w:t>
      </w:r>
    </w:p>
    <w:p w:rsidR="004B5E5D" w:rsidRPr="00B07609" w:rsidRDefault="004B5E5D" w:rsidP="00B07609">
      <w:pPr>
        <w:pStyle w:val="a6"/>
        <w:shd w:val="clear" w:color="auto" w:fill="FFFFFF"/>
        <w:spacing w:before="0" w:beforeAutospacing="0" w:after="255" w:afterAutospacing="0"/>
        <w:jc w:val="both"/>
      </w:pPr>
      <w:r w:rsidRPr="00B07609">
        <w:rPr>
          <w:noProof/>
        </w:rPr>
        <w:lastRenderedPageBreak/>
        <w:drawing>
          <wp:inline distT="0" distB="0" distL="0" distR="0">
            <wp:extent cx="5715000" cy="3810000"/>
            <wp:effectExtent l="19050" t="0" r="0" b="0"/>
            <wp:docPr id="19" name="Рисунок 2" descr="https://flowergarden.pro/wp-content/uploads/2077/01/Floks-shilovidny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lowergarden.pro/wp-content/uploads/2077/01/Floks-shilovidnyj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5E5D" w:rsidRPr="00B07609" w:rsidRDefault="004B5E5D" w:rsidP="00B07609">
      <w:pPr>
        <w:pStyle w:val="3"/>
        <w:shd w:val="clear" w:color="auto" w:fill="FFFFFF"/>
        <w:spacing w:before="300" w:beforeAutospacing="0" w:after="150" w:afterAutospacing="0"/>
        <w:jc w:val="both"/>
        <w:rPr>
          <w:b w:val="0"/>
          <w:bCs w:val="0"/>
          <w:sz w:val="24"/>
          <w:szCs w:val="24"/>
        </w:rPr>
      </w:pPr>
      <w:r w:rsidRPr="00B07609">
        <w:rPr>
          <w:rStyle w:val="a7"/>
          <w:b/>
          <w:bCs/>
          <w:sz w:val="24"/>
          <w:szCs w:val="24"/>
        </w:rPr>
        <w:t>Лобелия</w:t>
      </w:r>
    </w:p>
    <w:p w:rsidR="004B5E5D" w:rsidRPr="00B07609" w:rsidRDefault="004B5E5D" w:rsidP="00B07609">
      <w:pPr>
        <w:pStyle w:val="a6"/>
        <w:shd w:val="clear" w:color="auto" w:fill="FFFFFF"/>
        <w:spacing w:before="0" w:beforeAutospacing="0" w:after="255" w:afterAutospacing="0"/>
        <w:jc w:val="both"/>
      </w:pPr>
      <w:r w:rsidRPr="00B07609">
        <w:rPr>
          <w:noProof/>
        </w:rPr>
        <w:drawing>
          <wp:inline distT="0" distB="0" distL="0" distR="0">
            <wp:extent cx="5715000" cy="4286250"/>
            <wp:effectExtent l="19050" t="0" r="0" b="0"/>
            <wp:docPr id="2" name="Рисунок 3" descr="https://flowergarden.pro/wp-content/uploads/2077/01/lobeliya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lowergarden.pro/wp-content/uploads/2077/01/lobeliya-6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5E5D" w:rsidRPr="00B07609" w:rsidRDefault="004B5E5D" w:rsidP="00B07609">
      <w:pPr>
        <w:pStyle w:val="a6"/>
        <w:shd w:val="clear" w:color="auto" w:fill="FFFFFF"/>
        <w:spacing w:before="0" w:beforeAutospacing="0" w:after="255" w:afterAutospacing="0"/>
        <w:jc w:val="both"/>
      </w:pPr>
      <w:r w:rsidRPr="00B07609">
        <w:t>Лобелия — очень популярный однолетник, который чаще используют для подвесных кашпо и горшков, однако она очень интересна и как почвопокровный цветок. Однолетняя культура, красиво </w:t>
      </w:r>
      <w:hyperlink r:id="rId11" w:tgtFrame="_blank" w:history="1">
        <w:r w:rsidRPr="00B07609">
          <w:rPr>
            <w:rStyle w:val="a5"/>
            <w:color w:val="auto"/>
          </w:rPr>
          <w:t>цветущая все лето</w:t>
        </w:r>
      </w:hyperlink>
      <w:r w:rsidRPr="00B07609">
        <w:t xml:space="preserve">, чаще всего имеет голубой или синий оттенок. </w:t>
      </w:r>
      <w:r w:rsidRPr="00B07609">
        <w:lastRenderedPageBreak/>
        <w:t>Прекрасно смотрится в ковровой посадке и при оформлении </w:t>
      </w:r>
      <w:hyperlink r:id="rId12" w:tgtFrame="_blank" w:history="1">
        <w:r w:rsidRPr="00B07609">
          <w:rPr>
            <w:rStyle w:val="a5"/>
            <w:color w:val="auto"/>
          </w:rPr>
          <w:t>бордюров</w:t>
        </w:r>
      </w:hyperlink>
      <w:r w:rsidRPr="00B07609">
        <w:t> в клумбах или вдоль садовых дорожек.</w:t>
      </w:r>
    </w:p>
    <w:p w:rsidR="004B5E5D" w:rsidRPr="00B07609" w:rsidRDefault="00E72792" w:rsidP="00B07609">
      <w:pPr>
        <w:pStyle w:val="a6"/>
        <w:shd w:val="clear" w:color="auto" w:fill="FFFFFF"/>
        <w:spacing w:before="0" w:beforeAutospacing="0" w:after="255" w:afterAutospacing="0"/>
        <w:jc w:val="both"/>
      </w:pPr>
      <w:hyperlink r:id="rId13" w:tgtFrame="_blank" w:history="1">
        <w:r w:rsidR="004B5E5D" w:rsidRPr="00B07609">
          <w:rPr>
            <w:rStyle w:val="a5"/>
            <w:color w:val="auto"/>
          </w:rPr>
          <w:t>Сажают лобелию</w:t>
        </w:r>
      </w:hyperlink>
      <w:r w:rsidR="004B5E5D" w:rsidRPr="00B07609">
        <w:t> в конце февраля или в течение первого месяца зимы. Как правило, используются просторные и невысокие плошки, по грунту  рассыпаются семена, перемешанные с песком. Помимо этого, удобен </w:t>
      </w:r>
      <w:hyperlink r:id="rId14" w:tgtFrame="_blank" w:history="1">
        <w:r w:rsidR="004B5E5D" w:rsidRPr="00B07609">
          <w:rPr>
            <w:rStyle w:val="a5"/>
            <w:color w:val="auto"/>
          </w:rPr>
          <w:t>посев</w:t>
        </w:r>
      </w:hyperlink>
      <w:r w:rsidR="004B5E5D" w:rsidRPr="00B07609">
        <w:t> на снег и в </w:t>
      </w:r>
      <w:hyperlink r:id="rId15" w:tgtFrame="_blank" w:history="1">
        <w:r w:rsidR="004B5E5D" w:rsidRPr="00B07609">
          <w:rPr>
            <w:rStyle w:val="a5"/>
            <w:color w:val="auto"/>
          </w:rPr>
          <w:t>торфяные таблетки</w:t>
        </w:r>
      </w:hyperlink>
      <w:r w:rsidR="004B5E5D" w:rsidRPr="00B07609">
        <w:t>.</w:t>
      </w:r>
    </w:p>
    <w:p w:rsidR="004B5E5D" w:rsidRPr="00B07609" w:rsidRDefault="004B5E5D" w:rsidP="00B07609">
      <w:pPr>
        <w:pStyle w:val="a6"/>
        <w:shd w:val="clear" w:color="auto" w:fill="FFFFFF"/>
        <w:spacing w:before="0" w:beforeAutospacing="0" w:after="255" w:afterAutospacing="0"/>
        <w:jc w:val="both"/>
      </w:pPr>
      <w:r w:rsidRPr="00B07609">
        <w:rPr>
          <w:noProof/>
        </w:rPr>
        <w:drawing>
          <wp:inline distT="0" distB="0" distL="0" distR="0">
            <wp:extent cx="5715000" cy="4295775"/>
            <wp:effectExtent l="19050" t="0" r="0" b="0"/>
            <wp:docPr id="4" name="Рисунок 4" descr="https://flowergarden.pro/wp-content/uploads/2077/01/pochvopokrovnaya-lobeliy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flowergarden.pro/wp-content/uploads/2077/01/pochvopokrovnaya-lobeliya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9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5E5D" w:rsidRPr="00B07609" w:rsidRDefault="004B5E5D" w:rsidP="00B07609">
      <w:pPr>
        <w:pStyle w:val="3"/>
        <w:shd w:val="clear" w:color="auto" w:fill="FFFFFF"/>
        <w:spacing w:before="300" w:beforeAutospacing="0" w:after="150" w:afterAutospacing="0"/>
        <w:jc w:val="both"/>
        <w:rPr>
          <w:b w:val="0"/>
          <w:bCs w:val="0"/>
          <w:sz w:val="24"/>
          <w:szCs w:val="24"/>
        </w:rPr>
      </w:pPr>
      <w:r w:rsidRPr="00B07609">
        <w:rPr>
          <w:rStyle w:val="a7"/>
          <w:b/>
          <w:bCs/>
          <w:sz w:val="24"/>
          <w:szCs w:val="24"/>
        </w:rPr>
        <w:t>Алиссум</w:t>
      </w:r>
    </w:p>
    <w:p w:rsidR="004B5E5D" w:rsidRPr="00B07609" w:rsidRDefault="004B5E5D" w:rsidP="00B07609">
      <w:pPr>
        <w:pStyle w:val="a6"/>
        <w:shd w:val="clear" w:color="auto" w:fill="FFFFFF"/>
        <w:spacing w:before="0" w:beforeAutospacing="0" w:after="255" w:afterAutospacing="0"/>
        <w:jc w:val="both"/>
      </w:pPr>
      <w:r w:rsidRPr="00B07609">
        <w:rPr>
          <w:noProof/>
        </w:rPr>
        <w:lastRenderedPageBreak/>
        <w:drawing>
          <wp:inline distT="0" distB="0" distL="0" distR="0">
            <wp:extent cx="5715000" cy="4619625"/>
            <wp:effectExtent l="19050" t="0" r="0" b="0"/>
            <wp:docPr id="1" name="Рисунок 5" descr="https://flowergarden.pro/wp-content/uploads/2077/01/alissum-pochvopokrovnyj-f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flowergarden.pro/wp-content/uploads/2077/01/alissum-pochvopokrovnyj-foto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1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5E5D" w:rsidRPr="00B07609" w:rsidRDefault="004B5E5D" w:rsidP="00B07609">
      <w:pPr>
        <w:pStyle w:val="a6"/>
        <w:shd w:val="clear" w:color="auto" w:fill="FFFFFF"/>
        <w:spacing w:before="0" w:beforeAutospacing="0" w:after="255" w:afterAutospacing="0"/>
        <w:jc w:val="both"/>
      </w:pPr>
      <w:r w:rsidRPr="00B07609">
        <w:t>Алиссум (или Бурачок) — универсальный однолетник, который можно разнообразно применять для прекрасного сада. Он может быть белого, розового, сиреневого цвета. У этого почвопокровника есть ряд преимуществ: он </w:t>
      </w:r>
      <w:hyperlink r:id="rId18" w:tgtFrame="_blank" w:history="1">
        <w:r w:rsidRPr="00B07609">
          <w:rPr>
            <w:rStyle w:val="a5"/>
            <w:color w:val="auto"/>
          </w:rPr>
          <w:t>неприхотлив</w:t>
        </w:r>
      </w:hyperlink>
      <w:r w:rsidRPr="00B07609">
        <w:t>, нетребователен в уходе, источает днем приятный медовый </w:t>
      </w:r>
      <w:hyperlink r:id="rId19" w:tgtFrame="_blank" w:history="1">
        <w:r w:rsidRPr="00B07609">
          <w:rPr>
            <w:rStyle w:val="a5"/>
            <w:color w:val="auto"/>
          </w:rPr>
          <w:t>аромат</w:t>
        </w:r>
      </w:hyperlink>
      <w:r w:rsidRPr="00B07609">
        <w:t>, </w:t>
      </w:r>
      <w:hyperlink r:id="rId20" w:tgtFrame="_blank" w:history="1">
        <w:r w:rsidRPr="00B07609">
          <w:rPr>
            <w:rStyle w:val="a5"/>
            <w:color w:val="auto"/>
          </w:rPr>
          <w:t>цветет все лето</w:t>
        </w:r>
      </w:hyperlink>
      <w:r w:rsidRPr="00B07609">
        <w:t>, способен самостоятельно размножаться путем </w:t>
      </w:r>
      <w:hyperlink r:id="rId21" w:tgtFrame="_blank" w:history="1">
        <w:r w:rsidRPr="00B07609">
          <w:rPr>
            <w:rStyle w:val="a5"/>
            <w:color w:val="auto"/>
          </w:rPr>
          <w:t>самосева</w:t>
        </w:r>
      </w:hyperlink>
      <w:r w:rsidRPr="00B07609">
        <w:t>. Высаживать ее в открытом грунте лучше на проветриваемых участках с хорошим освещением, с рыхлой, хорошо дренированной землей.</w:t>
      </w:r>
    </w:p>
    <w:p w:rsidR="004B5E5D" w:rsidRPr="00B07609" w:rsidRDefault="004B5E5D" w:rsidP="00B07609">
      <w:pPr>
        <w:pStyle w:val="a6"/>
        <w:shd w:val="clear" w:color="auto" w:fill="FFFFFF"/>
        <w:spacing w:before="0" w:beforeAutospacing="0" w:after="255" w:afterAutospacing="0"/>
        <w:jc w:val="both"/>
      </w:pPr>
      <w:r w:rsidRPr="00B07609">
        <w:t>Сажать алиссум в домашних условиях оптимально в конце февраля или же в первой половине марта. Перед посадкой в общей плошке проделываются бороздки (глубиной 3 мм с промежутком 3-4 см), затем в них равномерно высевается посевной материал, сверху присыпаются субстратом слоем 2 мм.</w:t>
      </w:r>
    </w:p>
    <w:p w:rsidR="004B5E5D" w:rsidRPr="00B07609" w:rsidRDefault="004B5E5D" w:rsidP="00B07609">
      <w:pPr>
        <w:pStyle w:val="a6"/>
        <w:shd w:val="clear" w:color="auto" w:fill="FFFFFF"/>
        <w:spacing w:before="0" w:beforeAutospacing="0" w:after="255" w:afterAutospacing="0"/>
        <w:jc w:val="both"/>
      </w:pPr>
      <w:r w:rsidRPr="00B07609">
        <w:rPr>
          <w:noProof/>
        </w:rPr>
        <w:lastRenderedPageBreak/>
        <w:drawing>
          <wp:inline distT="0" distB="0" distL="0" distR="0">
            <wp:extent cx="5715000" cy="3933825"/>
            <wp:effectExtent l="19050" t="0" r="0" b="0"/>
            <wp:docPr id="6" name="Рисунок 6" descr="https://flowergarden.pro/wp-content/uploads/2077/01/alissum-pochvopokrovny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flowergarden.pro/wp-content/uploads/2077/01/alissum-pochvopokrovnyj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3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5E5D" w:rsidRPr="00B07609" w:rsidRDefault="004B5E5D" w:rsidP="00B07609">
      <w:pPr>
        <w:pStyle w:val="3"/>
        <w:shd w:val="clear" w:color="auto" w:fill="FFFFFF"/>
        <w:spacing w:before="300" w:beforeAutospacing="0" w:after="150" w:afterAutospacing="0"/>
        <w:jc w:val="both"/>
        <w:rPr>
          <w:b w:val="0"/>
          <w:bCs w:val="0"/>
          <w:sz w:val="24"/>
          <w:szCs w:val="24"/>
        </w:rPr>
      </w:pPr>
      <w:r w:rsidRPr="00B07609">
        <w:rPr>
          <w:rStyle w:val="a7"/>
          <w:b/>
          <w:bCs/>
          <w:sz w:val="24"/>
          <w:szCs w:val="24"/>
        </w:rPr>
        <w:t>Иберис</w:t>
      </w:r>
    </w:p>
    <w:p w:rsidR="004B5E5D" w:rsidRPr="00B07609" w:rsidRDefault="004B5E5D" w:rsidP="00B07609">
      <w:pPr>
        <w:pStyle w:val="a6"/>
        <w:shd w:val="clear" w:color="auto" w:fill="FFFFFF"/>
        <w:spacing w:before="0" w:beforeAutospacing="0" w:after="255" w:afterAutospacing="0"/>
        <w:jc w:val="both"/>
      </w:pPr>
      <w:r w:rsidRPr="00B07609">
        <w:rPr>
          <w:noProof/>
        </w:rPr>
        <w:drawing>
          <wp:inline distT="0" distB="0" distL="0" distR="0">
            <wp:extent cx="5715000" cy="3743325"/>
            <wp:effectExtent l="19050" t="0" r="0" b="0"/>
            <wp:docPr id="7" name="Рисунок 7" descr="https://flowergarden.pro/wp-content/uploads/2077/01/iberis-pochvopokrovny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flowergarden.pro/wp-content/uploads/2077/01/iberis-pochvopokrovnyj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43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5E5D" w:rsidRPr="00B07609" w:rsidRDefault="004B5E5D" w:rsidP="00B07609">
      <w:pPr>
        <w:pStyle w:val="a6"/>
        <w:shd w:val="clear" w:color="auto" w:fill="FFFFFF"/>
        <w:spacing w:before="0" w:beforeAutospacing="0" w:after="255" w:afterAutospacing="0"/>
        <w:jc w:val="both"/>
      </w:pPr>
      <w:r w:rsidRPr="00B07609">
        <w:t>Иберис в качестве почвопокровника идеален для оформления газонов, клумб, рокария, альпийской горки, </w:t>
      </w:r>
      <w:hyperlink r:id="rId24" w:tgtFrame="_blank" w:history="1">
        <w:r w:rsidRPr="00B07609">
          <w:rPr>
            <w:rStyle w:val="a5"/>
            <w:color w:val="auto"/>
          </w:rPr>
          <w:t>бордюра</w:t>
        </w:r>
      </w:hyperlink>
      <w:r w:rsidRPr="00B07609">
        <w:t>. При этом от него исходит приятный, нежный аромат. Чаще всего он окрашен в белый цвет, но встречаются и розовые, лиловые экземпляры. Легко размножается через </w:t>
      </w:r>
      <w:hyperlink r:id="rId25" w:tgtFrame="_blank" w:history="1">
        <w:r w:rsidRPr="00B07609">
          <w:rPr>
            <w:rStyle w:val="a5"/>
            <w:color w:val="auto"/>
          </w:rPr>
          <w:t>самосев</w:t>
        </w:r>
      </w:hyperlink>
      <w:r w:rsidRPr="00B07609">
        <w:t>. Ориентировочные сроки цветения приходятся на период с начала июня до начала сентября.</w:t>
      </w:r>
    </w:p>
    <w:p w:rsidR="004B5E5D" w:rsidRPr="00B07609" w:rsidRDefault="004B5E5D" w:rsidP="00B07609">
      <w:pPr>
        <w:pStyle w:val="a6"/>
        <w:shd w:val="clear" w:color="auto" w:fill="FFFFFF"/>
        <w:spacing w:before="0" w:beforeAutospacing="0" w:after="255" w:afterAutospacing="0"/>
        <w:jc w:val="both"/>
      </w:pPr>
      <w:r w:rsidRPr="00B07609">
        <w:lastRenderedPageBreak/>
        <w:t>Сеять иберис оптимально в течение марта. К выбору емкости нужно подойти ответственно, потому что он не любит пикировку и пересадку. Поэтому лучше сразу сажать в отдельные тары (стаканчики, кассеты). По 2-3 семени раскладывается в плошке и сверху присыпаются песком толщиной 1 мм.</w:t>
      </w:r>
    </w:p>
    <w:p w:rsidR="004B5E5D" w:rsidRPr="00B07609" w:rsidRDefault="004B5E5D" w:rsidP="00B07609">
      <w:pPr>
        <w:pStyle w:val="a6"/>
        <w:shd w:val="clear" w:color="auto" w:fill="FFFFFF"/>
        <w:spacing w:before="0" w:beforeAutospacing="0" w:after="255" w:afterAutospacing="0"/>
        <w:jc w:val="both"/>
      </w:pPr>
      <w:r w:rsidRPr="00B07609">
        <w:rPr>
          <w:noProof/>
        </w:rPr>
        <w:drawing>
          <wp:inline distT="0" distB="0" distL="0" distR="0">
            <wp:extent cx="5715000" cy="3810000"/>
            <wp:effectExtent l="19050" t="0" r="0" b="0"/>
            <wp:docPr id="8" name="Рисунок 8" descr="https://flowergarden.pro/wp-content/uploads/2077/01/iberis-pochvopokrovnyj-f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flowergarden.pro/wp-content/uploads/2077/01/iberis-pochvopokrovnyj-foto.jp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5E5D" w:rsidRPr="00B07609" w:rsidRDefault="004B5E5D" w:rsidP="00B07609">
      <w:pPr>
        <w:pStyle w:val="3"/>
        <w:shd w:val="clear" w:color="auto" w:fill="FFFFFF"/>
        <w:spacing w:before="300" w:beforeAutospacing="0" w:after="150" w:afterAutospacing="0"/>
        <w:jc w:val="both"/>
        <w:rPr>
          <w:b w:val="0"/>
          <w:bCs w:val="0"/>
          <w:sz w:val="24"/>
          <w:szCs w:val="24"/>
        </w:rPr>
      </w:pPr>
      <w:r w:rsidRPr="00B07609">
        <w:rPr>
          <w:rStyle w:val="a7"/>
          <w:b/>
          <w:bCs/>
          <w:sz w:val="24"/>
          <w:szCs w:val="24"/>
        </w:rPr>
        <w:t>Агератум</w:t>
      </w:r>
    </w:p>
    <w:p w:rsidR="004B5E5D" w:rsidRPr="00B07609" w:rsidRDefault="004B5E5D" w:rsidP="00B07609">
      <w:pPr>
        <w:pStyle w:val="a6"/>
        <w:shd w:val="clear" w:color="auto" w:fill="FFFFFF"/>
        <w:spacing w:before="0" w:beforeAutospacing="0" w:after="255" w:afterAutospacing="0"/>
        <w:jc w:val="both"/>
      </w:pPr>
      <w:r w:rsidRPr="00B07609">
        <w:rPr>
          <w:noProof/>
        </w:rPr>
        <w:drawing>
          <wp:inline distT="0" distB="0" distL="0" distR="0">
            <wp:extent cx="5715000" cy="3219450"/>
            <wp:effectExtent l="19050" t="0" r="0" b="0"/>
            <wp:docPr id="9" name="Рисунок 9" descr="https://flowergarden.pro/wp-content/uploads/2077/01/Ageratum-pochvopokrovnyj-f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flowergarden.pro/wp-content/uploads/2077/01/Ageratum-pochvopokrovnyj-foto.jp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5E5D" w:rsidRPr="00B07609" w:rsidRDefault="004B5E5D" w:rsidP="00B07609">
      <w:pPr>
        <w:pStyle w:val="a6"/>
        <w:shd w:val="clear" w:color="auto" w:fill="FFFFFF"/>
        <w:spacing w:before="0" w:beforeAutospacing="0" w:after="255" w:afterAutospacing="0"/>
        <w:jc w:val="both"/>
      </w:pPr>
      <w:r w:rsidRPr="00B07609">
        <w:t>Агретум — удивительно прекрасный однолетник с синими или фиолетовыми цветками. Плотные кустики с удивительными соцветиями шарообразной формы прекрасно смотрятся в клумбах, миксбордерах, рабатках, </w:t>
      </w:r>
      <w:hyperlink r:id="rId28" w:tgtFrame="_blank" w:history="1">
        <w:r w:rsidRPr="00B07609">
          <w:rPr>
            <w:rStyle w:val="a5"/>
            <w:color w:val="auto"/>
          </w:rPr>
          <w:t>бордюрах</w:t>
        </w:r>
      </w:hyperlink>
      <w:r w:rsidRPr="00B07609">
        <w:t xml:space="preserve">. Почвопокровник </w:t>
      </w:r>
      <w:r w:rsidRPr="00B07609">
        <w:lastRenderedPageBreak/>
        <w:t>способен порадовать своим продолжительным цветением с июня до октября. Прекрасно себя чувствует на солнечных локациях с рыхлым и умеренно питательным грунтом.</w:t>
      </w:r>
    </w:p>
    <w:p w:rsidR="004B5E5D" w:rsidRPr="00B07609" w:rsidRDefault="00E72792" w:rsidP="00B07609">
      <w:pPr>
        <w:pStyle w:val="a6"/>
        <w:shd w:val="clear" w:color="auto" w:fill="FFFFFF"/>
        <w:spacing w:before="0" w:beforeAutospacing="0" w:after="255" w:afterAutospacing="0"/>
        <w:jc w:val="both"/>
      </w:pPr>
      <w:hyperlink r:id="rId29" w:tgtFrame="_blank" w:history="1">
        <w:r w:rsidR="004B5E5D" w:rsidRPr="00B07609">
          <w:rPr>
            <w:rStyle w:val="a5"/>
            <w:color w:val="auto"/>
          </w:rPr>
          <w:t>Посадку агератума</w:t>
        </w:r>
      </w:hyperlink>
      <w:r w:rsidR="004B5E5D" w:rsidRPr="00B07609">
        <w:t> производят, как правило, во второй половине марта и в начале апреля. Посевной материал высеваются по поверхности земли (оптимально с промежутком 1-2 см) в общей емкости и аккуратно прижимаются к субстрату.</w:t>
      </w:r>
    </w:p>
    <w:p w:rsidR="004B5E5D" w:rsidRPr="00B07609" w:rsidRDefault="004B5E5D" w:rsidP="00B07609">
      <w:pPr>
        <w:pStyle w:val="a6"/>
        <w:shd w:val="clear" w:color="auto" w:fill="FFFFFF"/>
        <w:spacing w:before="0" w:beforeAutospacing="0" w:after="255" w:afterAutospacing="0"/>
        <w:jc w:val="both"/>
      </w:pPr>
      <w:r w:rsidRPr="00B07609">
        <w:rPr>
          <w:noProof/>
        </w:rPr>
        <w:drawing>
          <wp:inline distT="0" distB="0" distL="0" distR="0">
            <wp:extent cx="5715000" cy="3800475"/>
            <wp:effectExtent l="19050" t="0" r="0" b="0"/>
            <wp:docPr id="10" name="Рисунок 10" descr="https://flowergarden.pro/wp-content/uploads/2077/01/Ageratum-foto-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flowergarden.pro/wp-content/uploads/2077/01/Ageratum-foto-88.jp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0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5E5D" w:rsidRPr="00B07609" w:rsidRDefault="004B5E5D" w:rsidP="00B07609">
      <w:pPr>
        <w:pStyle w:val="2"/>
        <w:shd w:val="clear" w:color="auto" w:fill="FFFFFF"/>
        <w:spacing w:before="300" w:beforeAutospacing="0" w:after="150" w:afterAutospacing="0"/>
        <w:jc w:val="both"/>
        <w:rPr>
          <w:b w:val="0"/>
          <w:bCs w:val="0"/>
          <w:sz w:val="24"/>
          <w:szCs w:val="24"/>
        </w:rPr>
      </w:pPr>
      <w:r w:rsidRPr="00B07609">
        <w:rPr>
          <w:rStyle w:val="a7"/>
          <w:b/>
          <w:bCs/>
          <w:sz w:val="24"/>
          <w:szCs w:val="24"/>
        </w:rPr>
        <w:t>Какие многолетние почвопокровные цветы и растения можно посадить в саду</w:t>
      </w:r>
    </w:p>
    <w:p w:rsidR="004B5E5D" w:rsidRPr="00B07609" w:rsidRDefault="004B5E5D" w:rsidP="00B07609">
      <w:pPr>
        <w:pStyle w:val="a6"/>
        <w:shd w:val="clear" w:color="auto" w:fill="FFFFFF"/>
        <w:spacing w:before="0" w:beforeAutospacing="0" w:after="255" w:afterAutospacing="0"/>
        <w:jc w:val="both"/>
      </w:pPr>
      <w:r w:rsidRPr="00B07609">
        <w:t>Преимущества многолетних низкорослых почвопокровных цветов и растений очевидно — они могут расти на одном месте несколько лет, и при этом садоводу не нужно ежегодно заботиться о предварительном выращивании в домашних условиях. Какие же многолетние почвопокровники можно посадить в этом сезоне?</w:t>
      </w:r>
    </w:p>
    <w:p w:rsidR="004B5E5D" w:rsidRPr="00B07609" w:rsidRDefault="004B5E5D" w:rsidP="00B07609">
      <w:pPr>
        <w:pStyle w:val="3"/>
        <w:shd w:val="clear" w:color="auto" w:fill="FFFFFF"/>
        <w:spacing w:before="300" w:beforeAutospacing="0" w:after="150" w:afterAutospacing="0"/>
        <w:jc w:val="both"/>
        <w:rPr>
          <w:b w:val="0"/>
          <w:bCs w:val="0"/>
          <w:sz w:val="24"/>
          <w:szCs w:val="24"/>
        </w:rPr>
      </w:pPr>
      <w:r w:rsidRPr="00B07609">
        <w:rPr>
          <w:rStyle w:val="a7"/>
          <w:b/>
          <w:bCs/>
          <w:sz w:val="24"/>
          <w:szCs w:val="24"/>
        </w:rPr>
        <w:t>Дюшенея (Лапчатка индийская)</w:t>
      </w:r>
    </w:p>
    <w:p w:rsidR="004B5E5D" w:rsidRPr="00B07609" w:rsidRDefault="004B5E5D" w:rsidP="00B07609">
      <w:pPr>
        <w:pStyle w:val="a6"/>
        <w:shd w:val="clear" w:color="auto" w:fill="FFFFFF"/>
        <w:spacing w:before="0" w:beforeAutospacing="0" w:after="255" w:afterAutospacing="0"/>
        <w:jc w:val="both"/>
      </w:pPr>
      <w:r w:rsidRPr="00B07609">
        <w:rPr>
          <w:noProof/>
        </w:rPr>
        <w:lastRenderedPageBreak/>
        <w:drawing>
          <wp:inline distT="0" distB="0" distL="0" distR="0">
            <wp:extent cx="5715000" cy="4286250"/>
            <wp:effectExtent l="19050" t="0" r="0" b="0"/>
            <wp:docPr id="11" name="Рисунок 11" descr="https://flowergarden.pro/wp-content/uploads/2077/01/Dyusheney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flowergarden.pro/wp-content/uploads/2077/01/Dyusheneya.jpg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5E5D" w:rsidRPr="00B07609" w:rsidRDefault="004B5E5D" w:rsidP="00B07609">
      <w:pPr>
        <w:pStyle w:val="a6"/>
        <w:shd w:val="clear" w:color="auto" w:fill="FFFFFF"/>
        <w:spacing w:before="0" w:beforeAutospacing="0" w:after="255" w:afterAutospacing="0"/>
        <w:jc w:val="both"/>
      </w:pPr>
      <w:r w:rsidRPr="00B07609">
        <w:t>Дюшенея (другие названия: лапчатка индийская, ложная земляника) — травянистое растение с интересными ягодами, напоминающими землянику, имеет ползучие стебли. Листья, ягодки и цветки смотрятся очень декоративно в качестве почвопокровника. Очень жизнестойкая, неприхотливая, размножается в открытом грунте самостоятельно с помощью усов. Комфортно себя чувствует на влажных, суглинистых или супесчаных почвах.</w:t>
      </w:r>
    </w:p>
    <w:p w:rsidR="004B5E5D" w:rsidRPr="00B07609" w:rsidRDefault="004B5E5D" w:rsidP="00B07609">
      <w:pPr>
        <w:pStyle w:val="a6"/>
        <w:shd w:val="clear" w:color="auto" w:fill="FFFFFF"/>
        <w:spacing w:before="0" w:beforeAutospacing="0" w:after="255" w:afterAutospacing="0"/>
        <w:jc w:val="both"/>
      </w:pPr>
      <w:r w:rsidRPr="00B07609">
        <w:t>Дюшенея без проблем размножается через рассаду, но только при правильной стратификации семян. Чтобы стратифицировать посевной материал, необходимо в начале февраля завернуть их во влажную ткань, поместить в полиэтиленовый пакет и убрать в холодильник на 30-40 суток. Или же можно сразу поверхностно посеять в широкую плошку, сверху присыпать песком слоем 1 мм, а потом убрать в холодильник. А потом поставить в тепло.</w:t>
      </w:r>
    </w:p>
    <w:p w:rsidR="004B5E5D" w:rsidRPr="00B07609" w:rsidRDefault="004B5E5D" w:rsidP="00B07609">
      <w:pPr>
        <w:pStyle w:val="a6"/>
        <w:shd w:val="clear" w:color="auto" w:fill="FFFFFF"/>
        <w:spacing w:before="0" w:beforeAutospacing="0" w:after="255" w:afterAutospacing="0"/>
        <w:jc w:val="both"/>
      </w:pPr>
      <w:r w:rsidRPr="00B07609">
        <w:t>Кстати, на фотографии ниже запечатлены спелые ягодки и цветок культуры:</w:t>
      </w:r>
    </w:p>
    <w:p w:rsidR="004B5E5D" w:rsidRPr="00B07609" w:rsidRDefault="004B5E5D" w:rsidP="00B07609">
      <w:pPr>
        <w:pStyle w:val="a6"/>
        <w:shd w:val="clear" w:color="auto" w:fill="FFFFFF"/>
        <w:spacing w:before="0" w:beforeAutospacing="0" w:after="255" w:afterAutospacing="0"/>
        <w:jc w:val="both"/>
      </w:pPr>
      <w:r w:rsidRPr="00B07609">
        <w:rPr>
          <w:noProof/>
        </w:rPr>
        <w:lastRenderedPageBreak/>
        <w:drawing>
          <wp:inline distT="0" distB="0" distL="0" distR="0">
            <wp:extent cx="5715000" cy="4286250"/>
            <wp:effectExtent l="19050" t="0" r="0" b="0"/>
            <wp:docPr id="12" name="Рисунок 12" descr="https://flowergarden.pro/wp-content/uploads/2077/01/Dyusheneya-foto-pose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flowergarden.pro/wp-content/uploads/2077/01/Dyusheneya-foto-posev.jpg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07609">
        <w:rPr>
          <w:noProof/>
        </w:rPr>
        <w:drawing>
          <wp:inline distT="0" distB="0" distL="0" distR="0">
            <wp:extent cx="5715000" cy="3810000"/>
            <wp:effectExtent l="19050" t="0" r="0" b="0"/>
            <wp:docPr id="13" name="Рисунок 13" descr="https://flowergarden.pro/wp-content/uploads/2077/01/Dyusheneya-f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flowergarden.pro/wp-content/uploads/2077/01/Dyusheneya-foto.jpg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5E5D" w:rsidRPr="00B07609" w:rsidRDefault="004B5E5D" w:rsidP="00B07609">
      <w:pPr>
        <w:pStyle w:val="3"/>
        <w:shd w:val="clear" w:color="auto" w:fill="FFFFFF"/>
        <w:spacing w:before="300" w:beforeAutospacing="0" w:after="150" w:afterAutospacing="0"/>
        <w:jc w:val="both"/>
        <w:rPr>
          <w:b w:val="0"/>
          <w:bCs w:val="0"/>
          <w:sz w:val="24"/>
          <w:szCs w:val="24"/>
        </w:rPr>
      </w:pPr>
      <w:r w:rsidRPr="00B07609">
        <w:rPr>
          <w:rStyle w:val="a7"/>
          <w:b/>
          <w:bCs/>
          <w:sz w:val="24"/>
          <w:szCs w:val="24"/>
        </w:rPr>
        <w:t>Чистец шерстистый (Стахис)</w:t>
      </w:r>
    </w:p>
    <w:p w:rsidR="004B5E5D" w:rsidRPr="00B07609" w:rsidRDefault="004B5E5D" w:rsidP="00B07609">
      <w:pPr>
        <w:pStyle w:val="a6"/>
        <w:shd w:val="clear" w:color="auto" w:fill="FFFFFF"/>
        <w:spacing w:before="0" w:beforeAutospacing="0" w:after="255" w:afterAutospacing="0"/>
        <w:jc w:val="both"/>
      </w:pPr>
      <w:r w:rsidRPr="00B07609">
        <w:rPr>
          <w:noProof/>
        </w:rPr>
        <w:lastRenderedPageBreak/>
        <w:drawing>
          <wp:inline distT="0" distB="0" distL="0" distR="0">
            <wp:extent cx="5715000" cy="4286250"/>
            <wp:effectExtent l="19050" t="0" r="0" b="0"/>
            <wp:docPr id="14" name="Рисунок 14" descr="https://flowergarden.pro/wp-content/uploads/2077/01/CHistets-sherstisty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flowergarden.pro/wp-content/uploads/2077/01/CHistets-sherstistyj.jpg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5E5D" w:rsidRPr="00B07609" w:rsidRDefault="004B5E5D" w:rsidP="00B07609">
      <w:pPr>
        <w:pStyle w:val="a6"/>
        <w:shd w:val="clear" w:color="auto" w:fill="FFFFFF"/>
        <w:spacing w:before="0" w:beforeAutospacing="0" w:after="255" w:afterAutospacing="0"/>
        <w:jc w:val="both"/>
      </w:pPr>
      <w:r w:rsidRPr="00B07609">
        <w:t>У многолетника много названий: чистец шерстистый или византийский, стахис, овечьи ушки. Кстати, последнее название дано не просто так: листики действительно напоминают ушки овцы. Почвопокровник очень декоративен и интересен из-за своих серебристых, пушистых листочков. Стахис неприхотлив, засухоустойчив, нетребователен к уходу, грунту, однако любит хорошее освещение. Оптимален для обрамления бордюров, миксбордеров, рокариев, создания ковровых композиций.</w:t>
      </w:r>
    </w:p>
    <w:p w:rsidR="004B5E5D" w:rsidRPr="00B07609" w:rsidRDefault="004B5E5D" w:rsidP="00B07609">
      <w:pPr>
        <w:pStyle w:val="a6"/>
        <w:shd w:val="clear" w:color="auto" w:fill="FFFFFF"/>
        <w:spacing w:before="0" w:beforeAutospacing="0" w:after="255" w:afterAutospacing="0"/>
        <w:jc w:val="both"/>
      </w:pPr>
      <w:r w:rsidRPr="00B07609">
        <w:t>Сеют чистец шерстистый на рассаду, как правило, в середине марте в просторную, но неглубокую емкость. В ней проделываются канавки глубиной 5 мм, в бороздки рассыпается посевной материал и сверху засыпаются грунтом слоем 2-3 мм.</w:t>
      </w:r>
    </w:p>
    <w:p w:rsidR="004B5E5D" w:rsidRPr="00B07609" w:rsidRDefault="004B5E5D" w:rsidP="00B07609">
      <w:pPr>
        <w:pStyle w:val="a6"/>
        <w:shd w:val="clear" w:color="auto" w:fill="FFFFFF"/>
        <w:spacing w:before="0" w:beforeAutospacing="0" w:after="255" w:afterAutospacing="0"/>
        <w:jc w:val="both"/>
      </w:pPr>
      <w:r w:rsidRPr="00B07609">
        <w:rPr>
          <w:noProof/>
        </w:rPr>
        <w:lastRenderedPageBreak/>
        <w:drawing>
          <wp:inline distT="0" distB="0" distL="0" distR="0">
            <wp:extent cx="5715000" cy="3800475"/>
            <wp:effectExtent l="19050" t="0" r="0" b="0"/>
            <wp:docPr id="15" name="Рисунок 15" descr="https://flowergarden.pro/wp-content/uploads/2077/01/chistets-vizantijskij-stahi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flowergarden.pro/wp-content/uploads/2077/01/chistets-vizantijskij-stahis.jpg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0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5E5D" w:rsidRPr="00B07609" w:rsidRDefault="004B5E5D" w:rsidP="00B07609">
      <w:pPr>
        <w:pStyle w:val="3"/>
        <w:shd w:val="clear" w:color="auto" w:fill="FFFFFF"/>
        <w:spacing w:before="300" w:beforeAutospacing="0" w:after="150" w:afterAutospacing="0"/>
        <w:jc w:val="both"/>
        <w:rPr>
          <w:b w:val="0"/>
          <w:bCs w:val="0"/>
          <w:sz w:val="24"/>
          <w:szCs w:val="24"/>
        </w:rPr>
      </w:pPr>
      <w:r w:rsidRPr="00B07609">
        <w:rPr>
          <w:rStyle w:val="a7"/>
          <w:b/>
          <w:bCs/>
          <w:sz w:val="24"/>
          <w:szCs w:val="24"/>
        </w:rPr>
        <w:t>Гвоздика травянка</w:t>
      </w:r>
    </w:p>
    <w:p w:rsidR="004B5E5D" w:rsidRPr="00B07609" w:rsidRDefault="004B5E5D" w:rsidP="00B07609">
      <w:pPr>
        <w:pStyle w:val="a6"/>
        <w:shd w:val="clear" w:color="auto" w:fill="FFFFFF"/>
        <w:spacing w:before="0" w:beforeAutospacing="0" w:after="255" w:afterAutospacing="0"/>
        <w:jc w:val="both"/>
      </w:pPr>
      <w:r w:rsidRPr="00B07609">
        <w:rPr>
          <w:noProof/>
        </w:rPr>
        <w:drawing>
          <wp:inline distT="0" distB="0" distL="0" distR="0">
            <wp:extent cx="5715000" cy="3800475"/>
            <wp:effectExtent l="19050" t="0" r="0" b="0"/>
            <wp:docPr id="16" name="Рисунок 16" descr="https://flowergarden.pro/wp-content/uploads/2077/01/Gvozdika-travyanka-f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flowergarden.pro/wp-content/uploads/2077/01/Gvozdika-travyanka-foto.jpg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0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5E5D" w:rsidRPr="00B07609" w:rsidRDefault="004B5E5D" w:rsidP="00B07609">
      <w:pPr>
        <w:pStyle w:val="a6"/>
        <w:shd w:val="clear" w:color="auto" w:fill="FFFFFF"/>
        <w:spacing w:before="0" w:beforeAutospacing="0" w:after="255" w:afterAutospacing="0"/>
        <w:jc w:val="both"/>
      </w:pPr>
      <w:r w:rsidRPr="00B07609">
        <w:t>Гвоздика травянка представляет собой очень миловидное и симпатичное растение. Примерные сроки цветения: с конца июня и до октября. Лучше всего себя чувствует на освещаемых локациях, с рыхлым, легким, питательным субстратом. Участок должен быть обязательно сухим, так как она не переносит переувлажнения.</w:t>
      </w:r>
    </w:p>
    <w:p w:rsidR="004B5E5D" w:rsidRPr="00B07609" w:rsidRDefault="004B5E5D" w:rsidP="00B07609">
      <w:pPr>
        <w:pStyle w:val="a6"/>
        <w:shd w:val="clear" w:color="auto" w:fill="FFFFFF"/>
        <w:spacing w:before="0" w:beforeAutospacing="0" w:after="255" w:afterAutospacing="0"/>
        <w:jc w:val="both"/>
      </w:pPr>
      <w:r w:rsidRPr="00B07609">
        <w:lastRenderedPageBreak/>
        <w:t>Высевать гвоздику травянку дома можно в начале апреля. По поверхности широкой плошки посевной материал равномерно распределяются на расстоянии 1-2 см. Посев поверхностный, поэтому засыпать их землей не нужно.</w:t>
      </w:r>
    </w:p>
    <w:p w:rsidR="004B5E5D" w:rsidRPr="00B07609" w:rsidRDefault="004B5E5D" w:rsidP="00B07609">
      <w:pPr>
        <w:pStyle w:val="a6"/>
        <w:shd w:val="clear" w:color="auto" w:fill="FFFFFF"/>
        <w:spacing w:before="0" w:beforeAutospacing="0" w:after="255" w:afterAutospacing="0"/>
        <w:jc w:val="both"/>
      </w:pPr>
      <w:r w:rsidRPr="00B07609">
        <w:rPr>
          <w:noProof/>
        </w:rPr>
        <w:drawing>
          <wp:inline distT="0" distB="0" distL="0" distR="0">
            <wp:extent cx="5715000" cy="5715000"/>
            <wp:effectExtent l="19050" t="0" r="0" b="0"/>
            <wp:docPr id="17" name="Рисунок 17" descr="https://flowergarden.pro/wp-content/uploads/2077/01/Gvozdika-travyan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flowergarden.pro/wp-content/uploads/2077/01/Gvozdika-travyanka.jpg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1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5E5D" w:rsidRPr="00B07609" w:rsidRDefault="004B5E5D" w:rsidP="00B07609">
      <w:pPr>
        <w:pStyle w:val="3"/>
        <w:shd w:val="clear" w:color="auto" w:fill="FFFFFF"/>
        <w:spacing w:before="300" w:beforeAutospacing="0" w:after="150" w:afterAutospacing="0"/>
        <w:jc w:val="both"/>
        <w:rPr>
          <w:b w:val="0"/>
          <w:bCs w:val="0"/>
          <w:sz w:val="24"/>
          <w:szCs w:val="24"/>
        </w:rPr>
      </w:pPr>
      <w:r w:rsidRPr="00B07609">
        <w:rPr>
          <w:rStyle w:val="a7"/>
          <w:b/>
          <w:bCs/>
          <w:sz w:val="24"/>
          <w:szCs w:val="24"/>
        </w:rPr>
        <w:t>Арабис (Резуха)</w:t>
      </w:r>
    </w:p>
    <w:p w:rsidR="004B5E5D" w:rsidRPr="00B07609" w:rsidRDefault="004B5E5D" w:rsidP="00B07609">
      <w:pPr>
        <w:pStyle w:val="a6"/>
        <w:shd w:val="clear" w:color="auto" w:fill="FFFFFF"/>
        <w:spacing w:before="0" w:beforeAutospacing="0" w:after="255" w:afterAutospacing="0"/>
        <w:jc w:val="both"/>
      </w:pPr>
      <w:r w:rsidRPr="00B07609">
        <w:rPr>
          <w:noProof/>
        </w:rPr>
        <w:lastRenderedPageBreak/>
        <w:drawing>
          <wp:inline distT="0" distB="0" distL="0" distR="0">
            <wp:extent cx="5715000" cy="4295775"/>
            <wp:effectExtent l="19050" t="0" r="0" b="0"/>
            <wp:docPr id="18" name="Рисунок 18" descr="https://flowergarden.pro/wp-content/uploads/2077/01/Arabis-rezuha-f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flowergarden.pro/wp-content/uploads/2077/01/Arabis-rezuha-foto.jpg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9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5E5D" w:rsidRPr="00B07609" w:rsidRDefault="004B5E5D" w:rsidP="00B07609">
      <w:pPr>
        <w:pStyle w:val="a6"/>
        <w:shd w:val="clear" w:color="auto" w:fill="FFFFFF"/>
        <w:spacing w:before="0" w:beforeAutospacing="0" w:after="255" w:afterAutospacing="0"/>
        <w:jc w:val="both"/>
      </w:pPr>
      <w:r w:rsidRPr="00B07609">
        <w:t>Арабис (или Резуха) — скромный, но очень утонченный многолетник, который покрыт мелкими цветками. Очень красиво смотрится в композициях альпинариев, рокариев, интересно украшает и заполняет пустующие зоны сада. Сажать арабис рекомендуется на солнечных, сухих локациях с песчаной и рыхлой почвой. Цветет около одного месяца в июне.</w:t>
      </w:r>
    </w:p>
    <w:p w:rsidR="004B5E5D" w:rsidRPr="00B07609" w:rsidRDefault="004B5E5D" w:rsidP="00B07609">
      <w:pPr>
        <w:pStyle w:val="a6"/>
        <w:shd w:val="clear" w:color="auto" w:fill="FFFFFF"/>
        <w:spacing w:before="0" w:beforeAutospacing="0" w:after="255" w:afterAutospacing="0"/>
        <w:jc w:val="both"/>
      </w:pPr>
      <w:r w:rsidRPr="00B07609">
        <w:t>Сеять арабис на рассаду оптимально в начале апреля в просторную и неглубокую емкость. Посадочный материал высевается по поверхности субстрата и засыпаются песком толщиной 3 мм.</w:t>
      </w:r>
    </w:p>
    <w:p w:rsidR="004B5E5D" w:rsidRPr="00B07609" w:rsidRDefault="004B5E5D" w:rsidP="00B07609">
      <w:pPr>
        <w:pStyle w:val="a6"/>
        <w:shd w:val="clear" w:color="auto" w:fill="FFFFFF"/>
        <w:spacing w:before="0" w:beforeAutospacing="0" w:after="255" w:afterAutospacing="0"/>
        <w:jc w:val="both"/>
      </w:pPr>
      <w:r w:rsidRPr="00B07609">
        <w:rPr>
          <w:noProof/>
        </w:rPr>
        <w:lastRenderedPageBreak/>
        <w:drawing>
          <wp:inline distT="0" distB="0" distL="0" distR="0">
            <wp:extent cx="5715000" cy="4848225"/>
            <wp:effectExtent l="19050" t="0" r="0" b="0"/>
            <wp:docPr id="22" name="Рисунок 37" descr="https://flowergarden.pro/wp-content/uploads/2077/01/Arabis-f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s://flowergarden.pro/wp-content/uploads/2077/01/Arabis-foto.jpg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84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5E5D" w:rsidRPr="00B07609" w:rsidRDefault="004B5E5D" w:rsidP="00B07609">
      <w:pPr>
        <w:pStyle w:val="3"/>
        <w:shd w:val="clear" w:color="auto" w:fill="FFFFFF"/>
        <w:spacing w:before="300" w:beforeAutospacing="0" w:after="150" w:afterAutospacing="0"/>
        <w:jc w:val="both"/>
        <w:rPr>
          <w:b w:val="0"/>
          <w:bCs w:val="0"/>
          <w:sz w:val="24"/>
          <w:szCs w:val="24"/>
        </w:rPr>
      </w:pPr>
      <w:r w:rsidRPr="00B07609">
        <w:rPr>
          <w:rStyle w:val="a7"/>
          <w:b/>
          <w:bCs/>
          <w:sz w:val="24"/>
          <w:szCs w:val="24"/>
        </w:rPr>
        <w:t>Обриета (Аубреция)</w:t>
      </w:r>
    </w:p>
    <w:p w:rsidR="004B5E5D" w:rsidRPr="00B07609" w:rsidRDefault="004B5E5D" w:rsidP="00B07609">
      <w:pPr>
        <w:pStyle w:val="a6"/>
        <w:shd w:val="clear" w:color="auto" w:fill="FFFFFF"/>
        <w:spacing w:before="0" w:beforeAutospacing="0" w:after="255" w:afterAutospacing="0"/>
        <w:jc w:val="both"/>
      </w:pPr>
      <w:r w:rsidRPr="00B07609">
        <w:rPr>
          <w:noProof/>
        </w:rPr>
        <w:drawing>
          <wp:inline distT="0" distB="0" distL="0" distR="0">
            <wp:extent cx="5715000" cy="3819525"/>
            <wp:effectExtent l="19050" t="0" r="0" b="0"/>
            <wp:docPr id="21" name="Рисунок 38" descr="https://flowergarden.pro/wp-content/uploads/2077/01/Obrieta-pochvopokrovnay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s://flowergarden.pro/wp-content/uploads/2077/01/Obrieta-pochvopokrovnaya.jpg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5E5D" w:rsidRPr="00B07609" w:rsidRDefault="004B5E5D" w:rsidP="00B07609">
      <w:pPr>
        <w:pStyle w:val="a6"/>
        <w:shd w:val="clear" w:color="auto" w:fill="FFFFFF"/>
        <w:spacing w:before="0" w:beforeAutospacing="0" w:after="255" w:afterAutospacing="0"/>
        <w:jc w:val="both"/>
      </w:pPr>
      <w:r w:rsidRPr="00B07609">
        <w:lastRenderedPageBreak/>
        <w:t>Обриета (или Аубреция) цветет, как правило, с середины весны и до начала лета. Соцветия полностью покрывают зеленую массу, из-за этого почвопокровник выглядит очень нарядным и колоритным, может иметь фиолетовый, сиреневый, голубой оттенок. Многолетние почвопокровные цветы очень нетребовательны, но только если аубреция посажена на территории с оптимальными для нее условиями выращивания. Поэтому высаживать аубрецию лучше на теплых локациях с полноценным освещением, с известкованным, рыхлым, сухим и не очень плодородным грунтом. Многолетнику наиболее комфортно произрастать рядом с камнями.</w:t>
      </w:r>
    </w:p>
    <w:p w:rsidR="004B5E5D" w:rsidRPr="00B07609" w:rsidRDefault="004B5E5D" w:rsidP="00B07609">
      <w:pPr>
        <w:pStyle w:val="a6"/>
        <w:shd w:val="clear" w:color="auto" w:fill="FFFFFF"/>
        <w:spacing w:before="0" w:beforeAutospacing="0" w:after="255" w:afterAutospacing="0"/>
        <w:jc w:val="both"/>
      </w:pPr>
      <w:r w:rsidRPr="00B07609">
        <w:t>Она не очень любит пикировку, </w:t>
      </w:r>
      <w:hyperlink r:id="rId41" w:tgtFrame="_blank" w:history="1">
        <w:r w:rsidRPr="00B07609">
          <w:rPr>
            <w:rStyle w:val="a5"/>
            <w:color w:val="auto"/>
          </w:rPr>
          <w:t>посев обриеты</w:t>
        </w:r>
      </w:hyperlink>
      <w:r w:rsidRPr="00B07609">
        <w:t> рекомендуется производить в индивидуальные емкости: пластиковые кассеты, торфяные таблетки. Семена сверху присыпаются песком в 1-2 мм.</w:t>
      </w:r>
    </w:p>
    <w:p w:rsidR="004B5E5D" w:rsidRPr="00B07609" w:rsidRDefault="004B5E5D" w:rsidP="00B07609">
      <w:pPr>
        <w:pStyle w:val="a6"/>
        <w:shd w:val="clear" w:color="auto" w:fill="FFFFFF"/>
        <w:spacing w:before="0" w:beforeAutospacing="0" w:after="255" w:afterAutospacing="0"/>
        <w:jc w:val="both"/>
      </w:pPr>
      <w:r w:rsidRPr="00B07609">
        <w:rPr>
          <w:noProof/>
        </w:rPr>
        <w:drawing>
          <wp:inline distT="0" distB="0" distL="0" distR="0">
            <wp:extent cx="5715000" cy="3800475"/>
            <wp:effectExtent l="19050" t="0" r="0" b="0"/>
            <wp:docPr id="39" name="Рисунок 39" descr="https://flowergarden.pro/wp-content/uploads/2077/01/Obrieta-f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s://flowergarden.pro/wp-content/uploads/2077/01/Obrieta-foto.jpg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0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5E5D" w:rsidRPr="00B07609" w:rsidRDefault="004B5E5D" w:rsidP="00B07609">
      <w:pPr>
        <w:pStyle w:val="3"/>
        <w:shd w:val="clear" w:color="auto" w:fill="FFFFFF"/>
        <w:spacing w:before="300" w:beforeAutospacing="0" w:after="150" w:afterAutospacing="0"/>
        <w:jc w:val="both"/>
        <w:rPr>
          <w:b w:val="0"/>
          <w:bCs w:val="0"/>
          <w:sz w:val="24"/>
          <w:szCs w:val="24"/>
        </w:rPr>
      </w:pPr>
      <w:r w:rsidRPr="00B07609">
        <w:rPr>
          <w:rStyle w:val="a7"/>
          <w:b/>
          <w:bCs/>
          <w:sz w:val="24"/>
          <w:szCs w:val="24"/>
        </w:rPr>
        <w:t>Ясколка</w:t>
      </w:r>
    </w:p>
    <w:p w:rsidR="004B5E5D" w:rsidRPr="00B07609" w:rsidRDefault="004B5E5D" w:rsidP="00B07609">
      <w:pPr>
        <w:pStyle w:val="a6"/>
        <w:shd w:val="clear" w:color="auto" w:fill="FFFFFF"/>
        <w:spacing w:before="0" w:beforeAutospacing="0" w:after="255" w:afterAutospacing="0"/>
        <w:jc w:val="both"/>
      </w:pPr>
      <w:r w:rsidRPr="00B07609">
        <w:rPr>
          <w:noProof/>
        </w:rPr>
        <w:lastRenderedPageBreak/>
        <w:drawing>
          <wp:inline distT="0" distB="0" distL="0" distR="0">
            <wp:extent cx="5715000" cy="3790950"/>
            <wp:effectExtent l="19050" t="0" r="0" b="0"/>
            <wp:docPr id="40" name="Рисунок 40" descr="https://flowergarden.pro/wp-content/uploads/2077/01/yaskolka-pochvopokrovnaya-f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s://flowergarden.pro/wp-content/uploads/2077/01/yaskolka-pochvopokrovnaya-foto.jpg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90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5E5D" w:rsidRPr="00B07609" w:rsidRDefault="004B5E5D" w:rsidP="00B07609">
      <w:pPr>
        <w:pStyle w:val="a6"/>
        <w:shd w:val="clear" w:color="auto" w:fill="FFFFFF"/>
        <w:spacing w:before="0" w:beforeAutospacing="0" w:after="255" w:afterAutospacing="0"/>
        <w:jc w:val="both"/>
      </w:pPr>
      <w:r w:rsidRPr="00B07609">
        <w:t>Ясколка отличается очаровательными цветками белого цвета. Данный почвопокровник идеален для украшения альпийских горок и рокариев. Она быстро разрастается, очень нетребовательна и вынослива. Сажать в открытом грунте ее можно исключительно на солнечных участках с хорошим освещением, землю предпочитает очень рыхлую, супесчаную, но питательную.</w:t>
      </w:r>
    </w:p>
    <w:p w:rsidR="004B5E5D" w:rsidRPr="00B07609" w:rsidRDefault="004B5E5D" w:rsidP="00B07609">
      <w:pPr>
        <w:pStyle w:val="a6"/>
        <w:shd w:val="clear" w:color="auto" w:fill="FFFFFF"/>
        <w:spacing w:before="0" w:beforeAutospacing="0" w:after="255" w:afterAutospacing="0"/>
        <w:jc w:val="both"/>
      </w:pPr>
      <w:r w:rsidRPr="00B07609">
        <w:t>Посеять ясколку можно в конце февраля. В широкой емкости семена вперемешку с песком поверхностно высеваются по субстрату.</w:t>
      </w:r>
    </w:p>
    <w:p w:rsidR="004B5E5D" w:rsidRPr="00B07609" w:rsidRDefault="004B5E5D" w:rsidP="00B07609">
      <w:pPr>
        <w:pStyle w:val="a6"/>
        <w:shd w:val="clear" w:color="auto" w:fill="FFFFFF"/>
        <w:spacing w:before="0" w:beforeAutospacing="0" w:after="255" w:afterAutospacing="0"/>
        <w:jc w:val="both"/>
      </w:pPr>
      <w:r w:rsidRPr="00B07609">
        <w:rPr>
          <w:noProof/>
        </w:rPr>
        <w:lastRenderedPageBreak/>
        <w:drawing>
          <wp:inline distT="0" distB="0" distL="0" distR="0">
            <wp:extent cx="5715000" cy="4286250"/>
            <wp:effectExtent l="19050" t="0" r="0" b="0"/>
            <wp:docPr id="41" name="Рисунок 41" descr="https://flowergarden.pro/wp-content/uploads/2077/01/yaskolka-pochvopokrovnay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s://flowergarden.pro/wp-content/uploads/2077/01/yaskolka-pochvopokrovnaya.jpg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5E5D" w:rsidRPr="00B07609" w:rsidRDefault="004B5E5D" w:rsidP="00B07609">
      <w:pPr>
        <w:pStyle w:val="3"/>
        <w:shd w:val="clear" w:color="auto" w:fill="FFFFFF"/>
        <w:spacing w:before="300" w:beforeAutospacing="0" w:after="150" w:afterAutospacing="0"/>
        <w:jc w:val="both"/>
        <w:rPr>
          <w:b w:val="0"/>
          <w:bCs w:val="0"/>
          <w:sz w:val="24"/>
          <w:szCs w:val="24"/>
        </w:rPr>
      </w:pPr>
      <w:r w:rsidRPr="00B07609">
        <w:rPr>
          <w:rStyle w:val="a7"/>
          <w:b/>
          <w:bCs/>
          <w:sz w:val="24"/>
          <w:szCs w:val="24"/>
        </w:rPr>
        <w:t>Барвинок</w:t>
      </w:r>
    </w:p>
    <w:p w:rsidR="004B5E5D" w:rsidRPr="00B07609" w:rsidRDefault="004B5E5D" w:rsidP="00B07609">
      <w:pPr>
        <w:pStyle w:val="a6"/>
        <w:shd w:val="clear" w:color="auto" w:fill="FFFFFF"/>
        <w:spacing w:before="0" w:beforeAutospacing="0" w:after="255" w:afterAutospacing="0"/>
        <w:jc w:val="both"/>
      </w:pPr>
      <w:r w:rsidRPr="00B07609">
        <w:rPr>
          <w:noProof/>
        </w:rPr>
        <w:drawing>
          <wp:inline distT="0" distB="0" distL="0" distR="0">
            <wp:extent cx="5715000" cy="3209925"/>
            <wp:effectExtent l="19050" t="0" r="0" b="0"/>
            <wp:docPr id="42" name="Рисунок 42" descr="https://flowergarden.pro/wp-content/uploads/2077/01/Barvinok-pochvopokrovny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ttps://flowergarden.pro/wp-content/uploads/2077/01/Barvinok-pochvopokrovnyj.jpg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0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5E5D" w:rsidRPr="00B07609" w:rsidRDefault="004B5E5D" w:rsidP="00B07609">
      <w:pPr>
        <w:pStyle w:val="a6"/>
        <w:shd w:val="clear" w:color="auto" w:fill="FFFFFF"/>
        <w:spacing w:before="0" w:beforeAutospacing="0" w:after="255" w:afterAutospacing="0"/>
        <w:jc w:val="both"/>
      </w:pPr>
      <w:r w:rsidRPr="00B07609">
        <w:t xml:space="preserve">Барвинок — это вечнозеленый почвопокровник, стелющийся по земле. Цветки отличаются нежным светло-фиолетовым оттенком. Способен симпатично обрамлять территорию сада как благодаря цветению, так и благодаря своим листьям насыщенного зеленого оттенка. Барвинок очень жизнестойкий и нетребовательный, практически не нуждается в каком-либо уходе. Лучше всего себя будет чувствовать на полутенистых или </w:t>
      </w:r>
      <w:r w:rsidRPr="00B07609">
        <w:lastRenderedPageBreak/>
        <w:t>тенистых локациях (хотя способен расти и на свету), субстрат должен быть плодородным, рыхлым, дренированным.</w:t>
      </w:r>
    </w:p>
    <w:p w:rsidR="004B5E5D" w:rsidRPr="00B07609" w:rsidRDefault="004B5E5D" w:rsidP="00B07609">
      <w:pPr>
        <w:pStyle w:val="a6"/>
        <w:shd w:val="clear" w:color="auto" w:fill="FFFFFF"/>
        <w:spacing w:before="0" w:beforeAutospacing="0" w:after="255" w:afterAutospacing="0"/>
        <w:jc w:val="both"/>
      </w:pPr>
      <w:r w:rsidRPr="00B07609">
        <w:t>Посев барвинка в домашних условиях осуществляется в первой половине марта. Удобнее всего использовать просторную и невысокую емкость и посеять в нее семена на расстоянии 4 см друг от друга, а потом присыпать субстратом в 1,5 см. Но учтите, что выращивание через рассаду очень трудоемкое занятие, поэтому сеять и ухаживать за сеянцами следует очень внимательно.</w:t>
      </w:r>
    </w:p>
    <w:p w:rsidR="004B5E5D" w:rsidRPr="00B07609" w:rsidRDefault="004B5E5D" w:rsidP="00B07609">
      <w:pPr>
        <w:pStyle w:val="a6"/>
        <w:shd w:val="clear" w:color="auto" w:fill="FFFFFF"/>
        <w:spacing w:before="0" w:beforeAutospacing="0" w:after="255" w:afterAutospacing="0"/>
        <w:jc w:val="both"/>
      </w:pPr>
      <w:r w:rsidRPr="00B07609">
        <w:rPr>
          <w:noProof/>
        </w:rPr>
        <w:drawing>
          <wp:inline distT="0" distB="0" distL="0" distR="0">
            <wp:extent cx="5715000" cy="3810000"/>
            <wp:effectExtent l="19050" t="0" r="0" b="0"/>
            <wp:docPr id="43" name="Рисунок 43" descr="https://flowergarden.pro/wp-content/uploads/2077/01/Barvinok-f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s://flowergarden.pro/wp-content/uploads/2077/01/Barvinok-foto.jpg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5E5D" w:rsidRPr="00B07609" w:rsidRDefault="004B5E5D" w:rsidP="00B07609">
      <w:pPr>
        <w:pStyle w:val="3"/>
        <w:shd w:val="clear" w:color="auto" w:fill="FFFFFF"/>
        <w:spacing w:before="300" w:beforeAutospacing="0" w:after="150" w:afterAutospacing="0"/>
        <w:jc w:val="both"/>
        <w:rPr>
          <w:b w:val="0"/>
          <w:bCs w:val="0"/>
          <w:sz w:val="24"/>
          <w:szCs w:val="24"/>
        </w:rPr>
      </w:pPr>
      <w:r w:rsidRPr="00B07609">
        <w:rPr>
          <w:rStyle w:val="a7"/>
          <w:b/>
          <w:bCs/>
          <w:sz w:val="24"/>
          <w:szCs w:val="24"/>
        </w:rPr>
        <w:t>Армерия приморская</w:t>
      </w:r>
    </w:p>
    <w:p w:rsidR="004B5E5D" w:rsidRPr="00B07609" w:rsidRDefault="004B5E5D" w:rsidP="00B07609">
      <w:pPr>
        <w:pStyle w:val="a6"/>
        <w:shd w:val="clear" w:color="auto" w:fill="FFFFFF"/>
        <w:spacing w:before="0" w:beforeAutospacing="0" w:after="255" w:afterAutospacing="0"/>
        <w:jc w:val="both"/>
      </w:pPr>
      <w:r w:rsidRPr="00B07609">
        <w:rPr>
          <w:noProof/>
        </w:rPr>
        <w:lastRenderedPageBreak/>
        <w:drawing>
          <wp:inline distT="0" distB="0" distL="0" distR="0">
            <wp:extent cx="5715000" cy="4105275"/>
            <wp:effectExtent l="19050" t="0" r="0" b="0"/>
            <wp:docPr id="44" name="Рисунок 44" descr="https://flowergarden.pro/wp-content/uploads/2077/01/Armeriya-primorskaya-f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s://flowergarden.pro/wp-content/uploads/2077/01/Armeriya-primorskaya-foto.jpg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0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5E5D" w:rsidRPr="00B07609" w:rsidRDefault="004B5E5D" w:rsidP="00B07609">
      <w:pPr>
        <w:pStyle w:val="a6"/>
        <w:shd w:val="clear" w:color="auto" w:fill="FFFFFF"/>
        <w:spacing w:before="0" w:beforeAutospacing="0" w:after="255" w:afterAutospacing="0"/>
        <w:jc w:val="both"/>
      </w:pPr>
      <w:r w:rsidRPr="00B07609">
        <w:t>Армерия приморская имеет интересные, выразительные, шарообразные цветки. Цветет многолетник ориентировочно с июня до сентября-октября. Почвопокровник отличается неприхотливостью, зимостойкостью. Легко размножается самосевом в открытом грунте. Очень интересно смотрится в альпинариях, рокариях и обычных цветниках. Ей подходит исключительно солнечные локации с легкими, песчаными почвами.</w:t>
      </w:r>
    </w:p>
    <w:p w:rsidR="004B5E5D" w:rsidRPr="00B07609" w:rsidRDefault="004B5E5D" w:rsidP="00B07609">
      <w:pPr>
        <w:pStyle w:val="a6"/>
        <w:shd w:val="clear" w:color="auto" w:fill="FFFFFF"/>
        <w:spacing w:before="0" w:beforeAutospacing="0" w:after="255" w:afterAutospacing="0"/>
        <w:jc w:val="both"/>
      </w:pPr>
      <w:r w:rsidRPr="00B07609">
        <w:t>Посев армерии производится в первой половине марта. Посадочный материал раскладывается в общем ящичке на расстоянии 2-3 см и засыпаются субстратом 5 миллиметров.</w:t>
      </w:r>
    </w:p>
    <w:p w:rsidR="004B5E5D" w:rsidRPr="00B07609" w:rsidRDefault="004B5E5D" w:rsidP="00B07609">
      <w:pPr>
        <w:pStyle w:val="a6"/>
        <w:shd w:val="clear" w:color="auto" w:fill="FFFFFF"/>
        <w:spacing w:before="0" w:beforeAutospacing="0" w:after="255" w:afterAutospacing="0"/>
        <w:jc w:val="both"/>
      </w:pPr>
      <w:r w:rsidRPr="00B07609">
        <w:rPr>
          <w:noProof/>
        </w:rPr>
        <w:lastRenderedPageBreak/>
        <w:drawing>
          <wp:inline distT="0" distB="0" distL="0" distR="0">
            <wp:extent cx="5715000" cy="3657600"/>
            <wp:effectExtent l="19050" t="0" r="0" b="0"/>
            <wp:docPr id="45" name="Рисунок 45" descr="https://flowergarden.pro/wp-content/uploads/2077/01/armeriya-primorskaya-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s://flowergarden.pro/wp-content/uploads/2077/01/armeriya-primorskaya-8.jpg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5E5D" w:rsidRPr="00B07609" w:rsidRDefault="004B5E5D" w:rsidP="00B07609">
      <w:pPr>
        <w:pStyle w:val="3"/>
        <w:shd w:val="clear" w:color="auto" w:fill="FFFFFF"/>
        <w:spacing w:before="300" w:beforeAutospacing="0" w:after="150" w:afterAutospacing="0"/>
        <w:jc w:val="both"/>
        <w:rPr>
          <w:b w:val="0"/>
          <w:bCs w:val="0"/>
          <w:sz w:val="24"/>
          <w:szCs w:val="24"/>
        </w:rPr>
      </w:pPr>
      <w:r w:rsidRPr="00B07609">
        <w:rPr>
          <w:rStyle w:val="a7"/>
          <w:b/>
          <w:bCs/>
          <w:sz w:val="24"/>
          <w:szCs w:val="24"/>
        </w:rPr>
        <w:t>Камнеломка</w:t>
      </w:r>
    </w:p>
    <w:p w:rsidR="004B5E5D" w:rsidRPr="00B07609" w:rsidRDefault="004B5E5D" w:rsidP="00B07609">
      <w:pPr>
        <w:pStyle w:val="a6"/>
        <w:shd w:val="clear" w:color="auto" w:fill="FFFFFF"/>
        <w:spacing w:before="0" w:beforeAutospacing="0" w:after="255" w:afterAutospacing="0"/>
        <w:jc w:val="both"/>
      </w:pPr>
      <w:r w:rsidRPr="00B07609">
        <w:rPr>
          <w:noProof/>
        </w:rPr>
        <w:drawing>
          <wp:inline distT="0" distB="0" distL="0" distR="0">
            <wp:extent cx="5715000" cy="3714750"/>
            <wp:effectExtent l="19050" t="0" r="0" b="0"/>
            <wp:docPr id="46" name="Рисунок 46" descr="https://flowergarden.pro/wp-content/uploads/2077/01/kamnelom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s://flowergarden.pro/wp-content/uploads/2077/01/kamnelomka.jpg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1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5E5D" w:rsidRPr="00B07609" w:rsidRDefault="004B5E5D" w:rsidP="00B07609">
      <w:pPr>
        <w:pStyle w:val="a6"/>
        <w:shd w:val="clear" w:color="auto" w:fill="FFFFFF"/>
        <w:spacing w:before="0" w:beforeAutospacing="0" w:after="255" w:afterAutospacing="0"/>
        <w:jc w:val="both"/>
      </w:pPr>
      <w:r w:rsidRPr="00B07609">
        <w:t>Камнеломка похожа на маленькие подушечки, которые имеют сходство с мхом, молодилом или очитком. Маленькие цветки очень элегантны и миловидны. Почвопокровное многолетнее растение идеально подходит для альпинария, рокария. Больше всего ей по нраву светлые участки с умеренно питательными, влажными, дренированными почвами.</w:t>
      </w:r>
    </w:p>
    <w:p w:rsidR="004B5E5D" w:rsidRPr="00B07609" w:rsidRDefault="004B5E5D" w:rsidP="00B07609">
      <w:pPr>
        <w:pStyle w:val="a6"/>
        <w:shd w:val="clear" w:color="auto" w:fill="FFFFFF"/>
        <w:spacing w:before="0" w:beforeAutospacing="0" w:after="255" w:afterAutospacing="0"/>
        <w:jc w:val="both"/>
      </w:pPr>
      <w:r w:rsidRPr="00B07609">
        <w:lastRenderedPageBreak/>
        <w:t>Сеять камнеломку можно во второй половине февраля, потому что семена камнеломки нуждаются в стратификации, ее можно провести в холодильнике. Для этого они высеваются по поверхности и присыпаются миллиметровым слоем песка. Затем следует опрыскать землю из пульверизатора и накрыть пленкой или крышкой, и поставить в холодильник на 3-4 недели. Спустя указанный промежуток тару ставят в теплое место.</w:t>
      </w:r>
    </w:p>
    <w:p w:rsidR="004B5E5D" w:rsidRPr="00B07609" w:rsidRDefault="004B5E5D" w:rsidP="00B07609">
      <w:pPr>
        <w:pStyle w:val="a6"/>
        <w:shd w:val="clear" w:color="auto" w:fill="FFFFFF"/>
        <w:spacing w:before="0" w:beforeAutospacing="0" w:after="255" w:afterAutospacing="0"/>
        <w:jc w:val="both"/>
      </w:pPr>
      <w:r w:rsidRPr="00B07609">
        <w:rPr>
          <w:noProof/>
        </w:rPr>
        <w:drawing>
          <wp:inline distT="0" distB="0" distL="0" distR="0">
            <wp:extent cx="5715000" cy="3829050"/>
            <wp:effectExtent l="19050" t="0" r="0" b="0"/>
            <wp:docPr id="47" name="Рисунок 47" descr="https://flowergarden.pro/wp-content/uploads/2077/01/kamnelomka-f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s://flowergarden.pro/wp-content/uploads/2077/01/kamnelomka-foto.jpg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2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5E5D" w:rsidRPr="00B07609" w:rsidRDefault="004B5E5D" w:rsidP="00B07609">
      <w:pPr>
        <w:pStyle w:val="3"/>
        <w:shd w:val="clear" w:color="auto" w:fill="FFFFFF"/>
        <w:spacing w:before="300" w:beforeAutospacing="0" w:after="150" w:afterAutospacing="0"/>
        <w:jc w:val="both"/>
        <w:rPr>
          <w:b w:val="0"/>
          <w:bCs w:val="0"/>
          <w:sz w:val="24"/>
          <w:szCs w:val="24"/>
        </w:rPr>
      </w:pPr>
      <w:r w:rsidRPr="00B07609">
        <w:rPr>
          <w:rStyle w:val="a7"/>
          <w:b/>
          <w:bCs/>
          <w:sz w:val="24"/>
          <w:szCs w:val="24"/>
        </w:rPr>
        <w:t>Аренария (Песчанка)</w:t>
      </w:r>
    </w:p>
    <w:p w:rsidR="004B5E5D" w:rsidRPr="00B07609" w:rsidRDefault="004B5E5D" w:rsidP="00B07609">
      <w:pPr>
        <w:pStyle w:val="a6"/>
        <w:shd w:val="clear" w:color="auto" w:fill="FFFFFF"/>
        <w:spacing w:before="0" w:beforeAutospacing="0" w:after="255" w:afterAutospacing="0"/>
        <w:jc w:val="both"/>
      </w:pPr>
      <w:r w:rsidRPr="00B07609">
        <w:rPr>
          <w:noProof/>
        </w:rPr>
        <w:drawing>
          <wp:inline distT="0" distB="0" distL="0" distR="0">
            <wp:extent cx="5715000" cy="3800475"/>
            <wp:effectExtent l="19050" t="0" r="0" b="0"/>
            <wp:docPr id="48" name="Рисунок 48" descr="https://flowergarden.pro/wp-content/uploads/2077/01/Arenariya-peschan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s://flowergarden.pro/wp-content/uploads/2077/01/Arenariya-peschanka.jpg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0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5E5D" w:rsidRPr="00B07609" w:rsidRDefault="004B5E5D" w:rsidP="00B07609">
      <w:pPr>
        <w:pStyle w:val="a6"/>
        <w:shd w:val="clear" w:color="auto" w:fill="FFFFFF"/>
        <w:spacing w:before="0" w:beforeAutospacing="0" w:after="255" w:afterAutospacing="0"/>
        <w:jc w:val="both"/>
      </w:pPr>
      <w:r w:rsidRPr="00B07609">
        <w:lastRenderedPageBreak/>
        <w:t>Аренария (другое название — Песчанка) отличается аккуратными, нежными цветками. Цветение начинается в мае или июне и длится около одного месяца. Ее необходимо высаживать на хорошо освещаемых территориях с не очень плодородным, легким, песчаным субстратом. Песчанка идеально подходит для высадки на альпийской горке, в рокарии, для бордюра. Многолетник неприхотлив, нетребователен в уходе, засухоустойчив, морозоустойчив.</w:t>
      </w:r>
    </w:p>
    <w:p w:rsidR="004B5E5D" w:rsidRPr="00B07609" w:rsidRDefault="004B5E5D" w:rsidP="00B07609">
      <w:pPr>
        <w:pStyle w:val="a6"/>
        <w:shd w:val="clear" w:color="auto" w:fill="FFFFFF"/>
        <w:spacing w:before="0" w:beforeAutospacing="0" w:after="255" w:afterAutospacing="0"/>
        <w:jc w:val="both"/>
      </w:pPr>
      <w:r w:rsidRPr="00B07609">
        <w:t>Песчанка нуждаются в стратификации, поэтому оптимально посеять их в конце января или в начале февраля и убрать в холодильник на 30-40 дней, а потом переставить в тепло. Семена аренарии, перемешанные с песком, равномерно высеваются в широкую и неглубокую плошку. Засыпать их не нужно, необходимо слегка присыпать миллиметровым слоем песка.</w:t>
      </w:r>
    </w:p>
    <w:p w:rsidR="004B5E5D" w:rsidRPr="00B07609" w:rsidRDefault="004B5E5D" w:rsidP="00B07609">
      <w:pPr>
        <w:pStyle w:val="a6"/>
        <w:shd w:val="clear" w:color="auto" w:fill="FFFFFF"/>
        <w:spacing w:before="0" w:beforeAutospacing="0" w:after="255" w:afterAutospacing="0"/>
        <w:jc w:val="both"/>
      </w:pPr>
      <w:r w:rsidRPr="00B07609">
        <w:rPr>
          <w:noProof/>
        </w:rPr>
        <w:drawing>
          <wp:inline distT="0" distB="0" distL="0" distR="0">
            <wp:extent cx="5715000" cy="3819525"/>
            <wp:effectExtent l="19050" t="0" r="0" b="0"/>
            <wp:docPr id="49" name="Рисунок 49" descr="https://flowergarden.pro/wp-content/uploads/2077/01/Arenariya-peschanka-f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s://flowergarden.pro/wp-content/uploads/2077/01/Arenariya-peschanka-foto.jpg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5E5D" w:rsidRPr="00B07609" w:rsidRDefault="004B5E5D" w:rsidP="00B07609">
      <w:pPr>
        <w:pStyle w:val="3"/>
        <w:shd w:val="clear" w:color="auto" w:fill="FFFFFF"/>
        <w:spacing w:before="300" w:beforeAutospacing="0" w:after="150" w:afterAutospacing="0"/>
        <w:jc w:val="both"/>
        <w:rPr>
          <w:b w:val="0"/>
          <w:bCs w:val="0"/>
          <w:sz w:val="24"/>
          <w:szCs w:val="24"/>
        </w:rPr>
      </w:pPr>
      <w:r w:rsidRPr="00B07609">
        <w:rPr>
          <w:rStyle w:val="a7"/>
          <w:b/>
          <w:bCs/>
          <w:sz w:val="24"/>
          <w:szCs w:val="24"/>
        </w:rPr>
        <w:t>Тимьян ползучий (чабрец)</w:t>
      </w:r>
    </w:p>
    <w:p w:rsidR="004B5E5D" w:rsidRPr="00B07609" w:rsidRDefault="004B5E5D" w:rsidP="00B07609">
      <w:pPr>
        <w:pStyle w:val="a6"/>
        <w:shd w:val="clear" w:color="auto" w:fill="FFFFFF"/>
        <w:spacing w:before="0" w:beforeAutospacing="0" w:after="255" w:afterAutospacing="0"/>
        <w:jc w:val="both"/>
      </w:pPr>
      <w:r w:rsidRPr="00B07609">
        <w:rPr>
          <w:noProof/>
        </w:rPr>
        <w:lastRenderedPageBreak/>
        <w:drawing>
          <wp:inline distT="0" distB="0" distL="0" distR="0">
            <wp:extent cx="5715000" cy="4286250"/>
            <wp:effectExtent l="19050" t="0" r="0" b="0"/>
            <wp:docPr id="50" name="Рисунок 50" descr="https://flowergarden.pro/wp-content/uploads/2077/01/Timyan-polzuchij-chabre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https://flowergarden.pro/wp-content/uploads/2077/01/Timyan-polzuchij-chabrets.jpg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5E5D" w:rsidRPr="00B07609" w:rsidRDefault="004B5E5D" w:rsidP="00B07609">
      <w:pPr>
        <w:pStyle w:val="a6"/>
        <w:shd w:val="clear" w:color="auto" w:fill="FFFFFF"/>
        <w:spacing w:before="0" w:beforeAutospacing="0" w:after="255" w:afterAutospacing="0"/>
        <w:jc w:val="both"/>
      </w:pPr>
      <w:r w:rsidRPr="00B07609">
        <w:t>Тимьян ползучий (чабрец) формирует плотные ковры (как видно на фото выше), особенно красиво они смотрятся во время цветения, которое продолжается с июля по сентябрь. Также почвопокровник источает приятный аромат. Чабрец очень выносливый и неприхотливый многолетник, он устойчив к засухе, предпочитает сухие, песчаные или гравийные почвы, место должно быть обязательно с хорошим освещением.</w:t>
      </w:r>
    </w:p>
    <w:p w:rsidR="004B5E5D" w:rsidRPr="00B07609" w:rsidRDefault="004B5E5D" w:rsidP="00B07609">
      <w:pPr>
        <w:pStyle w:val="a6"/>
        <w:shd w:val="clear" w:color="auto" w:fill="FFFFFF"/>
        <w:spacing w:before="0" w:beforeAutospacing="0" w:after="255" w:afterAutospacing="0"/>
        <w:jc w:val="both"/>
      </w:pPr>
      <w:r w:rsidRPr="00B07609">
        <w:t>Посев тимьяна ползучего осуществляют во второй половине марта. Семена смешиваются с песком и равномерно высеваются по субстрату в широком и невысоком ящичке. Посев поверхностный, поэтому засыпать не нужно.</w:t>
      </w:r>
    </w:p>
    <w:p w:rsidR="004B5E5D" w:rsidRPr="00B07609" w:rsidRDefault="004B5E5D" w:rsidP="00B07609">
      <w:pPr>
        <w:pStyle w:val="a6"/>
        <w:shd w:val="clear" w:color="auto" w:fill="FFFFFF"/>
        <w:spacing w:before="0" w:beforeAutospacing="0" w:after="255" w:afterAutospacing="0"/>
        <w:jc w:val="both"/>
      </w:pPr>
      <w:r w:rsidRPr="00B07609">
        <w:rPr>
          <w:noProof/>
        </w:rPr>
        <w:lastRenderedPageBreak/>
        <w:drawing>
          <wp:inline distT="0" distB="0" distL="0" distR="0">
            <wp:extent cx="5715000" cy="3810000"/>
            <wp:effectExtent l="19050" t="0" r="0" b="0"/>
            <wp:docPr id="51" name="Рисунок 51" descr="https://flowergarden.pro/wp-content/uploads/2077/01/Timyan-polzuchij-f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s://flowergarden.pro/wp-content/uploads/2077/01/Timyan-polzuchij-foto.jpg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5E5D" w:rsidRPr="00B07609" w:rsidRDefault="004B5E5D" w:rsidP="00B07609">
      <w:pPr>
        <w:pStyle w:val="3"/>
        <w:shd w:val="clear" w:color="auto" w:fill="FFFFFF"/>
        <w:spacing w:before="300" w:beforeAutospacing="0" w:after="150" w:afterAutospacing="0"/>
        <w:jc w:val="both"/>
        <w:rPr>
          <w:b w:val="0"/>
          <w:bCs w:val="0"/>
          <w:sz w:val="24"/>
          <w:szCs w:val="24"/>
        </w:rPr>
      </w:pPr>
      <w:r w:rsidRPr="00B07609">
        <w:rPr>
          <w:rStyle w:val="a7"/>
          <w:b/>
          <w:bCs/>
          <w:sz w:val="24"/>
          <w:szCs w:val="24"/>
        </w:rPr>
        <w:t>Мшанка</w:t>
      </w:r>
    </w:p>
    <w:p w:rsidR="004B5E5D" w:rsidRPr="00B07609" w:rsidRDefault="004B5E5D" w:rsidP="00B07609">
      <w:pPr>
        <w:pStyle w:val="a6"/>
        <w:shd w:val="clear" w:color="auto" w:fill="FFFFFF"/>
        <w:spacing w:before="0" w:beforeAutospacing="0" w:after="255" w:afterAutospacing="0"/>
        <w:jc w:val="both"/>
      </w:pPr>
      <w:r w:rsidRPr="00B07609">
        <w:rPr>
          <w:noProof/>
        </w:rPr>
        <w:drawing>
          <wp:inline distT="0" distB="0" distL="0" distR="0">
            <wp:extent cx="5715000" cy="4286250"/>
            <wp:effectExtent l="19050" t="0" r="0" b="0"/>
            <wp:docPr id="52" name="Рисунок 52" descr="https://flowergarden.pro/wp-content/uploads/2077/01/Mshanka-f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https://flowergarden.pro/wp-content/uploads/2077/01/Mshanka-foto.jpg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5E5D" w:rsidRPr="00B07609" w:rsidRDefault="004B5E5D" w:rsidP="00B07609">
      <w:pPr>
        <w:pStyle w:val="a6"/>
        <w:shd w:val="clear" w:color="auto" w:fill="FFFFFF"/>
        <w:spacing w:before="0" w:beforeAutospacing="0" w:after="255" w:afterAutospacing="0"/>
        <w:jc w:val="both"/>
      </w:pPr>
      <w:r w:rsidRPr="00B07609">
        <w:t xml:space="preserve">Вечнозеленая мшанка внешне напоминает мох. Культура, цветущая все лето, имеет приятный, легкий аромат. Многолетник зимостойкий, относительно засухоустойчивый. </w:t>
      </w:r>
      <w:r w:rsidRPr="00B07609">
        <w:lastRenderedPageBreak/>
        <w:t>Лучше всего себя чувствует на легкой суглинистой земле. Может хорошо расти и на солнце, и в небольшой полутени.</w:t>
      </w:r>
    </w:p>
    <w:p w:rsidR="004B5E5D" w:rsidRPr="00B07609" w:rsidRDefault="004B5E5D" w:rsidP="00B07609">
      <w:pPr>
        <w:pStyle w:val="a6"/>
        <w:shd w:val="clear" w:color="auto" w:fill="FFFFFF"/>
        <w:spacing w:before="0" w:beforeAutospacing="0" w:after="255" w:afterAutospacing="0"/>
        <w:jc w:val="both"/>
      </w:pPr>
      <w:r w:rsidRPr="00B07609">
        <w:t>Высевать мшанку на рассаду можно в начале апреля. Удобнее всего высевать по поверхности широкого ящичка. Посев поверхностный.</w:t>
      </w:r>
    </w:p>
    <w:p w:rsidR="004B5E5D" w:rsidRPr="00B07609" w:rsidRDefault="004B5E5D" w:rsidP="00B07609">
      <w:pPr>
        <w:pStyle w:val="a6"/>
        <w:shd w:val="clear" w:color="auto" w:fill="FFFFFF"/>
        <w:spacing w:before="0" w:beforeAutospacing="0" w:after="255" w:afterAutospacing="0"/>
        <w:jc w:val="both"/>
      </w:pPr>
      <w:r w:rsidRPr="00B07609">
        <w:rPr>
          <w:noProof/>
        </w:rPr>
        <w:drawing>
          <wp:inline distT="0" distB="0" distL="0" distR="0">
            <wp:extent cx="5715000" cy="3800475"/>
            <wp:effectExtent l="19050" t="0" r="0" b="0"/>
            <wp:docPr id="53" name="Рисунок 53" descr="https://flowergarden.pro/wp-content/uploads/2077/01/Mshan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https://flowergarden.pro/wp-content/uploads/2077/01/Mshanka.jpg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0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5E5D" w:rsidRPr="00B07609" w:rsidRDefault="004B5E5D" w:rsidP="00B07609">
      <w:pPr>
        <w:pStyle w:val="3"/>
        <w:shd w:val="clear" w:color="auto" w:fill="FFFFFF"/>
        <w:spacing w:before="300" w:beforeAutospacing="0" w:after="150" w:afterAutospacing="0"/>
        <w:jc w:val="both"/>
        <w:rPr>
          <w:b w:val="0"/>
          <w:bCs w:val="0"/>
          <w:sz w:val="24"/>
          <w:szCs w:val="24"/>
        </w:rPr>
      </w:pPr>
      <w:r w:rsidRPr="00B07609">
        <w:rPr>
          <w:rStyle w:val="a7"/>
          <w:b/>
          <w:bCs/>
          <w:sz w:val="24"/>
          <w:szCs w:val="24"/>
        </w:rPr>
        <w:t>Антеннария (кошачья лапка)</w:t>
      </w:r>
    </w:p>
    <w:p w:rsidR="004B5E5D" w:rsidRPr="00B07609" w:rsidRDefault="004B5E5D" w:rsidP="00B07609">
      <w:pPr>
        <w:pStyle w:val="a6"/>
        <w:shd w:val="clear" w:color="auto" w:fill="FFFFFF"/>
        <w:spacing w:before="0" w:beforeAutospacing="0" w:after="255" w:afterAutospacing="0"/>
        <w:jc w:val="both"/>
      </w:pPr>
      <w:r w:rsidRPr="00B07609">
        <w:rPr>
          <w:noProof/>
        </w:rPr>
        <w:drawing>
          <wp:inline distT="0" distB="0" distL="0" distR="0">
            <wp:extent cx="5715000" cy="3000375"/>
            <wp:effectExtent l="19050" t="0" r="0" b="0"/>
            <wp:docPr id="54" name="Рисунок 54" descr="https://flowergarden.pro/wp-content/uploads/2077/01/Antennariya-koshachya-lapka-f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s://flowergarden.pro/wp-content/uploads/2077/01/Antennariya-koshachya-lapka-foto.jpg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5E5D" w:rsidRPr="00B07609" w:rsidRDefault="004B5E5D" w:rsidP="00B07609">
      <w:pPr>
        <w:pStyle w:val="a6"/>
        <w:shd w:val="clear" w:color="auto" w:fill="FFFFFF"/>
        <w:spacing w:before="0" w:beforeAutospacing="0" w:after="255" w:afterAutospacing="0"/>
        <w:jc w:val="both"/>
      </w:pPr>
      <w:r w:rsidRPr="00B07609">
        <w:t xml:space="preserve">Антеннария (второе название — Кошачья лапка) представляет собой многолетнее почвопокровное растение с очень интересными цветками. Вырастить ее в открытом грунте очень просто, она очень нетребовательна, обладает устойчивостью перед холодом, болезнями и вредителями. Высаживать ее нужно исключительно в солнечных местах, но </w:t>
      </w:r>
      <w:r w:rsidRPr="00B07609">
        <w:lastRenderedPageBreak/>
        <w:t>при этом не самых жарких, предпочитает неплодородные, легкие, слабокислые почвы. Цветет с конца мая-начала июня по август. Кошачья лапка походит для альпийских горок, каменистых садов, ковровых миксбордерах, бордюра вдоль дорожки.</w:t>
      </w:r>
    </w:p>
    <w:p w:rsidR="004B5E5D" w:rsidRPr="00B07609" w:rsidRDefault="004B5E5D" w:rsidP="00B07609">
      <w:pPr>
        <w:pStyle w:val="a6"/>
        <w:shd w:val="clear" w:color="auto" w:fill="FFFFFF"/>
        <w:spacing w:before="0" w:beforeAutospacing="0" w:after="255" w:afterAutospacing="0"/>
        <w:jc w:val="both"/>
      </w:pPr>
      <w:r w:rsidRPr="00B07609">
        <w:t>Выращивание антеннарии из семян довольно трудоемко, потому что посевной материал весьма туговсхож. Высевают в течение марта в просторную неглубокую плошку. Семена, смешанные с песком, равномерно рассыпаются по субстрату, а потом присыпаются в 3 мм. При появлении всходов при излишней густоте, они прореживаются.</w:t>
      </w:r>
    </w:p>
    <w:p w:rsidR="004B5E5D" w:rsidRPr="00B07609" w:rsidRDefault="004B5E5D" w:rsidP="00B07609">
      <w:pPr>
        <w:pStyle w:val="a6"/>
        <w:shd w:val="clear" w:color="auto" w:fill="FFFFFF"/>
        <w:spacing w:before="0" w:beforeAutospacing="0" w:after="255" w:afterAutospacing="0"/>
        <w:jc w:val="both"/>
      </w:pPr>
      <w:r w:rsidRPr="00B07609">
        <w:rPr>
          <w:noProof/>
        </w:rPr>
        <w:drawing>
          <wp:inline distT="0" distB="0" distL="0" distR="0">
            <wp:extent cx="5715000" cy="3971925"/>
            <wp:effectExtent l="19050" t="0" r="0" b="0"/>
            <wp:docPr id="55" name="Рисунок 55" descr="https://flowergarden.pro/wp-content/uploads/2077/01/Antennariya-koshachya-lap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https://flowergarden.pro/wp-content/uploads/2077/01/Antennariya-koshachya-lapka.jpg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7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5E5D" w:rsidRPr="00B07609" w:rsidRDefault="004B5E5D" w:rsidP="00B07609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B5E5D" w:rsidRDefault="004B5E5D" w:rsidP="00934A1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B5E5D" w:rsidRDefault="004B5E5D" w:rsidP="00934A1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3381C" w:rsidRPr="004B5E5D" w:rsidRDefault="00490341" w:rsidP="004B5E5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6CB4">
        <w:rPr>
          <w:rFonts w:ascii="Times New Roman" w:hAnsi="Times New Roman" w:cs="Times New Roman"/>
          <w:b/>
          <w:sz w:val="28"/>
          <w:szCs w:val="28"/>
        </w:rPr>
        <w:t>Источники:</w:t>
      </w:r>
    </w:p>
    <w:p w:rsidR="002C6CB4" w:rsidRDefault="00A074BA" w:rsidP="00A074BA">
      <w:pPr>
        <w:pStyle w:val="ad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hyperlink r:id="rId59" w:history="1">
        <w:r w:rsidRPr="00A92BF8">
          <w:rPr>
            <w:rStyle w:val="a5"/>
            <w:rFonts w:ascii="Times New Roman" w:hAnsi="Times New Roman" w:cs="Times New Roman"/>
            <w:sz w:val="24"/>
            <w:szCs w:val="24"/>
          </w:rPr>
          <w:t>https://flowergarden.pro/pochvopokrovnye-odnoletnie-i-mnogoletnie-tsvety/</w:t>
        </w:r>
      </w:hyperlink>
    </w:p>
    <w:p w:rsidR="00A074BA" w:rsidRDefault="00A074BA" w:rsidP="00A074BA">
      <w:pPr>
        <w:pStyle w:val="ad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hyperlink r:id="rId60" w:history="1">
        <w:r w:rsidRPr="00A92BF8">
          <w:rPr>
            <w:rStyle w:val="a5"/>
            <w:rFonts w:ascii="Times New Roman" w:hAnsi="Times New Roman" w:cs="Times New Roman"/>
            <w:sz w:val="24"/>
            <w:szCs w:val="24"/>
          </w:rPr>
          <w:t>https://zen.yandex.ru/media/id/5c810c00a5871700b4052340/10-luchshih-pochvopokrovnyh-mnogoletnikov-prichiny-ih-rastuscei-populiarnosti-5e68d89f4449f63aaa9bd705</w:t>
        </w:r>
      </w:hyperlink>
    </w:p>
    <w:p w:rsidR="00A074BA" w:rsidRDefault="00A074BA" w:rsidP="00A074BA">
      <w:pPr>
        <w:pStyle w:val="ad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hyperlink r:id="rId61" w:history="1">
        <w:r w:rsidRPr="00A92BF8">
          <w:rPr>
            <w:rStyle w:val="a5"/>
            <w:rFonts w:ascii="Times New Roman" w:hAnsi="Times New Roman" w:cs="Times New Roman"/>
            <w:sz w:val="24"/>
            <w:szCs w:val="24"/>
          </w:rPr>
          <w:t>https://wiki-dacha.ru/foto-i-nazvaniya-pochvopokrovnyh-mnogoletnikov</w:t>
        </w:r>
      </w:hyperlink>
    </w:p>
    <w:p w:rsidR="00A074BA" w:rsidRPr="00A074BA" w:rsidRDefault="00A074BA" w:rsidP="00A074BA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</w:p>
    <w:p w:rsidR="00933124" w:rsidRPr="002C6CB4" w:rsidRDefault="00933124" w:rsidP="00C0617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33124" w:rsidRPr="002C6CB4" w:rsidSect="002309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37E6" w:rsidRDefault="00A137E6" w:rsidP="00C57B10">
      <w:pPr>
        <w:spacing w:after="0" w:line="240" w:lineRule="auto"/>
      </w:pPr>
      <w:r>
        <w:separator/>
      </w:r>
    </w:p>
  </w:endnote>
  <w:endnote w:type="continuationSeparator" w:id="1">
    <w:p w:rsidR="00A137E6" w:rsidRDefault="00A137E6" w:rsidP="00C57B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37E6" w:rsidRDefault="00A137E6" w:rsidP="00C57B10">
      <w:pPr>
        <w:spacing w:after="0" w:line="240" w:lineRule="auto"/>
      </w:pPr>
      <w:r>
        <w:separator/>
      </w:r>
    </w:p>
  </w:footnote>
  <w:footnote w:type="continuationSeparator" w:id="1">
    <w:p w:rsidR="00A137E6" w:rsidRDefault="00A137E6" w:rsidP="00C57B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70393"/>
    <w:multiLevelType w:val="hybridMultilevel"/>
    <w:tmpl w:val="7D9648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573D97"/>
    <w:multiLevelType w:val="hybridMultilevel"/>
    <w:tmpl w:val="260023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9930BB"/>
    <w:multiLevelType w:val="multilevel"/>
    <w:tmpl w:val="66E6F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9575F8"/>
    <w:multiLevelType w:val="multilevel"/>
    <w:tmpl w:val="C5DABDF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>
    <w:nsid w:val="11D954D1"/>
    <w:multiLevelType w:val="multilevel"/>
    <w:tmpl w:val="45EA7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210169B"/>
    <w:multiLevelType w:val="multilevel"/>
    <w:tmpl w:val="D868A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91D2989"/>
    <w:multiLevelType w:val="hybridMultilevel"/>
    <w:tmpl w:val="697AF5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FE5946"/>
    <w:multiLevelType w:val="multilevel"/>
    <w:tmpl w:val="4E7A2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FA64E3C"/>
    <w:multiLevelType w:val="multilevel"/>
    <w:tmpl w:val="11204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27733273"/>
    <w:multiLevelType w:val="hybridMultilevel"/>
    <w:tmpl w:val="4EE883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BA1141"/>
    <w:multiLevelType w:val="multilevel"/>
    <w:tmpl w:val="178EE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330211C9"/>
    <w:multiLevelType w:val="hybridMultilevel"/>
    <w:tmpl w:val="13503B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B849FB"/>
    <w:multiLevelType w:val="multilevel"/>
    <w:tmpl w:val="D74C0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DF105A5"/>
    <w:multiLevelType w:val="hybridMultilevel"/>
    <w:tmpl w:val="9AE6D5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F6E3052"/>
    <w:multiLevelType w:val="hybridMultilevel"/>
    <w:tmpl w:val="104EDF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89347F"/>
    <w:multiLevelType w:val="multilevel"/>
    <w:tmpl w:val="677EC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4B165F75"/>
    <w:multiLevelType w:val="multilevel"/>
    <w:tmpl w:val="A7C60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EE457A7"/>
    <w:multiLevelType w:val="hybridMultilevel"/>
    <w:tmpl w:val="F12CBA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1131A2A"/>
    <w:multiLevelType w:val="multilevel"/>
    <w:tmpl w:val="D090C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56A41C13"/>
    <w:multiLevelType w:val="hybridMultilevel"/>
    <w:tmpl w:val="5C824F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B1E65D8"/>
    <w:multiLevelType w:val="hybridMultilevel"/>
    <w:tmpl w:val="D6840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C197650"/>
    <w:multiLevelType w:val="hybridMultilevel"/>
    <w:tmpl w:val="6CB2657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63B84E64"/>
    <w:multiLevelType w:val="multilevel"/>
    <w:tmpl w:val="2312B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8E14F8F"/>
    <w:multiLevelType w:val="multilevel"/>
    <w:tmpl w:val="CA4EC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A85481E"/>
    <w:multiLevelType w:val="hybridMultilevel"/>
    <w:tmpl w:val="CCF2D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AFE4D69"/>
    <w:multiLevelType w:val="multilevel"/>
    <w:tmpl w:val="E64C9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ECA095E"/>
    <w:multiLevelType w:val="multilevel"/>
    <w:tmpl w:val="1F6485C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7">
    <w:nsid w:val="78496200"/>
    <w:multiLevelType w:val="multilevel"/>
    <w:tmpl w:val="F0F2F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8"/>
  </w:num>
  <w:num w:numId="3">
    <w:abstractNumId w:val="26"/>
  </w:num>
  <w:num w:numId="4">
    <w:abstractNumId w:val="15"/>
  </w:num>
  <w:num w:numId="5">
    <w:abstractNumId w:val="18"/>
  </w:num>
  <w:num w:numId="6">
    <w:abstractNumId w:val="10"/>
  </w:num>
  <w:num w:numId="7">
    <w:abstractNumId w:val="25"/>
  </w:num>
  <w:num w:numId="8">
    <w:abstractNumId w:val="2"/>
  </w:num>
  <w:num w:numId="9">
    <w:abstractNumId w:val="1"/>
  </w:num>
  <w:num w:numId="10">
    <w:abstractNumId w:val="5"/>
  </w:num>
  <w:num w:numId="11">
    <w:abstractNumId w:val="21"/>
  </w:num>
  <w:num w:numId="12">
    <w:abstractNumId w:val="0"/>
  </w:num>
  <w:num w:numId="13">
    <w:abstractNumId w:val="11"/>
  </w:num>
  <w:num w:numId="14">
    <w:abstractNumId w:val="7"/>
  </w:num>
  <w:num w:numId="15">
    <w:abstractNumId w:val="12"/>
  </w:num>
  <w:num w:numId="16">
    <w:abstractNumId w:val="27"/>
  </w:num>
  <w:num w:numId="17">
    <w:abstractNumId w:val="4"/>
  </w:num>
  <w:num w:numId="18">
    <w:abstractNumId w:val="20"/>
  </w:num>
  <w:num w:numId="19">
    <w:abstractNumId w:val="16"/>
  </w:num>
  <w:num w:numId="20">
    <w:abstractNumId w:val="23"/>
  </w:num>
  <w:num w:numId="21">
    <w:abstractNumId w:val="22"/>
  </w:num>
  <w:num w:numId="22">
    <w:abstractNumId w:val="9"/>
  </w:num>
  <w:num w:numId="23">
    <w:abstractNumId w:val="13"/>
  </w:num>
  <w:num w:numId="24">
    <w:abstractNumId w:val="14"/>
  </w:num>
  <w:num w:numId="25">
    <w:abstractNumId w:val="24"/>
  </w:num>
  <w:num w:numId="26">
    <w:abstractNumId w:val="6"/>
  </w:num>
  <w:num w:numId="27">
    <w:abstractNumId w:val="19"/>
  </w:num>
  <w:num w:numId="28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90341"/>
    <w:rsid w:val="000060AC"/>
    <w:rsid w:val="00015605"/>
    <w:rsid w:val="00024377"/>
    <w:rsid w:val="00054096"/>
    <w:rsid w:val="0007574D"/>
    <w:rsid w:val="000B50B7"/>
    <w:rsid w:val="001171D0"/>
    <w:rsid w:val="00123D4F"/>
    <w:rsid w:val="001D77ED"/>
    <w:rsid w:val="0023091C"/>
    <w:rsid w:val="002C6CB4"/>
    <w:rsid w:val="002D2E07"/>
    <w:rsid w:val="0042776D"/>
    <w:rsid w:val="0043017F"/>
    <w:rsid w:val="00490341"/>
    <w:rsid w:val="004B357C"/>
    <w:rsid w:val="004B5E5D"/>
    <w:rsid w:val="004D0D4D"/>
    <w:rsid w:val="0063381C"/>
    <w:rsid w:val="00647419"/>
    <w:rsid w:val="00691BF9"/>
    <w:rsid w:val="006D087B"/>
    <w:rsid w:val="006D1EA2"/>
    <w:rsid w:val="00744CA7"/>
    <w:rsid w:val="008E0E6D"/>
    <w:rsid w:val="0091030F"/>
    <w:rsid w:val="00933124"/>
    <w:rsid w:val="00934A1C"/>
    <w:rsid w:val="00996E82"/>
    <w:rsid w:val="00A074BA"/>
    <w:rsid w:val="00A13489"/>
    <w:rsid w:val="00A137E6"/>
    <w:rsid w:val="00A21BB8"/>
    <w:rsid w:val="00A329F4"/>
    <w:rsid w:val="00A73153"/>
    <w:rsid w:val="00B07609"/>
    <w:rsid w:val="00BC0041"/>
    <w:rsid w:val="00C06172"/>
    <w:rsid w:val="00C22071"/>
    <w:rsid w:val="00C57B10"/>
    <w:rsid w:val="00CB26D1"/>
    <w:rsid w:val="00CE5FD8"/>
    <w:rsid w:val="00E365B0"/>
    <w:rsid w:val="00E72792"/>
    <w:rsid w:val="00EC2FA0"/>
    <w:rsid w:val="00FD5B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91C"/>
  </w:style>
  <w:style w:type="paragraph" w:styleId="2">
    <w:name w:val="heading 2"/>
    <w:basedOn w:val="a"/>
    <w:link w:val="20"/>
    <w:uiPriority w:val="9"/>
    <w:qFormat/>
    <w:rsid w:val="00C0617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C061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unhideWhenUsed/>
    <w:qFormat/>
    <w:rsid w:val="00CB26D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03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034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490341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C0617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C0617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6">
    <w:name w:val="Normal (Web)"/>
    <w:basedOn w:val="a"/>
    <w:uiPriority w:val="99"/>
    <w:unhideWhenUsed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C06172"/>
    <w:rPr>
      <w:b/>
      <w:bCs/>
    </w:rPr>
  </w:style>
  <w:style w:type="paragraph" w:customStyle="1" w:styleId="wp-caption-text">
    <w:name w:val="wp-caption-text"/>
    <w:basedOn w:val="a"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Emphasis"/>
    <w:basedOn w:val="a0"/>
    <w:uiPriority w:val="20"/>
    <w:qFormat/>
    <w:rsid w:val="00C06172"/>
    <w:rPr>
      <w:i/>
      <w:iCs/>
    </w:rPr>
  </w:style>
  <w:style w:type="paragraph" w:styleId="a9">
    <w:name w:val="header"/>
    <w:basedOn w:val="a"/>
    <w:link w:val="aa"/>
    <w:uiPriority w:val="99"/>
    <w:semiHidden/>
    <w:unhideWhenUsed/>
    <w:rsid w:val="00C57B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C57B10"/>
  </w:style>
  <w:style w:type="paragraph" w:styleId="ab">
    <w:name w:val="footer"/>
    <w:basedOn w:val="a"/>
    <w:link w:val="ac"/>
    <w:uiPriority w:val="99"/>
    <w:semiHidden/>
    <w:unhideWhenUsed/>
    <w:rsid w:val="00C57B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C57B10"/>
  </w:style>
  <w:style w:type="paragraph" w:styleId="ad">
    <w:name w:val="List Paragraph"/>
    <w:basedOn w:val="a"/>
    <w:uiPriority w:val="34"/>
    <w:qFormat/>
    <w:rsid w:val="00C57B10"/>
    <w:pPr>
      <w:ind w:left="720"/>
      <w:contextualSpacing/>
    </w:pPr>
  </w:style>
  <w:style w:type="paragraph" w:customStyle="1" w:styleId="paragraph">
    <w:name w:val="paragraph"/>
    <w:basedOn w:val="a"/>
    <w:rsid w:val="00934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CB26D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TML">
    <w:name w:val="HTML Preformatted"/>
    <w:basedOn w:val="a"/>
    <w:link w:val="HTML0"/>
    <w:uiPriority w:val="99"/>
    <w:semiHidden/>
    <w:unhideWhenUsed/>
    <w:rsid w:val="00CB26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B26D1"/>
    <w:rPr>
      <w:rFonts w:ascii="Courier New" w:eastAsia="Times New Roman" w:hAnsi="Courier New" w:cs="Courier New"/>
      <w:sz w:val="20"/>
      <w:szCs w:val="20"/>
    </w:rPr>
  </w:style>
  <w:style w:type="character" w:styleId="ae">
    <w:name w:val="FollowedHyperlink"/>
    <w:basedOn w:val="a0"/>
    <w:uiPriority w:val="99"/>
    <w:semiHidden/>
    <w:unhideWhenUsed/>
    <w:rsid w:val="00CB26D1"/>
    <w:rPr>
      <w:color w:val="800080"/>
      <w:u w:val="single"/>
    </w:rPr>
  </w:style>
  <w:style w:type="paragraph" w:customStyle="1" w:styleId="article-renderblock">
    <w:name w:val="article-render__block"/>
    <w:basedOn w:val="a"/>
    <w:rsid w:val="00C220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wrap">
    <w:name w:val="nowrap"/>
    <w:basedOn w:val="a0"/>
    <w:rsid w:val="0063381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4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9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48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15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8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77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0319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0440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123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0289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49676">
          <w:marLeft w:val="0"/>
          <w:marRight w:val="24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22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3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797282">
          <w:blockQuote w:val="1"/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1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6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7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7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7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7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0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06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716131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67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106229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022682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82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34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2961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264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7115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174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407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flowergarden.pro/rassada-lobelii-v-domashnih-usloviyah/" TargetMode="External"/><Relationship Id="rId18" Type="http://schemas.openxmlformats.org/officeDocument/2006/relationships/hyperlink" Target="https://flowergarden.pro/neprihotlivye-tsvety-dlya-poseva-na-rassadu/" TargetMode="External"/><Relationship Id="rId26" Type="http://schemas.openxmlformats.org/officeDocument/2006/relationships/image" Target="media/image8.jpeg"/><Relationship Id="rId39" Type="http://schemas.openxmlformats.org/officeDocument/2006/relationships/image" Target="media/image19.jpeg"/><Relationship Id="rId21" Type="http://schemas.openxmlformats.org/officeDocument/2006/relationships/hyperlink" Target="https://flowergarden.pro/tsvety-kotorye-razmnozhayutsya-sami/" TargetMode="External"/><Relationship Id="rId34" Type="http://schemas.openxmlformats.org/officeDocument/2006/relationships/image" Target="media/image14.jpeg"/><Relationship Id="rId42" Type="http://schemas.openxmlformats.org/officeDocument/2006/relationships/image" Target="media/image21.jpeg"/><Relationship Id="rId47" Type="http://schemas.openxmlformats.org/officeDocument/2006/relationships/image" Target="media/image26.jpeg"/><Relationship Id="rId50" Type="http://schemas.openxmlformats.org/officeDocument/2006/relationships/image" Target="media/image29.jpeg"/><Relationship Id="rId55" Type="http://schemas.openxmlformats.org/officeDocument/2006/relationships/image" Target="media/image34.jpeg"/><Relationship Id="rId63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4.jpeg"/><Relationship Id="rId20" Type="http://schemas.openxmlformats.org/officeDocument/2006/relationships/hyperlink" Target="https://flowergarden.pro/tsvety-kotorye-tsvetut-vse-leto-posev-na-rassadu/" TargetMode="External"/><Relationship Id="rId29" Type="http://schemas.openxmlformats.org/officeDocument/2006/relationships/hyperlink" Target="https://flowergarden.pro/rassada-ageratuma/" TargetMode="External"/><Relationship Id="rId41" Type="http://schemas.openxmlformats.org/officeDocument/2006/relationships/hyperlink" Target="https://flowergarden.pro/rassada-obrieta/" TargetMode="External"/><Relationship Id="rId54" Type="http://schemas.openxmlformats.org/officeDocument/2006/relationships/image" Target="media/image33.jpeg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flowergarden.pro/tsvety-kotorye-tsvetut-vse-leto-posev-na-rassadu/" TargetMode="External"/><Relationship Id="rId24" Type="http://schemas.openxmlformats.org/officeDocument/2006/relationships/hyperlink" Target="https://flowergarden.pro/tsvety-dlya-bordyura-na-rassadu/" TargetMode="External"/><Relationship Id="rId32" Type="http://schemas.openxmlformats.org/officeDocument/2006/relationships/image" Target="media/image12.jpeg"/><Relationship Id="rId37" Type="http://schemas.openxmlformats.org/officeDocument/2006/relationships/image" Target="media/image17.jpeg"/><Relationship Id="rId40" Type="http://schemas.openxmlformats.org/officeDocument/2006/relationships/image" Target="media/image20.jpeg"/><Relationship Id="rId45" Type="http://schemas.openxmlformats.org/officeDocument/2006/relationships/image" Target="media/image24.jpeg"/><Relationship Id="rId53" Type="http://schemas.openxmlformats.org/officeDocument/2006/relationships/image" Target="media/image32.jpeg"/><Relationship Id="rId58" Type="http://schemas.openxmlformats.org/officeDocument/2006/relationships/image" Target="media/image37.jpeg"/><Relationship Id="rId5" Type="http://schemas.openxmlformats.org/officeDocument/2006/relationships/webSettings" Target="webSettings.xml"/><Relationship Id="rId15" Type="http://schemas.openxmlformats.org/officeDocument/2006/relationships/hyperlink" Target="http://flowergarden.pro/torfyanye-tabletki-dlya-vyrashhivaniya-rassady/" TargetMode="External"/><Relationship Id="rId23" Type="http://schemas.openxmlformats.org/officeDocument/2006/relationships/image" Target="media/image7.jpeg"/><Relationship Id="rId28" Type="http://schemas.openxmlformats.org/officeDocument/2006/relationships/hyperlink" Target="https://flowergarden.pro/tsvety-dlya-bordyura-na-rassadu/" TargetMode="External"/><Relationship Id="rId36" Type="http://schemas.openxmlformats.org/officeDocument/2006/relationships/image" Target="media/image16.jpeg"/><Relationship Id="rId49" Type="http://schemas.openxmlformats.org/officeDocument/2006/relationships/image" Target="media/image28.jpeg"/><Relationship Id="rId57" Type="http://schemas.openxmlformats.org/officeDocument/2006/relationships/image" Target="media/image36.jpeg"/><Relationship Id="rId61" Type="http://schemas.openxmlformats.org/officeDocument/2006/relationships/hyperlink" Target="https://wiki-dacha.ru/foto-i-nazvaniya-pochvopokrovnyh-mnogoletnikov" TargetMode="External"/><Relationship Id="rId10" Type="http://schemas.openxmlformats.org/officeDocument/2006/relationships/image" Target="media/image3.jpeg"/><Relationship Id="rId19" Type="http://schemas.openxmlformats.org/officeDocument/2006/relationships/hyperlink" Target="https://flowergarden.pro/aromatnye-tsvety-na-rassadu/" TargetMode="External"/><Relationship Id="rId31" Type="http://schemas.openxmlformats.org/officeDocument/2006/relationships/image" Target="media/image11.jpeg"/><Relationship Id="rId44" Type="http://schemas.openxmlformats.org/officeDocument/2006/relationships/image" Target="media/image23.jpeg"/><Relationship Id="rId52" Type="http://schemas.openxmlformats.org/officeDocument/2006/relationships/image" Target="media/image31.jpeg"/><Relationship Id="rId60" Type="http://schemas.openxmlformats.org/officeDocument/2006/relationships/hyperlink" Target="https://zen.yandex.ru/media/id/5c810c00a5871700b4052340/10-luchshih-pochvopokrovnyh-mnogoletnikov-prichiny-ih-rastuscei-populiarnosti-5e68d89f4449f63aaa9bd705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flowergarden.pro/poshagovoe-rukovodstvo-po-posadke-lobelii-na-rassadu/" TargetMode="External"/><Relationship Id="rId22" Type="http://schemas.openxmlformats.org/officeDocument/2006/relationships/image" Target="media/image6.jpeg"/><Relationship Id="rId27" Type="http://schemas.openxmlformats.org/officeDocument/2006/relationships/image" Target="media/image9.jpeg"/><Relationship Id="rId30" Type="http://schemas.openxmlformats.org/officeDocument/2006/relationships/image" Target="media/image10.jpeg"/><Relationship Id="rId35" Type="http://schemas.openxmlformats.org/officeDocument/2006/relationships/image" Target="media/image15.jpeg"/><Relationship Id="rId43" Type="http://schemas.openxmlformats.org/officeDocument/2006/relationships/image" Target="media/image22.jpeg"/><Relationship Id="rId48" Type="http://schemas.openxmlformats.org/officeDocument/2006/relationships/image" Target="media/image27.jpeg"/><Relationship Id="rId56" Type="http://schemas.openxmlformats.org/officeDocument/2006/relationships/image" Target="media/image35.jpeg"/><Relationship Id="rId8" Type="http://schemas.openxmlformats.org/officeDocument/2006/relationships/image" Target="media/image1.jpeg"/><Relationship Id="rId51" Type="http://schemas.openxmlformats.org/officeDocument/2006/relationships/image" Target="media/image30.jpeg"/><Relationship Id="rId3" Type="http://schemas.openxmlformats.org/officeDocument/2006/relationships/styles" Target="styles.xml"/><Relationship Id="rId12" Type="http://schemas.openxmlformats.org/officeDocument/2006/relationships/hyperlink" Target="https://flowergarden.pro/tsvety-dlya-bordyura-na-rassadu/" TargetMode="External"/><Relationship Id="rId17" Type="http://schemas.openxmlformats.org/officeDocument/2006/relationships/image" Target="media/image5.jpeg"/><Relationship Id="rId25" Type="http://schemas.openxmlformats.org/officeDocument/2006/relationships/hyperlink" Target="https://flowergarden.pro/tsvety-kotorye-razmnozhayutsya-sami/" TargetMode="External"/><Relationship Id="rId33" Type="http://schemas.openxmlformats.org/officeDocument/2006/relationships/image" Target="media/image13.jpeg"/><Relationship Id="rId38" Type="http://schemas.openxmlformats.org/officeDocument/2006/relationships/image" Target="media/image18.jpeg"/><Relationship Id="rId46" Type="http://schemas.openxmlformats.org/officeDocument/2006/relationships/image" Target="media/image25.jpeg"/><Relationship Id="rId59" Type="http://schemas.openxmlformats.org/officeDocument/2006/relationships/hyperlink" Target="https://flowergarden.pro/pochvopokrovnye-odnoletnie-i-mnogoletnie-tsvet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53DC15-5BB8-4139-B15F-B3C6CF205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27</Pages>
  <Words>2270</Words>
  <Characters>12939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15179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pcuser</cp:lastModifiedBy>
  <cp:revision>21</cp:revision>
  <dcterms:created xsi:type="dcterms:W3CDTF">2020-02-16T06:37:00Z</dcterms:created>
  <dcterms:modified xsi:type="dcterms:W3CDTF">2021-01-17T15:35:00Z</dcterms:modified>
</cp:coreProperties>
</file>