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DE1" w:rsidRPr="008C4633" w:rsidRDefault="008C4633" w:rsidP="00364D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Разработка урока истории в 5</w:t>
      </w:r>
      <w:r w:rsidR="00364DE1">
        <w:rPr>
          <w:rFonts w:ascii="Times New Roman" w:hAnsi="Times New Roman" w:cs="Times New Roman"/>
          <w:b/>
          <w:sz w:val="24"/>
          <w:szCs w:val="24"/>
        </w:rPr>
        <w:t xml:space="preserve"> классе по теме «Троянская война»  </w:t>
      </w:r>
    </w:p>
    <w:p w:rsidR="008C4633" w:rsidRDefault="008C4633" w:rsidP="008C46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633" w:rsidRDefault="008C4633" w:rsidP="008C46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C4633">
        <w:rPr>
          <w:rFonts w:ascii="Times New Roman" w:hAnsi="Times New Roman" w:cs="Times New Roman"/>
          <w:b/>
          <w:sz w:val="24"/>
          <w:szCs w:val="24"/>
        </w:rPr>
        <w:t>Автор:</w:t>
      </w:r>
      <w:r>
        <w:rPr>
          <w:rFonts w:ascii="Times New Roman" w:hAnsi="Times New Roman" w:cs="Times New Roman"/>
          <w:sz w:val="24"/>
          <w:szCs w:val="24"/>
        </w:rPr>
        <w:t xml:space="preserve"> Учитель истории МОАУ «Гимназия №1» г</w:t>
      </w:r>
      <w:proofErr w:type="gramStart"/>
      <w:r>
        <w:rPr>
          <w:rFonts w:ascii="Times New Roman" w:hAnsi="Times New Roman" w:cs="Times New Roman"/>
          <w:sz w:val="24"/>
          <w:szCs w:val="24"/>
        </w:rPr>
        <w:t>.О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ренбурга </w:t>
      </w:r>
    </w:p>
    <w:p w:rsidR="00364DE1" w:rsidRDefault="008C4633" w:rsidP="008C46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Крыжняя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Анастасия Викторовна</w:t>
      </w:r>
    </w:p>
    <w:p w:rsidR="00364DE1" w:rsidRDefault="00364DE1" w:rsidP="00364DE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Тип урока:</w:t>
      </w:r>
      <w:r>
        <w:rPr>
          <w:rFonts w:ascii="Times New Roman" w:hAnsi="Times New Roman" w:cs="Times New Roman"/>
          <w:sz w:val="24"/>
          <w:szCs w:val="24"/>
        </w:rPr>
        <w:t xml:space="preserve"> урок открытия нового знания</w:t>
      </w:r>
    </w:p>
    <w:p w:rsidR="00364DE1" w:rsidRDefault="00364DE1" w:rsidP="00364DE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Класс:</w:t>
      </w:r>
      <w:r w:rsidR="008C4633">
        <w:rPr>
          <w:rFonts w:ascii="Times New Roman" w:hAnsi="Times New Roman" w:cs="Times New Roman"/>
          <w:sz w:val="24"/>
          <w:szCs w:val="24"/>
        </w:rPr>
        <w:t xml:space="preserve"> 5</w:t>
      </w:r>
    </w:p>
    <w:p w:rsidR="00364DE1" w:rsidRDefault="00364DE1" w:rsidP="00364DE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урока: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«Троянская война»</w:t>
      </w:r>
    </w:p>
    <w:p w:rsidR="00364DE1" w:rsidRDefault="00364DE1" w:rsidP="00364DE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Сформировать представление о </w:t>
      </w:r>
      <w:r w:rsidR="00D203E7">
        <w:rPr>
          <w:rFonts w:ascii="Times New Roman" w:hAnsi="Times New Roman" w:cs="Times New Roman"/>
          <w:sz w:val="24"/>
          <w:szCs w:val="24"/>
        </w:rPr>
        <w:t>микенской культуре Древней Греции и о причинах и итогах Троянской войны.</w:t>
      </w:r>
    </w:p>
    <w:p w:rsidR="00364DE1" w:rsidRDefault="00364DE1" w:rsidP="00364DE1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364DE1" w:rsidRDefault="00364DE1" w:rsidP="00364DE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Образовательные: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формирование у учащихся представления о </w:t>
      </w:r>
      <w:r w:rsidR="00D203E7">
        <w:rPr>
          <w:rFonts w:ascii="Times New Roman" w:hAnsi="Times New Roman" w:cs="Times New Roman"/>
          <w:sz w:val="24"/>
          <w:szCs w:val="24"/>
          <w:shd w:val="clear" w:color="auto" w:fill="FFFFFF"/>
        </w:rPr>
        <w:t>временных промежутках Троянской войны, ее причинах и итогах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364DE1" w:rsidRDefault="00364DE1" w:rsidP="00364DE1">
      <w:pPr>
        <w:spacing w:after="0" w:line="240" w:lineRule="auto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proofErr w:type="gramStart"/>
      <w:r>
        <w:rPr>
          <w:rFonts w:ascii="Times New Roman" w:eastAsia="Arial Unicode MS" w:hAnsi="Times New Roman" w:cs="Times New Roman"/>
          <w:b/>
          <w:sz w:val="24"/>
          <w:szCs w:val="24"/>
        </w:rPr>
        <w:t>Развивающие: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развивать умение различать мифологическую и историческую информацию о событиях Троянской войны, извлекать информацию из источников (из адаптированных текстов «Илиады» и «Одиссеи»), объяснять значение крылатых выражений («ахиллесова пята», «троянский конь», «яблоко раздора»); способствовать развитию познавательного интереса и мыслительной деятельности учеников;</w:t>
      </w:r>
      <w:proofErr w:type="gramEnd"/>
    </w:p>
    <w:p w:rsidR="00364DE1" w:rsidRDefault="00364DE1" w:rsidP="00364DE1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sz w:val="24"/>
          <w:szCs w:val="24"/>
        </w:rPr>
        <w:t>Воспитательные: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развитие личностных качеств: умение слушать друг друга; формирование у учащихся положительной мотивации к изучению истории посредством использования мультимедиа технологий.</w:t>
      </w:r>
    </w:p>
    <w:p w:rsidR="00364DE1" w:rsidRDefault="00364DE1" w:rsidP="00364DE1">
      <w:pPr>
        <w:spacing w:after="0" w:line="240" w:lineRule="auto"/>
        <w:ind w:firstLine="709"/>
        <w:rPr>
          <w:rFonts w:ascii="Times New Roman" w:eastAsia="Arial Unicode MS" w:hAnsi="Times New Roman" w:cs="Times New Roman"/>
          <w:b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sz w:val="24"/>
          <w:szCs w:val="24"/>
        </w:rPr>
        <w:t>Планируемые результаты:</w:t>
      </w:r>
    </w:p>
    <w:p w:rsidR="00364DE1" w:rsidRDefault="00364DE1" w:rsidP="00364DE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sz w:val="24"/>
          <w:szCs w:val="24"/>
        </w:rPr>
        <w:t>Предметные: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Работать с исторической картой, анализировать и обобщать ее данные; датировать события Троянской войны; получить целостное представление об историческом развитии греков периода Гомера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64DE1" w:rsidRDefault="00364DE1" w:rsidP="00364DE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самостоятельно организовывать учебное взаимодействие в группе.</w:t>
      </w:r>
    </w:p>
    <w:p w:rsidR="00364DE1" w:rsidRDefault="00364DE1" w:rsidP="00364DE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Личностные:</w:t>
      </w:r>
      <w:r>
        <w:rPr>
          <w:rFonts w:ascii="Times New Roman" w:hAnsi="Times New Roman" w:cs="Times New Roman"/>
          <w:sz w:val="24"/>
          <w:szCs w:val="24"/>
        </w:rPr>
        <w:t xml:space="preserve"> Воспитывать уважение к окружающим, осознавая себя частью общей культуры; развивать творческую активность.</w:t>
      </w:r>
    </w:p>
    <w:p w:rsidR="00364DE1" w:rsidRDefault="00364DE1" w:rsidP="00364DE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Образовательные ресурсы: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учебник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Вигасин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А.А. Всеобщая история. История Древнего мира. 5 класс: учеб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ля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общеобразоват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организаций / А.А.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Вигасин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Г.И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Годер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И.С Свенцицкая; под ред. А.А.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Искендерова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 – 2-е изд. – М.: Просвещение, 2013</w:t>
      </w:r>
      <w:r>
        <w:rPr>
          <w:rFonts w:ascii="Times New Roman" w:hAnsi="Times New Roman" w:cs="Times New Roman"/>
          <w:sz w:val="24"/>
          <w:szCs w:val="24"/>
        </w:rPr>
        <w:t>; интернет ресурсы.</w:t>
      </w:r>
    </w:p>
    <w:p w:rsidR="00364DE1" w:rsidRDefault="00364DE1" w:rsidP="00364DE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sz w:val="24"/>
          <w:szCs w:val="24"/>
        </w:rPr>
        <w:t>Оборудование: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компьютер,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мультимедийный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проектор,   звуковые колонки,   экран, доска, мел.</w:t>
      </w:r>
    </w:p>
    <w:p w:rsidR="00364DE1" w:rsidRDefault="00364DE1" w:rsidP="00364D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4DE1" w:rsidRDefault="00364DE1" w:rsidP="00364D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Организационная структура урока</w:t>
      </w:r>
    </w:p>
    <w:tbl>
      <w:tblPr>
        <w:tblStyle w:val="a3"/>
        <w:tblW w:w="13950" w:type="dxa"/>
        <w:tblInd w:w="835" w:type="dxa"/>
        <w:tblLayout w:type="fixed"/>
        <w:tblLook w:val="04A0"/>
      </w:tblPr>
      <w:tblGrid>
        <w:gridCol w:w="1188"/>
        <w:gridCol w:w="3046"/>
        <w:gridCol w:w="3543"/>
        <w:gridCol w:w="2439"/>
        <w:gridCol w:w="1053"/>
        <w:gridCol w:w="1845"/>
        <w:gridCol w:w="836"/>
      </w:tblGrid>
      <w:tr w:rsidR="00364DE1" w:rsidTr="00364DE1"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364D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DE1" w:rsidRDefault="00364DE1">
            <w:pPr>
              <w:pStyle w:val="c10"/>
              <w:shd w:val="clear" w:color="auto" w:fill="FFFFFF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rStyle w:val="c20"/>
                <w:b/>
                <w:bCs/>
                <w:lang w:eastAsia="en-US"/>
              </w:rPr>
              <w:t>Обучающие</w:t>
            </w:r>
          </w:p>
          <w:p w:rsidR="00364DE1" w:rsidRDefault="00364DE1">
            <w:pPr>
              <w:pStyle w:val="c10"/>
              <w:shd w:val="clear" w:color="auto" w:fill="FFFFFF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rStyle w:val="c20"/>
                <w:b/>
                <w:bCs/>
                <w:lang w:eastAsia="en-US"/>
              </w:rPr>
              <w:t>и развивающие компоненты, задания и упражнения</w:t>
            </w:r>
          </w:p>
          <w:p w:rsidR="00364DE1" w:rsidRDefault="00364D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364D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364D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ученика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364DE1">
            <w:pPr>
              <w:pStyle w:val="c10"/>
              <w:shd w:val="clear" w:color="auto" w:fill="FFFFFF"/>
              <w:spacing w:before="0" w:beforeAutospacing="0" w:after="0" w:afterAutospacing="0"/>
              <w:jc w:val="center"/>
              <w:rPr>
                <w:rStyle w:val="c20"/>
                <w:b/>
                <w:bCs/>
                <w:lang w:eastAsia="en-US"/>
              </w:rPr>
            </w:pPr>
            <w:r>
              <w:rPr>
                <w:b/>
                <w:bCs/>
                <w:shd w:val="clear" w:color="auto" w:fill="FFFFFF"/>
                <w:lang w:eastAsia="en-US"/>
              </w:rPr>
              <w:t>Формы организации взаимодействия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DE1" w:rsidRDefault="00364DE1">
            <w:pPr>
              <w:pStyle w:val="c10"/>
              <w:shd w:val="clear" w:color="auto" w:fill="FFFFFF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rStyle w:val="c20"/>
                <w:b/>
                <w:bCs/>
                <w:lang w:eastAsia="en-US"/>
              </w:rPr>
              <w:t>Универсальные</w:t>
            </w:r>
          </w:p>
          <w:p w:rsidR="00364DE1" w:rsidRDefault="00364DE1">
            <w:pPr>
              <w:pStyle w:val="c10"/>
              <w:shd w:val="clear" w:color="auto" w:fill="FFFFFF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rStyle w:val="c20"/>
                <w:b/>
                <w:bCs/>
                <w:lang w:eastAsia="en-US"/>
              </w:rPr>
              <w:t>учебные действия</w:t>
            </w:r>
          </w:p>
          <w:p w:rsidR="00364DE1" w:rsidRDefault="00364DE1">
            <w:pPr>
              <w:pStyle w:val="c10"/>
              <w:shd w:val="clear" w:color="auto" w:fill="FFFFFF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rStyle w:val="c20"/>
                <w:b/>
                <w:bCs/>
                <w:lang w:eastAsia="en-US"/>
              </w:rPr>
              <w:t>(УУД)</w:t>
            </w:r>
          </w:p>
          <w:p w:rsidR="00364DE1" w:rsidRDefault="00364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DE1" w:rsidRDefault="00364DE1">
            <w:pPr>
              <w:pStyle w:val="c10"/>
              <w:shd w:val="clear" w:color="auto" w:fill="FFFFFF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rStyle w:val="c20"/>
                <w:b/>
                <w:bCs/>
                <w:lang w:eastAsia="en-US"/>
              </w:rPr>
              <w:t>Формы</w:t>
            </w:r>
          </w:p>
          <w:p w:rsidR="00364DE1" w:rsidRDefault="00364DE1">
            <w:pPr>
              <w:pStyle w:val="c10"/>
              <w:shd w:val="clear" w:color="auto" w:fill="FFFFFF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rStyle w:val="c20"/>
                <w:b/>
                <w:bCs/>
                <w:lang w:eastAsia="en-US"/>
              </w:rPr>
              <w:t>контроля</w:t>
            </w:r>
          </w:p>
          <w:p w:rsidR="00364DE1" w:rsidRDefault="00364DE1">
            <w:pPr>
              <w:pStyle w:val="c10"/>
              <w:shd w:val="clear" w:color="auto" w:fill="FFFFFF"/>
              <w:spacing w:before="0" w:beforeAutospacing="0" w:after="0" w:afterAutospacing="0"/>
              <w:jc w:val="center"/>
              <w:rPr>
                <w:rStyle w:val="c20"/>
                <w:b/>
                <w:bCs/>
              </w:rPr>
            </w:pPr>
          </w:p>
        </w:tc>
      </w:tr>
      <w:tr w:rsidR="00364DE1" w:rsidTr="00364DE1"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364D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 (1 мин)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Добрый день. Начинаем урок.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Добрый день. 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DE1" w:rsidRDefault="00364D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Регулятивные: Умение организовать свою деятельность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DE1" w:rsidRDefault="00364D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4DE1" w:rsidTr="00364DE1"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7308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Опрос домашнего задания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(14</w:t>
            </w:r>
            <w:r w:rsidR="00364D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мин)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D20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картой, лентой времени</w:t>
            </w:r>
            <w:r w:rsidR="00364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DE1" w:rsidRDefault="00D20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ученик: работа с датировкой событий по ленте времени (появление древнейшего человека, появление человека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разумного, появление земледелия и скотоводства, первых цивилизаций, объединения Египта, падения Критской цивилизации)</w:t>
            </w:r>
          </w:p>
          <w:p w:rsidR="00D203E7" w:rsidRDefault="00D20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03E7" w:rsidRDefault="00D20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 опрос по определению «цивилизация», выявление признаков цивилизации.</w:t>
            </w:r>
          </w:p>
          <w:p w:rsidR="00D203E7" w:rsidRDefault="00D20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03E7" w:rsidRDefault="00D20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ученик: Работа по карте с природными особенностями Древней Греции.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E7" w:rsidRDefault="00D203E7" w:rsidP="00D203E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млн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 назад; 40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 назад;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 назад; 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н.э.,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н.э., 15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век до н.э.</w:t>
            </w:r>
          </w:p>
          <w:p w:rsidR="00D203E7" w:rsidRDefault="00D203E7" w:rsidP="00D203E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03E7" w:rsidRDefault="00D203E7" w:rsidP="00D203E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03E7" w:rsidRDefault="00D203E7" w:rsidP="00D203E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Признаки цивилизации: города, государство, письменность, неравенство.</w:t>
            </w:r>
          </w:p>
          <w:p w:rsidR="00D203E7" w:rsidRDefault="00D203E7" w:rsidP="00D203E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03E7" w:rsidRDefault="00D203E7" w:rsidP="00D203E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03E7" w:rsidRDefault="00D203E7" w:rsidP="00D203E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Древней Греции 3 природных особенности: 1)горный релье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природные ископаемые); 2)отсутствие крупных рек(нет внутреннего судоходства); 3)</w:t>
            </w:r>
            <w:r w:rsidR="007308A7">
              <w:rPr>
                <w:rFonts w:ascii="Times New Roman" w:hAnsi="Times New Roman" w:cs="Times New Roman"/>
                <w:sz w:val="24"/>
                <w:szCs w:val="24"/>
              </w:rPr>
              <w:t>извилистое побережье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множество заливов и бухт). </w:t>
            </w:r>
          </w:p>
          <w:p w:rsidR="00364DE1" w:rsidRDefault="007308A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Омывается тремя морями. Самый большой остров – Крит. </w:t>
            </w:r>
          </w:p>
          <w:p w:rsidR="007308A7" w:rsidRDefault="007308A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востоке п-ов Малая Азия. 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364DE1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2"/>
                <w:bCs/>
                <w:lang w:eastAsia="en-US"/>
              </w:rPr>
            </w:pPr>
            <w:r>
              <w:rPr>
                <w:rStyle w:val="c2"/>
                <w:lang w:eastAsia="en-US"/>
              </w:rPr>
              <w:lastRenderedPageBreak/>
              <w:t>Фронтальный опрос, индиви</w:t>
            </w:r>
            <w:r>
              <w:rPr>
                <w:rStyle w:val="c2"/>
                <w:lang w:eastAsia="en-US"/>
              </w:rPr>
              <w:lastRenderedPageBreak/>
              <w:t>дуальная работа у доски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364DE1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2"/>
                <w:b/>
                <w:bCs/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Регулятивные: Умение организовать свою </w:t>
            </w:r>
            <w:r>
              <w:rPr>
                <w:lang w:eastAsia="en-US"/>
              </w:rPr>
              <w:lastRenderedPageBreak/>
              <w:t>деятельность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364DE1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2"/>
                <w:bCs/>
                <w:lang w:eastAsia="en-US"/>
              </w:rPr>
            </w:pPr>
            <w:r>
              <w:rPr>
                <w:rStyle w:val="c2"/>
                <w:lang w:eastAsia="en-US"/>
              </w:rPr>
              <w:lastRenderedPageBreak/>
              <w:t>Письменные ответ</w:t>
            </w:r>
            <w:r>
              <w:rPr>
                <w:rStyle w:val="c2"/>
                <w:lang w:eastAsia="en-US"/>
              </w:rPr>
              <w:lastRenderedPageBreak/>
              <w:t>ы</w:t>
            </w:r>
          </w:p>
        </w:tc>
      </w:tr>
      <w:tr w:rsidR="00364DE1" w:rsidTr="00364DE1"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7308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Актуализация знаний(3</w:t>
            </w:r>
            <w:r w:rsidR="00364D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мин)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364DE1">
            <w:pPr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Эмоциональная, психологическая и мотивационная подготовка учащихся к усвоению изучаемого материала. Задания на основе материала из презентации учителя.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8A7" w:rsidRDefault="007308A7">
            <w:pPr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После падения Критской цивилизации греки начали переселяться на п-ов Малая Ази</w:t>
            </w:r>
            <w:proofErr w:type="gramStart"/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я(</w:t>
            </w:r>
            <w:proofErr w:type="gramEnd"/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показ на карте), но там проживали воинствующие троянцы(показ на карте г Троя (</w:t>
            </w:r>
            <w:proofErr w:type="spellStart"/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Илион</w:t>
            </w:r>
            <w:proofErr w:type="spellEnd"/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)). Как вы думаете, что произошло дальше?</w:t>
            </w:r>
          </w:p>
          <w:p w:rsidR="007308A7" w:rsidRDefault="007308A7">
            <w:pPr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  <w:p w:rsidR="00364DE1" w:rsidRDefault="00364DE1">
            <w:pPr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Записываем число и тему урока </w:t>
            </w: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lastRenderedPageBreak/>
              <w:t>(тема на доске закрыта листами А</w:t>
            </w:r>
            <w:proofErr w:type="gramStart"/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4</w:t>
            </w:r>
            <w:proofErr w:type="gramEnd"/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).</w:t>
            </w:r>
          </w:p>
          <w:p w:rsidR="00364DE1" w:rsidRDefault="00364DE1">
            <w:pPr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Тема</w:t>
            </w:r>
            <w:r w:rsidR="007308A7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: Троянская война</w:t>
            </w: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DE1" w:rsidRDefault="00730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Началась война между греками и троянцами.</w:t>
            </w:r>
          </w:p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364D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 работа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364DE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Познавательные: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используют общие приёмы решения познавательных задач; ориентируются в разнообразии способов их решения.</w:t>
            </w:r>
          </w:p>
          <w:p w:rsidR="00364DE1" w:rsidRDefault="00364DE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Коммуникативные: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высказывают собственное мнение;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слушают друг друга, строят понятные речевые высказывания</w:t>
            </w:r>
          </w:p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Личностные: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давать и объяснять свои оценки событий.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364D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Устные ответы</w:t>
            </w:r>
          </w:p>
        </w:tc>
      </w:tr>
      <w:tr w:rsidR="00364DE1" w:rsidTr="00364DE1"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7308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Постановка цели и задач урока(2</w:t>
            </w:r>
            <w:r w:rsidR="00364D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мин)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Эмоциональная, психологическая и мотивационная подготовка учащихся к усвоению изучаемого материала,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целеполагание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Определите цель урока.</w:t>
            </w:r>
          </w:p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Определите способы достижения цели.</w:t>
            </w:r>
          </w:p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DE1" w:rsidRDefault="00364D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8A7" w:rsidRDefault="00364DE1" w:rsidP="00730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Сформировать представление о </w:t>
            </w:r>
            <w:r w:rsidR="007308A7">
              <w:rPr>
                <w:rFonts w:ascii="Times New Roman" w:hAnsi="Times New Roman" w:cs="Times New Roman"/>
                <w:sz w:val="24"/>
                <w:szCs w:val="24"/>
              </w:rPr>
              <w:t>причинах и итогах Троянской войны.</w:t>
            </w:r>
          </w:p>
          <w:p w:rsidR="00364DE1" w:rsidRDefault="00730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-Работа с текстом учебника, картой, атласом, источниками.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364D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 работа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364D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Познавательные: Самостоятельное выделение и формулирование познавательной цели и задач.</w:t>
            </w:r>
          </w:p>
          <w:p w:rsidR="00364DE1" w:rsidRDefault="00364D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Регулятивные: самостоятельная постановка цели на основе изученного и неизученного материала.</w:t>
            </w:r>
          </w:p>
          <w:p w:rsidR="00364DE1" w:rsidRDefault="00364D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учебное сотрудничество с учителем и классом.</w:t>
            </w:r>
          </w:p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Личностные: рассуждения учеников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364D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Устные ответы</w:t>
            </w:r>
          </w:p>
        </w:tc>
      </w:tr>
      <w:tr w:rsidR="00364DE1" w:rsidTr="00364DE1"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7308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Изучение нового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материала(20</w:t>
            </w:r>
            <w:r w:rsidR="00364D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мин)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364DE1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Работа с параграфом учебника, вопросами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заданиями в конце параграфа, работа с презентацией учителя, работа с документом, картой.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8A7" w:rsidRDefault="007308A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1200 – 1190 г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н.э. –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Троянской войны.</w:t>
            </w:r>
          </w:p>
          <w:p w:rsidR="00364DE1" w:rsidRDefault="007308A7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Узнать причины войны поможет миф о Троянской войне «Яблоко раздора», прочтите его в параграфе 25 учебника, и ответьте на вопрос: «Что в мифе является фактом, а что вымысел?»</w:t>
            </w:r>
          </w:p>
          <w:p w:rsidR="007308A7" w:rsidRDefault="007308A7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08A7" w:rsidRDefault="007308A7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Сформулируйте причину войны.</w:t>
            </w:r>
          </w:p>
          <w:p w:rsidR="007308A7" w:rsidRDefault="007308A7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Записываем:</w:t>
            </w:r>
          </w:p>
          <w:p w:rsidR="007308A7" w:rsidRDefault="007308A7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Причины Троянской войны:</w:t>
            </w:r>
          </w:p>
          <w:p w:rsidR="007308A7" w:rsidRDefault="007308A7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1)желание греков захватить большой и богатый город Трою; 2) Желание переселиться в Малую Азию.</w:t>
            </w:r>
          </w:p>
          <w:p w:rsidR="007308A7" w:rsidRDefault="007308A7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27A1" w:rsidRDefault="005F27A1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Вполне конкретные причины, зачем же греки придумали миф?</w:t>
            </w:r>
          </w:p>
          <w:p w:rsidR="005F27A1" w:rsidRDefault="005F27A1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27A1" w:rsidRDefault="005F27A1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27A1" w:rsidRDefault="005F27A1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27A1" w:rsidRDefault="005F27A1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27A1" w:rsidRDefault="005F27A1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27A1" w:rsidRDefault="005F27A1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27A1" w:rsidRDefault="005F27A1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27A1" w:rsidRDefault="005F27A1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27A1" w:rsidRDefault="005F27A1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27A1" w:rsidRDefault="005F27A1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27A1" w:rsidRDefault="005F27A1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27A1" w:rsidRDefault="005F27A1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08A7" w:rsidRDefault="005F27A1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выделите: кто победил 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образом.</w:t>
            </w:r>
          </w:p>
          <w:p w:rsidR="005F27A1" w:rsidRDefault="005F27A1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27A1" w:rsidRDefault="005F27A1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27A1" w:rsidRDefault="005F27A1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27A1" w:rsidRDefault="005F27A1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27A1" w:rsidRDefault="005F27A1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27A1" w:rsidRDefault="005F27A1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27A1" w:rsidRDefault="005F27A1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27A1" w:rsidRDefault="005F27A1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27A1" w:rsidRDefault="005F27A1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27A1" w:rsidRDefault="005F27A1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27A1" w:rsidRDefault="005F27A1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27A1" w:rsidRDefault="005F27A1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27A1" w:rsidRDefault="005F27A1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27A1" w:rsidRDefault="005F27A1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Предводителем войска греков был царь Микен Агамемнон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карте показать Микены)</w:t>
            </w:r>
          </w:p>
          <w:p w:rsidR="005F27A1" w:rsidRDefault="005F27A1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27A1" w:rsidRDefault="005F27A1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Вся добыча, полученная в ходе Троянской войны, стекалась в Микены, а точнее в Акрополь.</w:t>
            </w:r>
          </w:p>
          <w:p w:rsidR="005F27A1" w:rsidRDefault="005F27A1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Акрополь – это крепость, обнесенная прочными стенами для защиты от морских пиратов и других греческих городов – государств.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Построен на ввысоке 15 м. </w:t>
            </w:r>
            <w:proofErr w:type="gramEnd"/>
          </w:p>
          <w:p w:rsidR="005F27A1" w:rsidRDefault="005F27A1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27A1" w:rsidRDefault="005F27A1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Акрополь можно сравнить с Кремлем в Москве. Цели постройки одинаковы. Акрополь позже считался самой богатой частью Микен.</w:t>
            </w:r>
          </w:p>
          <w:p w:rsidR="005F27A1" w:rsidRDefault="005F27A1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27A1" w:rsidRDefault="005F27A1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тексте параграфа 25 прочтите, что собой представляли Золотые львиные ворота.</w:t>
            </w:r>
          </w:p>
          <w:p w:rsidR="005F27A1" w:rsidRDefault="005F27A1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27A1" w:rsidRDefault="005F27A1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27A1" w:rsidRDefault="005F27A1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27A1" w:rsidRDefault="005F27A1" w:rsidP="007308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DE1" w:rsidRDefault="00730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Факты: Троянская война, желание греков переселиться в Малую Азию.</w:t>
            </w:r>
          </w:p>
          <w:p w:rsidR="007308A7" w:rsidRDefault="00730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Вымысел: пир богов, внушение Елене о любви к Парису.</w:t>
            </w:r>
          </w:p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DE1" w:rsidRDefault="00730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Причина: желание греков захватить Трою и поселиться в Малой Азии.</w:t>
            </w:r>
          </w:p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7A1" w:rsidRDefault="005F2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Греки придумали миф «Яблоко раздора», чтобы показать, что они не являются агрессорами, война произошла из-за женщины – прекрасной Елены,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за любви, которая не поддается разуму. Тем самым они скрыли истинные мотивы.</w:t>
            </w:r>
          </w:p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DE1" w:rsidRDefault="005F2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Победы одержали греки с помощью хитрости (Троянского коня). Греки под предлогом дара богов, подарили троянцам деревянную статую коня, в которой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пряталось войско греков, ночью воины открыли ворота Трои, которая была захвачена, разграблена.</w:t>
            </w:r>
          </w:p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DE1" w:rsidRDefault="00364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7A1" w:rsidRDefault="005F2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7A1" w:rsidRDefault="005F2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7A1" w:rsidRDefault="005F2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7A1" w:rsidRDefault="005F2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7A1" w:rsidRDefault="005F2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7A1" w:rsidRDefault="005F2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7A1" w:rsidRDefault="005F2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7A1" w:rsidRDefault="005F2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7A1" w:rsidRDefault="005F2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7A1" w:rsidRDefault="005F2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7A1" w:rsidRDefault="005F2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7A1" w:rsidRDefault="005F2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Львиные ворота – это ворота с барельефами львов, которые преграждали путь к дворцу, построенному в Акрополе.</w:t>
            </w:r>
          </w:p>
          <w:p w:rsidR="005F27A1" w:rsidRDefault="005F2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7A1" w:rsidRDefault="005F2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364D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Фронтальная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работа, индивидуальная работа, работа по группам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DE1" w:rsidRDefault="00364D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Познавательные: извлечение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необходимой информации при работе с текстом учебника, документом, картой.</w:t>
            </w:r>
            <w:proofErr w:type="gramEnd"/>
          </w:p>
          <w:p w:rsidR="00364DE1" w:rsidRDefault="00364D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Обмен полученной информацией.</w:t>
            </w:r>
          </w:p>
          <w:p w:rsidR="00364DE1" w:rsidRDefault="00364D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формирование выводов исходя из прочитанного материала, ориентируются в материале учебника.</w:t>
            </w:r>
          </w:p>
          <w:p w:rsidR="00364DE1" w:rsidRDefault="00364D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Коммуникативные: сотрудничество учащихся в поиске информации, обмен мнениями, умение отстаивать свою точку зрения.</w:t>
            </w:r>
          </w:p>
          <w:p w:rsidR="00364DE1" w:rsidRDefault="00364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364D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Устные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ответы и письменные задания</w:t>
            </w:r>
          </w:p>
        </w:tc>
      </w:tr>
      <w:tr w:rsidR="00364DE1" w:rsidTr="00364DE1"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364D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Закрепление </w:t>
            </w:r>
            <w:r w:rsidR="007308A7">
              <w:rPr>
                <w:rFonts w:ascii="Times New Roman" w:hAnsi="Times New Roman" w:cs="Times New Roman"/>
                <w:b/>
                <w:sz w:val="24"/>
                <w:szCs w:val="24"/>
              </w:rPr>
              <w:t>нового материа</w:t>
            </w:r>
            <w:r w:rsidR="007308A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ла(3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мин)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DE1" w:rsidRDefault="00364DE1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Задание по вариантам.</w:t>
            </w:r>
          </w:p>
          <w:p w:rsidR="00364DE1" w:rsidRDefault="00364DE1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lang w:eastAsia="en-US"/>
              </w:rPr>
            </w:pPr>
          </w:p>
          <w:p w:rsidR="00364DE1" w:rsidRDefault="00364DE1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lang w:eastAsia="en-US"/>
              </w:rPr>
            </w:pPr>
          </w:p>
          <w:p w:rsidR="00364DE1" w:rsidRDefault="00364DE1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lang w:eastAsia="en-US"/>
              </w:rPr>
            </w:pPr>
          </w:p>
          <w:p w:rsidR="00364DE1" w:rsidRDefault="00364DE1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lang w:eastAsia="en-US"/>
              </w:rPr>
            </w:pPr>
          </w:p>
          <w:p w:rsidR="00364DE1" w:rsidRDefault="00364DE1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lang w:eastAsia="en-US"/>
              </w:rPr>
            </w:pPr>
          </w:p>
          <w:p w:rsidR="00364DE1" w:rsidRDefault="00364DE1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lang w:eastAsia="en-US"/>
              </w:rPr>
            </w:pPr>
          </w:p>
          <w:p w:rsidR="00364DE1" w:rsidRDefault="00364DE1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DE1" w:rsidRDefault="0036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Задание:</w:t>
            </w:r>
          </w:p>
          <w:p w:rsidR="005F27A1" w:rsidRDefault="005F27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предложенного списка персонажей:</w:t>
            </w:r>
          </w:p>
          <w:p w:rsidR="005F27A1" w:rsidRDefault="005F27A1" w:rsidP="005F27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Тесей, Персей, Парис, Ариадна,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Афродита, Минотавр, Эгей, кентавр, Дедал, Минос, Афина, Зевс, Гера.</w:t>
            </w:r>
            <w:proofErr w:type="gramEnd"/>
          </w:p>
          <w:p w:rsidR="00364DE1" w:rsidRDefault="00364D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вариант: найти </w:t>
            </w:r>
            <w:r w:rsidR="005F27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героев мифа о Троянской войне</w:t>
            </w:r>
          </w:p>
          <w:p w:rsidR="00364DE1" w:rsidRDefault="00364D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вариант: найти </w:t>
            </w:r>
            <w:r w:rsidR="005F27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героев мифа о Тесее и Минотавре.</w:t>
            </w:r>
          </w:p>
          <w:p w:rsidR="00364DE1" w:rsidRDefault="00364DE1" w:rsidP="005F2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DE1" w:rsidRDefault="00793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вариант: Парис, Афродита, Афина, Зевс, Гера.</w:t>
            </w:r>
          </w:p>
          <w:p w:rsidR="007934F4" w:rsidRDefault="00793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вариант: Тесей,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Персей, Ариадна, Минотавр,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Эгей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Минос.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364D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Групповая работа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364D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Познавательные: Контроль и оценка процесса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результатов деятельности.</w:t>
            </w:r>
          </w:p>
          <w:p w:rsidR="00364DE1" w:rsidRDefault="00364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Регулятивные: Способность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оценивать степень и способы достижения цели, контроль, оценка, коррекция знаний, выделение того, что уже усвоено, что еще подлежит усвоению.</w:t>
            </w:r>
          </w:p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Коммуникативные: Обмениваются мнениями. Способность вести диалог с учителем, участвовать в коллективном обсуждении проблем.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364D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Устные ответы</w:t>
            </w:r>
          </w:p>
        </w:tc>
      </w:tr>
      <w:tr w:rsidR="00364DE1" w:rsidTr="00364DE1"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364D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Рефлексия(1 мин)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DE1" w:rsidRDefault="00364DE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Обобщение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уроке</w:t>
            </w:r>
          </w:p>
          <w:p w:rsidR="00364DE1" w:rsidRDefault="00364DE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сведений</w:t>
            </w:r>
          </w:p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Ребята, вызвало ли что – то у вас затруднение на сегодняшнем уроке?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Затруднения вызвали причинно – следственные связи, которые следуют из одного события в другое. 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364D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 работа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364D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Регулятивные: Оценивание качества и уровня усвоения изученного материала. Осознание учащимся того что уже усвоено, и что подлежит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усвоению, </w:t>
            </w:r>
            <w:r>
              <w:rPr>
                <w:rStyle w:val="c3"/>
                <w:rFonts w:ascii="Times New Roman" w:hAnsi="Times New Roman" w:cs="Times New Roman"/>
                <w:sz w:val="24"/>
                <w:szCs w:val="24"/>
              </w:rPr>
              <w:t>Оценивают работу на уроке всего класса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64DE1" w:rsidRDefault="00364D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оценка собственного «я» в учебном процессе</w:t>
            </w:r>
          </w:p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Коммуникативные: Умение обобщать свои знания и навыки в устной форме. Качественная оценка деятельности учащихся класса.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364D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Устные ответы</w:t>
            </w:r>
          </w:p>
        </w:tc>
      </w:tr>
      <w:tr w:rsidR="00364DE1" w:rsidTr="00364DE1"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364D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Домашнее задание (1 мин)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учебником и запись домашнего задания в дневник.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7934F4" w:rsidP="00793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Параграф 25</w:t>
            </w:r>
            <w:r w:rsidR="00364DE1">
              <w:rPr>
                <w:rFonts w:ascii="Times New Roman" w:hAnsi="Times New Roman" w:cs="Times New Roman"/>
                <w:sz w:val="24"/>
                <w:szCs w:val="24"/>
              </w:rPr>
              <w:t>;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исьменно ответить на вопрос: «В каких мифах упоминаются следующие предметы: клубок ниток, яблоко, черные паруса, лабиринт». Разделиться на 2 группы и сделать сценки по этим двум мифам, предметы из которых указаны выше.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Записывают</w:t>
            </w: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домашнее</w:t>
            </w: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задание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364D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работа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E1" w:rsidRDefault="00364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Регулятивные: Умение организовать свою деятельность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DE1" w:rsidRDefault="00364D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64DE1" w:rsidRDefault="00364DE1" w:rsidP="00364D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4DE1" w:rsidRDefault="00364DE1" w:rsidP="00364D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4DE1" w:rsidRDefault="00364DE1" w:rsidP="00364DE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4DE1" w:rsidRDefault="00364DE1" w:rsidP="00364D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4DE1" w:rsidRDefault="00364DE1" w:rsidP="00364DE1">
      <w:pPr>
        <w:rPr>
          <w:rFonts w:ascii="Times New Roman" w:hAnsi="Times New Roman" w:cs="Times New Roman"/>
          <w:sz w:val="24"/>
          <w:szCs w:val="24"/>
        </w:rPr>
      </w:pPr>
    </w:p>
    <w:p w:rsidR="0087751A" w:rsidRDefault="0087751A"/>
    <w:sectPr w:rsidR="0087751A" w:rsidSect="00364DE1">
      <w:pgSz w:w="16838" w:h="11906" w:orient="landscape"/>
      <w:pgMar w:top="227" w:right="567" w:bottom="3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64DE1"/>
    <w:rsid w:val="00364DE1"/>
    <w:rsid w:val="005F27A1"/>
    <w:rsid w:val="007308A7"/>
    <w:rsid w:val="00734104"/>
    <w:rsid w:val="007934F4"/>
    <w:rsid w:val="0087751A"/>
    <w:rsid w:val="008C4633"/>
    <w:rsid w:val="00D20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D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364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margin">
    <w:name w:val="left_margin"/>
    <w:basedOn w:val="a"/>
    <w:rsid w:val="00364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364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64DE1"/>
  </w:style>
  <w:style w:type="character" w:customStyle="1" w:styleId="c2">
    <w:name w:val="c2"/>
    <w:basedOn w:val="a0"/>
    <w:rsid w:val="00364DE1"/>
  </w:style>
  <w:style w:type="character" w:customStyle="1" w:styleId="c20">
    <w:name w:val="c20"/>
    <w:basedOn w:val="a0"/>
    <w:rsid w:val="00364DE1"/>
  </w:style>
  <w:style w:type="character" w:customStyle="1" w:styleId="c3">
    <w:name w:val="c3"/>
    <w:basedOn w:val="a0"/>
    <w:rsid w:val="00364DE1"/>
  </w:style>
  <w:style w:type="table" w:styleId="a3">
    <w:name w:val="Table Grid"/>
    <w:basedOn w:val="a1"/>
    <w:uiPriority w:val="59"/>
    <w:rsid w:val="00364D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25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1339</Words>
  <Characters>7635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Настенька</dc:creator>
  <cp:keywords/>
  <dc:description/>
  <cp:lastModifiedBy>Настенька</cp:lastModifiedBy>
  <cp:revision>5</cp:revision>
  <dcterms:created xsi:type="dcterms:W3CDTF">2019-01-13T07:16:00Z</dcterms:created>
  <dcterms:modified xsi:type="dcterms:W3CDTF">2021-06-08T16:26:00Z</dcterms:modified>
</cp:coreProperties>
</file>