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33124" w:rsidRPr="002C6CB4" w:rsidRDefault="00933124" w:rsidP="00933124">
      <w:pPr>
        <w:jc w:val="center"/>
        <w:rPr>
          <w:rFonts w:ascii="Times New Roman" w:hAnsi="Times New Roman" w:cs="Times New Roman"/>
          <w:sz w:val="28"/>
        </w:rPr>
      </w:pPr>
      <w:r w:rsidRPr="002C6CB4">
        <w:rPr>
          <w:rFonts w:ascii="Times New Roman" w:hAnsi="Times New Roman" w:cs="Times New Roman"/>
          <w:sz w:val="28"/>
        </w:rPr>
        <w:t xml:space="preserve">МУНИЦИПАЛЬНОЕ БЮДЖЕТНОЕ УЧРЕЖДЕНИЕ </w:t>
      </w:r>
    </w:p>
    <w:p w:rsidR="00933124" w:rsidRPr="002C6CB4" w:rsidRDefault="00933124" w:rsidP="00933124">
      <w:pPr>
        <w:jc w:val="center"/>
        <w:rPr>
          <w:rFonts w:ascii="Times New Roman" w:hAnsi="Times New Roman" w:cs="Times New Roman"/>
          <w:sz w:val="28"/>
        </w:rPr>
      </w:pPr>
      <w:r w:rsidRPr="002C6CB4">
        <w:rPr>
          <w:rFonts w:ascii="Times New Roman" w:hAnsi="Times New Roman" w:cs="Times New Roman"/>
          <w:sz w:val="28"/>
        </w:rPr>
        <w:t xml:space="preserve">ДОПОЛНИТЕЛЬНОГО ОБРАЗОВАНИЯ </w:t>
      </w:r>
    </w:p>
    <w:p w:rsidR="00933124" w:rsidRPr="002C6CB4" w:rsidRDefault="00933124" w:rsidP="00933124">
      <w:pPr>
        <w:jc w:val="center"/>
        <w:rPr>
          <w:rFonts w:ascii="Times New Roman" w:hAnsi="Times New Roman" w:cs="Times New Roman"/>
          <w:sz w:val="28"/>
        </w:rPr>
      </w:pPr>
      <w:r w:rsidRPr="002C6CB4">
        <w:rPr>
          <w:rFonts w:ascii="Times New Roman" w:hAnsi="Times New Roman" w:cs="Times New Roman"/>
          <w:sz w:val="28"/>
        </w:rPr>
        <w:t xml:space="preserve">СТАНЦИЯ  ЮНЫХ НАТУРАЛИСТОВ </w:t>
      </w:r>
    </w:p>
    <w:p w:rsidR="00933124" w:rsidRPr="002C6CB4" w:rsidRDefault="00933124" w:rsidP="00933124">
      <w:pPr>
        <w:jc w:val="center"/>
        <w:rPr>
          <w:rFonts w:ascii="Times New Roman" w:hAnsi="Times New Roman" w:cs="Times New Roman"/>
          <w:sz w:val="28"/>
        </w:rPr>
      </w:pPr>
      <w:r w:rsidRPr="002C6CB4">
        <w:rPr>
          <w:rFonts w:ascii="Times New Roman" w:hAnsi="Times New Roman" w:cs="Times New Roman"/>
          <w:sz w:val="28"/>
        </w:rPr>
        <w:t>Г.ВЯЗЬМЫ СМОЛЕНСКОЙ ОБЛАСТИ</w:t>
      </w:r>
    </w:p>
    <w:p w:rsidR="00933124" w:rsidRPr="002C6CB4" w:rsidRDefault="00933124" w:rsidP="00933124">
      <w:pPr>
        <w:jc w:val="center"/>
        <w:rPr>
          <w:rFonts w:ascii="Times New Roman" w:hAnsi="Times New Roman" w:cs="Times New Roman"/>
          <w:sz w:val="28"/>
        </w:rPr>
      </w:pPr>
    </w:p>
    <w:p w:rsidR="00933124" w:rsidRPr="002C6CB4" w:rsidRDefault="00933124" w:rsidP="00933124">
      <w:pPr>
        <w:rPr>
          <w:rFonts w:ascii="Times New Roman" w:hAnsi="Times New Roman" w:cs="Times New Roman"/>
          <w:sz w:val="28"/>
        </w:rPr>
      </w:pPr>
    </w:p>
    <w:p w:rsidR="00933124" w:rsidRPr="002C6CB4" w:rsidRDefault="00933124" w:rsidP="00933124">
      <w:pPr>
        <w:rPr>
          <w:rFonts w:ascii="Times New Roman" w:hAnsi="Times New Roman" w:cs="Times New Roman"/>
          <w:sz w:val="28"/>
        </w:rPr>
      </w:pPr>
    </w:p>
    <w:p w:rsidR="00933124" w:rsidRPr="002C6CB4" w:rsidRDefault="00933124" w:rsidP="00933124">
      <w:pPr>
        <w:rPr>
          <w:rFonts w:ascii="Times New Roman" w:hAnsi="Times New Roman" w:cs="Times New Roman"/>
          <w:sz w:val="28"/>
        </w:rPr>
      </w:pPr>
    </w:p>
    <w:p w:rsidR="00933124" w:rsidRPr="002C6CB4" w:rsidRDefault="00933124" w:rsidP="00933124">
      <w:pPr>
        <w:rPr>
          <w:rFonts w:ascii="Times New Roman" w:hAnsi="Times New Roman" w:cs="Times New Roman"/>
          <w:sz w:val="28"/>
        </w:rPr>
      </w:pPr>
    </w:p>
    <w:p w:rsidR="00933124" w:rsidRPr="002C6CB4" w:rsidRDefault="00933124" w:rsidP="00933124">
      <w:pPr>
        <w:rPr>
          <w:rFonts w:ascii="Times New Roman" w:hAnsi="Times New Roman" w:cs="Times New Roman"/>
          <w:sz w:val="28"/>
        </w:rPr>
      </w:pPr>
    </w:p>
    <w:p w:rsidR="00933124" w:rsidRPr="002C6CB4" w:rsidRDefault="00342159" w:rsidP="00933124">
      <w:pPr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«КРУГОВОРОТ ВЕЩЕСТВ В ЭКОСИСТЕМЕ</w:t>
      </w:r>
      <w:r w:rsidR="00933124" w:rsidRPr="002C6CB4">
        <w:rPr>
          <w:rFonts w:ascii="Times New Roman" w:hAnsi="Times New Roman" w:cs="Times New Roman"/>
          <w:sz w:val="28"/>
        </w:rPr>
        <w:t>»</w:t>
      </w:r>
    </w:p>
    <w:p w:rsidR="00933124" w:rsidRPr="002C6CB4" w:rsidRDefault="00933124" w:rsidP="00933124">
      <w:pPr>
        <w:jc w:val="center"/>
        <w:rPr>
          <w:rFonts w:ascii="Times New Roman" w:hAnsi="Times New Roman" w:cs="Times New Roman"/>
          <w:sz w:val="28"/>
        </w:rPr>
      </w:pPr>
      <w:r w:rsidRPr="002C6CB4">
        <w:rPr>
          <w:rFonts w:ascii="Times New Roman" w:hAnsi="Times New Roman" w:cs="Times New Roman"/>
          <w:sz w:val="28"/>
        </w:rPr>
        <w:t>Методическое пособие.</w:t>
      </w:r>
    </w:p>
    <w:p w:rsidR="00933124" w:rsidRPr="002C6CB4" w:rsidRDefault="00933124" w:rsidP="00933124">
      <w:pPr>
        <w:jc w:val="center"/>
        <w:rPr>
          <w:rFonts w:ascii="Times New Roman" w:hAnsi="Times New Roman" w:cs="Times New Roman"/>
          <w:sz w:val="28"/>
        </w:rPr>
      </w:pPr>
    </w:p>
    <w:p w:rsidR="00933124" w:rsidRPr="002C6CB4" w:rsidRDefault="00933124" w:rsidP="00933124">
      <w:pPr>
        <w:jc w:val="center"/>
        <w:rPr>
          <w:rFonts w:ascii="Times New Roman" w:hAnsi="Times New Roman" w:cs="Times New Roman"/>
          <w:sz w:val="28"/>
        </w:rPr>
      </w:pPr>
    </w:p>
    <w:p w:rsidR="00933124" w:rsidRPr="002C6CB4" w:rsidRDefault="00933124" w:rsidP="00933124">
      <w:pPr>
        <w:jc w:val="center"/>
        <w:rPr>
          <w:rFonts w:ascii="Times New Roman" w:hAnsi="Times New Roman" w:cs="Times New Roman"/>
          <w:sz w:val="28"/>
        </w:rPr>
      </w:pPr>
    </w:p>
    <w:p w:rsidR="00933124" w:rsidRPr="002C6CB4" w:rsidRDefault="00933124" w:rsidP="00933124">
      <w:pPr>
        <w:jc w:val="center"/>
        <w:rPr>
          <w:rFonts w:ascii="Times New Roman" w:hAnsi="Times New Roman" w:cs="Times New Roman"/>
          <w:sz w:val="28"/>
        </w:rPr>
      </w:pPr>
    </w:p>
    <w:p w:rsidR="00933124" w:rsidRPr="002C6CB4" w:rsidRDefault="00933124" w:rsidP="00933124">
      <w:pPr>
        <w:jc w:val="center"/>
        <w:rPr>
          <w:rFonts w:ascii="Times New Roman" w:hAnsi="Times New Roman" w:cs="Times New Roman"/>
          <w:sz w:val="28"/>
        </w:rPr>
      </w:pPr>
      <w:r w:rsidRPr="002C6CB4">
        <w:rPr>
          <w:rFonts w:ascii="Times New Roman" w:hAnsi="Times New Roman" w:cs="Times New Roman"/>
          <w:sz w:val="28"/>
        </w:rPr>
        <w:t xml:space="preserve">                                Автор-составитель: Наврозашвили Елена Владимировна,</w:t>
      </w:r>
    </w:p>
    <w:p w:rsidR="00933124" w:rsidRPr="002C6CB4" w:rsidRDefault="00933124" w:rsidP="00933124">
      <w:pPr>
        <w:jc w:val="center"/>
        <w:rPr>
          <w:rFonts w:ascii="Times New Roman" w:hAnsi="Times New Roman" w:cs="Times New Roman"/>
          <w:sz w:val="28"/>
        </w:rPr>
      </w:pPr>
      <w:r w:rsidRPr="002C6CB4">
        <w:rPr>
          <w:rFonts w:ascii="Times New Roman" w:hAnsi="Times New Roman" w:cs="Times New Roman"/>
          <w:sz w:val="28"/>
        </w:rPr>
        <w:t xml:space="preserve">                                                                   педагог дополнительного образования</w:t>
      </w:r>
    </w:p>
    <w:p w:rsidR="00933124" w:rsidRPr="002C6CB4" w:rsidRDefault="00933124" w:rsidP="00933124">
      <w:pPr>
        <w:rPr>
          <w:rFonts w:ascii="Times New Roman" w:hAnsi="Times New Roman" w:cs="Times New Roman"/>
        </w:rPr>
      </w:pPr>
    </w:p>
    <w:p w:rsidR="00933124" w:rsidRPr="002C6CB4" w:rsidRDefault="00933124" w:rsidP="00933124">
      <w:pPr>
        <w:jc w:val="center"/>
        <w:rPr>
          <w:rFonts w:ascii="Times New Roman" w:hAnsi="Times New Roman" w:cs="Times New Roman"/>
        </w:rPr>
      </w:pPr>
    </w:p>
    <w:p w:rsidR="00933124" w:rsidRPr="002C6CB4" w:rsidRDefault="00933124" w:rsidP="00933124">
      <w:pPr>
        <w:jc w:val="center"/>
        <w:rPr>
          <w:rFonts w:ascii="Times New Roman" w:hAnsi="Times New Roman" w:cs="Times New Roman"/>
        </w:rPr>
      </w:pPr>
    </w:p>
    <w:p w:rsidR="00933124" w:rsidRPr="002C6CB4" w:rsidRDefault="00933124" w:rsidP="00933124">
      <w:pPr>
        <w:rPr>
          <w:rFonts w:ascii="Times New Roman" w:hAnsi="Times New Roman" w:cs="Times New Roman"/>
        </w:rPr>
      </w:pPr>
    </w:p>
    <w:p w:rsidR="00933124" w:rsidRPr="002C6CB4" w:rsidRDefault="00933124" w:rsidP="00933124">
      <w:pPr>
        <w:rPr>
          <w:rFonts w:ascii="Times New Roman" w:hAnsi="Times New Roman" w:cs="Times New Roman"/>
        </w:rPr>
      </w:pPr>
    </w:p>
    <w:p w:rsidR="00933124" w:rsidRPr="002C6CB4" w:rsidRDefault="00933124" w:rsidP="00933124">
      <w:pPr>
        <w:jc w:val="center"/>
        <w:rPr>
          <w:rFonts w:ascii="Times New Roman" w:hAnsi="Times New Roman" w:cs="Times New Roman"/>
        </w:rPr>
      </w:pPr>
      <w:r w:rsidRPr="002C6CB4">
        <w:rPr>
          <w:rFonts w:ascii="Times New Roman" w:hAnsi="Times New Roman" w:cs="Times New Roman"/>
          <w:sz w:val="28"/>
          <w:szCs w:val="28"/>
        </w:rPr>
        <w:t>г. Вязьма</w:t>
      </w:r>
    </w:p>
    <w:p w:rsidR="00933124" w:rsidRPr="002C6CB4" w:rsidRDefault="00933124" w:rsidP="00933124">
      <w:pPr>
        <w:jc w:val="center"/>
        <w:rPr>
          <w:rFonts w:ascii="Times New Roman" w:hAnsi="Times New Roman" w:cs="Times New Roman"/>
          <w:sz w:val="28"/>
          <w:szCs w:val="28"/>
        </w:rPr>
      </w:pPr>
      <w:r w:rsidRPr="002C6CB4">
        <w:rPr>
          <w:rFonts w:ascii="Times New Roman" w:hAnsi="Times New Roman" w:cs="Times New Roman"/>
          <w:sz w:val="28"/>
          <w:szCs w:val="28"/>
        </w:rPr>
        <w:t>Смоленская область</w:t>
      </w:r>
    </w:p>
    <w:p w:rsidR="00933124" w:rsidRPr="002C6CB4" w:rsidRDefault="002C6CB4" w:rsidP="00933124">
      <w:pPr>
        <w:jc w:val="center"/>
        <w:rPr>
          <w:rFonts w:ascii="Times New Roman" w:hAnsi="Times New Roman" w:cs="Times New Roman"/>
          <w:sz w:val="28"/>
          <w:szCs w:val="20"/>
        </w:rPr>
      </w:pPr>
      <w:r w:rsidRPr="002C6CB4">
        <w:rPr>
          <w:rFonts w:ascii="Times New Roman" w:hAnsi="Times New Roman" w:cs="Times New Roman"/>
          <w:sz w:val="28"/>
        </w:rPr>
        <w:t>2021</w:t>
      </w:r>
      <w:r w:rsidR="00933124" w:rsidRPr="002C6CB4">
        <w:rPr>
          <w:rFonts w:ascii="Times New Roman" w:hAnsi="Times New Roman" w:cs="Times New Roman"/>
          <w:sz w:val="28"/>
        </w:rPr>
        <w:t xml:space="preserve"> год</w:t>
      </w:r>
    </w:p>
    <w:p w:rsidR="00BC0041" w:rsidRPr="002C6CB4" w:rsidRDefault="00342159" w:rsidP="00BC0041">
      <w:pPr>
        <w:pStyle w:val="a6"/>
        <w:shd w:val="clear" w:color="auto" w:fill="FFFFFF"/>
        <w:spacing w:before="0" w:beforeAutospacing="0" w:after="0" w:afterAutospacing="0" w:line="238" w:lineRule="atLeast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КРУГОВОРОТ ВЕЩЕСТВ В ЭКОСИСТЕМЕ</w:t>
      </w:r>
      <w:r w:rsidR="00EE434B">
        <w:rPr>
          <w:b/>
          <w:sz w:val="28"/>
          <w:szCs w:val="28"/>
        </w:rPr>
        <w:t>.</w:t>
      </w:r>
    </w:p>
    <w:p w:rsidR="00BC0041" w:rsidRDefault="00BC0041" w:rsidP="00BC0041">
      <w:pPr>
        <w:pStyle w:val="a6"/>
        <w:shd w:val="clear" w:color="auto" w:fill="FFFFFF"/>
        <w:spacing w:before="0" w:beforeAutospacing="0" w:after="0" w:afterAutospacing="0" w:line="238" w:lineRule="atLeast"/>
        <w:rPr>
          <w:rFonts w:ascii="Arial" w:hAnsi="Arial" w:cs="Arial"/>
          <w:sz w:val="21"/>
          <w:szCs w:val="21"/>
        </w:rPr>
      </w:pPr>
    </w:p>
    <w:p w:rsidR="00C7525F" w:rsidRPr="00C7525F" w:rsidRDefault="00C7525F" w:rsidP="00C7525F">
      <w:pPr>
        <w:pStyle w:val="a6"/>
        <w:shd w:val="clear" w:color="auto" w:fill="F7F7F7"/>
        <w:spacing w:before="240" w:beforeAutospacing="0" w:after="240" w:afterAutospacing="0"/>
        <w:jc w:val="both"/>
        <w:rPr>
          <w:sz w:val="28"/>
          <w:szCs w:val="28"/>
        </w:rPr>
      </w:pPr>
      <w:r w:rsidRPr="00C7525F">
        <w:rPr>
          <w:sz w:val="28"/>
          <w:szCs w:val="28"/>
        </w:rPr>
        <w:t>С самого начала существования нашей планеты постоянно происходят различные процессы передачи энергии между живыми организмами и окружающей средой. Она преобразуется, переходит в иные формы, связывается и снова рассеивается. То же самое можно сказать и о любом веществе, составляющем основу жизни. Каждое из них проходит множество инстанций, претерпевает многократные изменения и в итоге возвращается.</w:t>
      </w:r>
    </w:p>
    <w:p w:rsidR="00C7525F" w:rsidRPr="00C7525F" w:rsidRDefault="00C7525F" w:rsidP="00C7525F">
      <w:pPr>
        <w:pStyle w:val="a6"/>
        <w:shd w:val="clear" w:color="auto" w:fill="F7F7F7"/>
        <w:spacing w:before="240" w:beforeAutospacing="0" w:after="240" w:afterAutospacing="0"/>
        <w:jc w:val="both"/>
        <w:rPr>
          <w:sz w:val="28"/>
          <w:szCs w:val="28"/>
        </w:rPr>
      </w:pPr>
      <w:r w:rsidRPr="00C7525F">
        <w:rPr>
          <w:sz w:val="28"/>
          <w:szCs w:val="28"/>
        </w:rPr>
        <w:t>Эти процессы дают представление о том, что такое круговорот веществ в природе. Они позволяют проследить движение не только соединений, но и отдельных элементов. Постараемся подробнее разобраться в данном вопросе.</w:t>
      </w:r>
    </w:p>
    <w:p w:rsidR="00C7525F" w:rsidRPr="00C7525F" w:rsidRDefault="00C7525F" w:rsidP="00C7525F">
      <w:pPr>
        <w:pStyle w:val="a6"/>
        <w:shd w:val="clear" w:color="auto" w:fill="F7F7F7"/>
        <w:spacing w:before="240" w:beforeAutospacing="0" w:after="240" w:afterAutospacing="0"/>
        <w:jc w:val="both"/>
        <w:rPr>
          <w:sz w:val="28"/>
          <w:szCs w:val="28"/>
        </w:rPr>
      </w:pPr>
      <w:r w:rsidRPr="00C7525F">
        <w:rPr>
          <w:noProof/>
          <w:sz w:val="28"/>
          <w:szCs w:val="28"/>
        </w:rPr>
        <w:drawing>
          <wp:inline distT="0" distB="0" distL="0" distR="0">
            <wp:extent cx="4762500" cy="4762500"/>
            <wp:effectExtent l="19050" t="0" r="0" b="0"/>
            <wp:docPr id="11" name="Рисунок 1" descr="что такое круговорот веществ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что такое круговорот веществ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0" cy="4762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7525F" w:rsidRPr="00C7525F" w:rsidRDefault="00C7525F" w:rsidP="00C7525F">
      <w:pPr>
        <w:pStyle w:val="2"/>
        <w:shd w:val="clear" w:color="auto" w:fill="F7F7F7"/>
        <w:spacing w:before="384" w:beforeAutospacing="0" w:after="120" w:afterAutospacing="0" w:line="336" w:lineRule="atLeast"/>
        <w:jc w:val="both"/>
        <w:rPr>
          <w:bCs w:val="0"/>
          <w:sz w:val="28"/>
          <w:szCs w:val="28"/>
        </w:rPr>
      </w:pPr>
      <w:r w:rsidRPr="00C7525F">
        <w:rPr>
          <w:bCs w:val="0"/>
          <w:sz w:val="28"/>
          <w:szCs w:val="28"/>
        </w:rPr>
        <w:t>Общее понятие о круговороте веществ</w:t>
      </w:r>
    </w:p>
    <w:p w:rsidR="00C7525F" w:rsidRPr="00C7525F" w:rsidRDefault="00C7525F" w:rsidP="00C7525F">
      <w:pPr>
        <w:pStyle w:val="a6"/>
        <w:shd w:val="clear" w:color="auto" w:fill="F7F7F7"/>
        <w:spacing w:before="0" w:beforeAutospacing="0" w:after="240" w:afterAutospacing="0"/>
        <w:jc w:val="both"/>
        <w:rPr>
          <w:sz w:val="28"/>
          <w:szCs w:val="28"/>
        </w:rPr>
      </w:pPr>
      <w:r w:rsidRPr="00C7525F">
        <w:rPr>
          <w:sz w:val="28"/>
          <w:szCs w:val="28"/>
        </w:rPr>
        <w:t>Что такое круговорот веществ? Это циклические переходы из одной формы в другую, сопровождающиеся частичной потерей или рассеиванием, но имеющие постоянный, устойчивый характер. То есть любое вещество или элемент совершает ряд переходов по ступеням, при этом преобразуясь и изменяясь, но в итоге все равно возвращается в начальную форму.</w:t>
      </w:r>
    </w:p>
    <w:p w:rsidR="00C7525F" w:rsidRPr="00C7525F" w:rsidRDefault="00C7525F" w:rsidP="00C7525F">
      <w:pPr>
        <w:pStyle w:val="a6"/>
        <w:shd w:val="clear" w:color="auto" w:fill="F7F7F7"/>
        <w:spacing w:before="240" w:beforeAutospacing="0" w:after="240" w:afterAutospacing="0"/>
        <w:jc w:val="both"/>
        <w:rPr>
          <w:sz w:val="28"/>
          <w:szCs w:val="28"/>
        </w:rPr>
      </w:pPr>
      <w:r w:rsidRPr="00C7525F">
        <w:rPr>
          <w:sz w:val="28"/>
          <w:szCs w:val="28"/>
        </w:rPr>
        <w:lastRenderedPageBreak/>
        <w:t>Естественно, что с течением времени могут быть частичные потери в количестве рассматриваемого соединения или элемента. Однако общая схема постоянна и сохраняется уже многие тысячелетия.</w:t>
      </w:r>
    </w:p>
    <w:p w:rsidR="00C7525F" w:rsidRPr="00C7525F" w:rsidRDefault="00C7525F" w:rsidP="00C7525F">
      <w:pPr>
        <w:pStyle w:val="a6"/>
        <w:shd w:val="clear" w:color="auto" w:fill="F7F7F7"/>
        <w:spacing w:before="240" w:beforeAutospacing="0" w:after="240" w:afterAutospacing="0"/>
        <w:jc w:val="both"/>
        <w:rPr>
          <w:sz w:val="28"/>
          <w:szCs w:val="28"/>
        </w:rPr>
      </w:pPr>
      <w:r w:rsidRPr="00C7525F">
        <w:rPr>
          <w:sz w:val="28"/>
          <w:szCs w:val="28"/>
        </w:rPr>
        <w:t>Что такое круговорот веществ, можно рассмотреть на примере. Самый простой из них - это преобразования органических веществ. Изначально из них состоят все многоклеточные живые существа. После завершения их жизненного цикла тела их разлагаются специальными организмами, и органические соединения преобразуются в неорганические. После эти соединения поглощаются другими существами и внутри их тела снова восстанавливаются до органической формы. Далее процесс повторяется и циклически продолжается все время.</w:t>
      </w:r>
    </w:p>
    <w:p w:rsidR="00C7525F" w:rsidRPr="00C7525F" w:rsidRDefault="00C7525F" w:rsidP="00C7525F">
      <w:pPr>
        <w:pStyle w:val="a6"/>
        <w:shd w:val="clear" w:color="auto" w:fill="F7F7F7"/>
        <w:spacing w:before="240" w:beforeAutospacing="0" w:after="240" w:afterAutospacing="0"/>
        <w:jc w:val="both"/>
        <w:rPr>
          <w:sz w:val="28"/>
          <w:szCs w:val="28"/>
        </w:rPr>
      </w:pPr>
      <w:r w:rsidRPr="00C7525F">
        <w:rPr>
          <w:sz w:val="28"/>
          <w:szCs w:val="28"/>
        </w:rPr>
        <w:t>Схема круговорота веществ в природе дает понять, что ничто не возникает ниоткуда и не исчезает в никуда. У всего есть свое начало, конец и переходные формы. Это основные правила жизни. Им же подчиняется энергия. Рассмотрим примеры преобразования, которые происходят в экосистемах, живых существах. А также разберемся, что такое круговорот веществ, основанный на одном определенном элементе.</w:t>
      </w:r>
    </w:p>
    <w:p w:rsidR="00C7525F" w:rsidRPr="00C7525F" w:rsidRDefault="00C7525F" w:rsidP="00C7525F">
      <w:pPr>
        <w:pStyle w:val="2"/>
        <w:shd w:val="clear" w:color="auto" w:fill="F7F7F7"/>
        <w:spacing w:before="384" w:beforeAutospacing="0" w:after="120" w:afterAutospacing="0" w:line="336" w:lineRule="atLeast"/>
        <w:jc w:val="both"/>
        <w:rPr>
          <w:bCs w:val="0"/>
          <w:sz w:val="28"/>
          <w:szCs w:val="28"/>
        </w:rPr>
      </w:pPr>
      <w:r w:rsidRPr="00C7525F">
        <w:rPr>
          <w:bCs w:val="0"/>
          <w:sz w:val="28"/>
          <w:szCs w:val="28"/>
        </w:rPr>
        <w:t>Живое вещество в природе</w:t>
      </w:r>
    </w:p>
    <w:p w:rsidR="00C7525F" w:rsidRPr="00C7525F" w:rsidRDefault="00C7525F" w:rsidP="00C7525F">
      <w:pPr>
        <w:pStyle w:val="a6"/>
        <w:shd w:val="clear" w:color="auto" w:fill="F7F7F7"/>
        <w:spacing w:before="0" w:beforeAutospacing="0" w:after="240" w:afterAutospacing="0"/>
        <w:jc w:val="both"/>
        <w:rPr>
          <w:sz w:val="28"/>
          <w:szCs w:val="28"/>
        </w:rPr>
      </w:pPr>
      <w:r w:rsidRPr="00C7525F">
        <w:rPr>
          <w:sz w:val="28"/>
          <w:szCs w:val="28"/>
        </w:rPr>
        <w:t>Самое главное вещество биосферы - живое. Что это такое? Это каждый представитель живой природы. Все вместе они формируют биомассу. Она, естественно, претерпевает изменения, является участником всех процессов, происходящих в окружающей среде.</w:t>
      </w:r>
    </w:p>
    <w:p w:rsidR="00C7525F" w:rsidRPr="00C7525F" w:rsidRDefault="00C7525F" w:rsidP="00C7525F">
      <w:pPr>
        <w:pStyle w:val="a6"/>
        <w:shd w:val="clear" w:color="auto" w:fill="F7F7F7"/>
        <w:spacing w:before="240" w:beforeAutospacing="0" w:after="240" w:afterAutospacing="0"/>
        <w:jc w:val="both"/>
        <w:rPr>
          <w:sz w:val="28"/>
          <w:szCs w:val="28"/>
        </w:rPr>
      </w:pPr>
      <w:r w:rsidRPr="00C7525F">
        <w:rPr>
          <w:sz w:val="28"/>
          <w:szCs w:val="28"/>
        </w:rPr>
        <w:t>Круговорот живого вещества можно проиллюстрировать примером следующего рода.</w:t>
      </w:r>
    </w:p>
    <w:p w:rsidR="00C7525F" w:rsidRPr="00C7525F" w:rsidRDefault="00C7525F" w:rsidP="004E6CE8">
      <w:pPr>
        <w:numPr>
          <w:ilvl w:val="0"/>
          <w:numId w:val="1"/>
        </w:numPr>
        <w:shd w:val="clear" w:color="auto" w:fill="F7F7F7"/>
        <w:spacing w:before="48" w:after="48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C7525F">
        <w:rPr>
          <w:rFonts w:ascii="Times New Roman" w:hAnsi="Times New Roman" w:cs="Times New Roman"/>
          <w:sz w:val="28"/>
          <w:szCs w:val="28"/>
        </w:rPr>
        <w:t>Первые создания, которые непосредственно улавливают энергию солнечного света и преобразуют ее в энергию химических связей - это растения, сине-зеленые бактерии. Происходит это за счет пигмента хлорофилла в процессе фотосинтеза. Результат - синтез органического вещества из неорганических компонентов. Так сформировалось первое звено среди живого вещества биосферы.</w:t>
      </w:r>
    </w:p>
    <w:p w:rsidR="00C7525F" w:rsidRPr="00C7525F" w:rsidRDefault="00C7525F" w:rsidP="004E6CE8">
      <w:pPr>
        <w:numPr>
          <w:ilvl w:val="0"/>
          <w:numId w:val="1"/>
        </w:numPr>
        <w:shd w:val="clear" w:color="auto" w:fill="F7F7F7"/>
        <w:spacing w:before="48" w:after="48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C7525F">
        <w:rPr>
          <w:rFonts w:ascii="Times New Roman" w:hAnsi="Times New Roman" w:cs="Times New Roman"/>
          <w:sz w:val="28"/>
          <w:szCs w:val="28"/>
        </w:rPr>
        <w:t>Далее идут животные, которые способны непосредственно питаться растениями. А также всеядные существа, к которым относится и человек в том числе. Они потребляют первое звено и преобразуют органическое вещество внутри себя в другую форму - неорганику.</w:t>
      </w:r>
    </w:p>
    <w:p w:rsidR="00C7525F" w:rsidRPr="00C7525F" w:rsidRDefault="00C7525F" w:rsidP="004E6CE8">
      <w:pPr>
        <w:numPr>
          <w:ilvl w:val="0"/>
          <w:numId w:val="1"/>
        </w:numPr>
        <w:shd w:val="clear" w:color="auto" w:fill="F7F7F7"/>
        <w:spacing w:before="48" w:after="48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C7525F">
        <w:rPr>
          <w:rFonts w:ascii="Times New Roman" w:hAnsi="Times New Roman" w:cs="Times New Roman"/>
          <w:sz w:val="28"/>
          <w:szCs w:val="28"/>
        </w:rPr>
        <w:t>Растительноядные существа подвергаются поеданию со стороны плотоядных животных. Так вещества переходят уже в иные организмы.</w:t>
      </w:r>
    </w:p>
    <w:p w:rsidR="00C7525F" w:rsidRPr="00C7525F" w:rsidRDefault="00C7525F" w:rsidP="004E6CE8">
      <w:pPr>
        <w:numPr>
          <w:ilvl w:val="0"/>
          <w:numId w:val="1"/>
        </w:numPr>
        <w:shd w:val="clear" w:color="auto" w:fill="F7F7F7"/>
        <w:spacing w:before="48" w:after="48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C7525F">
        <w:rPr>
          <w:rFonts w:ascii="Times New Roman" w:hAnsi="Times New Roman" w:cs="Times New Roman"/>
          <w:sz w:val="28"/>
          <w:szCs w:val="28"/>
        </w:rPr>
        <w:t>Далее идут те организмы, которые способны питаться плотоядными формами. Высшие хищники. Они - заключительное звено циркуляции органики. После их отмирания в ход вступают следующие организмы.</w:t>
      </w:r>
    </w:p>
    <w:p w:rsidR="00C7525F" w:rsidRPr="00C7525F" w:rsidRDefault="00C7525F" w:rsidP="004E6CE8">
      <w:pPr>
        <w:numPr>
          <w:ilvl w:val="0"/>
          <w:numId w:val="1"/>
        </w:numPr>
        <w:shd w:val="clear" w:color="auto" w:fill="F7F7F7"/>
        <w:spacing w:before="48" w:after="48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C7525F">
        <w:rPr>
          <w:rFonts w:ascii="Times New Roman" w:hAnsi="Times New Roman" w:cs="Times New Roman"/>
          <w:sz w:val="28"/>
          <w:szCs w:val="28"/>
        </w:rPr>
        <w:lastRenderedPageBreak/>
        <w:t>Детритофаги - микроорганизмы, грибки, простейшие, которые разлагают мертвые останки живых существ и переводят все вещества в неорганическую форму.</w:t>
      </w:r>
    </w:p>
    <w:p w:rsidR="00C7525F" w:rsidRPr="00C7525F" w:rsidRDefault="00C7525F" w:rsidP="004E6CE8">
      <w:pPr>
        <w:numPr>
          <w:ilvl w:val="0"/>
          <w:numId w:val="1"/>
        </w:numPr>
        <w:shd w:val="clear" w:color="auto" w:fill="F7F7F7"/>
        <w:spacing w:before="48" w:after="48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C7525F">
        <w:rPr>
          <w:rFonts w:ascii="Times New Roman" w:hAnsi="Times New Roman" w:cs="Times New Roman"/>
          <w:sz w:val="28"/>
          <w:szCs w:val="28"/>
        </w:rPr>
        <w:t>Эти соединения (углекислый газ, вода, минеральные соли) используются снова растениями в процессе создания органических соединений.</w:t>
      </w:r>
    </w:p>
    <w:p w:rsidR="00C7525F" w:rsidRPr="00C7525F" w:rsidRDefault="00C7525F" w:rsidP="00C7525F">
      <w:pPr>
        <w:pStyle w:val="a6"/>
        <w:shd w:val="clear" w:color="auto" w:fill="F7F7F7"/>
        <w:spacing w:before="240" w:beforeAutospacing="0" w:after="240" w:afterAutospacing="0"/>
        <w:jc w:val="both"/>
        <w:rPr>
          <w:sz w:val="28"/>
          <w:szCs w:val="28"/>
        </w:rPr>
      </w:pPr>
      <w:r w:rsidRPr="00C7525F">
        <w:rPr>
          <w:sz w:val="28"/>
          <w:szCs w:val="28"/>
        </w:rPr>
        <w:t>Таким образом, приведенная схема круговорота веществ в природе отражает преобразования живой составляющей биосферы. Все начинается с растений и заканчивается ими же. Полный циклический процесс, который имеет массу ответвлений и сложных завитков.</w:t>
      </w:r>
    </w:p>
    <w:p w:rsidR="00C7525F" w:rsidRPr="00C7525F" w:rsidRDefault="00C7525F" w:rsidP="00C7525F">
      <w:pPr>
        <w:pStyle w:val="a6"/>
        <w:shd w:val="clear" w:color="auto" w:fill="F7F7F7"/>
        <w:spacing w:before="240" w:beforeAutospacing="0" w:after="240" w:afterAutospacing="0"/>
        <w:jc w:val="both"/>
        <w:rPr>
          <w:sz w:val="28"/>
          <w:szCs w:val="28"/>
        </w:rPr>
      </w:pPr>
      <w:r w:rsidRPr="00C7525F">
        <w:rPr>
          <w:noProof/>
          <w:sz w:val="28"/>
          <w:szCs w:val="28"/>
        </w:rPr>
        <w:drawing>
          <wp:inline distT="0" distB="0" distL="0" distR="0">
            <wp:extent cx="5715000" cy="4152900"/>
            <wp:effectExtent l="19050" t="0" r="0" b="0"/>
            <wp:docPr id="10" name="Рисунок 2" descr="схема круговорота веществ в природ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схема круговорота веществ в природе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152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7525F" w:rsidRPr="00C7525F" w:rsidRDefault="00C7525F" w:rsidP="00C7525F">
      <w:pPr>
        <w:pStyle w:val="a6"/>
        <w:shd w:val="clear" w:color="auto" w:fill="F7F7F7"/>
        <w:spacing w:before="240" w:beforeAutospacing="0" w:after="240" w:afterAutospacing="0"/>
        <w:jc w:val="both"/>
        <w:rPr>
          <w:sz w:val="28"/>
          <w:szCs w:val="28"/>
        </w:rPr>
      </w:pPr>
      <w:r w:rsidRPr="00C7525F">
        <w:rPr>
          <w:sz w:val="28"/>
          <w:szCs w:val="28"/>
        </w:rPr>
        <w:t>Любая экосистема - это целое сообщество различных организмов, объединенных между собой сложными взаимоотношениями в пищевом плане, а также находящихся под влиянием сходных условий окружающей среды.</w:t>
      </w:r>
    </w:p>
    <w:p w:rsidR="00C7525F" w:rsidRPr="00C7525F" w:rsidRDefault="00C7525F" w:rsidP="00C7525F">
      <w:pPr>
        <w:pStyle w:val="a6"/>
        <w:shd w:val="clear" w:color="auto" w:fill="F7F7F7"/>
        <w:spacing w:before="240" w:beforeAutospacing="0" w:after="240" w:afterAutospacing="0"/>
        <w:jc w:val="both"/>
        <w:rPr>
          <w:sz w:val="28"/>
          <w:szCs w:val="28"/>
        </w:rPr>
      </w:pPr>
      <w:r w:rsidRPr="00C7525F">
        <w:rPr>
          <w:sz w:val="28"/>
          <w:szCs w:val="28"/>
        </w:rPr>
        <w:t>Круговорот веществ в экосистеме подчиняется определенным экологическим законам. Так, обязательно строгое соподчинение по цепям питания. Обмен энергией, веществами, циркуляция многих элементов - все это происходит между особями внутри данной экологической группы.</w:t>
      </w:r>
    </w:p>
    <w:p w:rsidR="00C7525F" w:rsidRPr="00C7525F" w:rsidRDefault="00C7525F" w:rsidP="00C7525F">
      <w:pPr>
        <w:pStyle w:val="a6"/>
        <w:shd w:val="clear" w:color="auto" w:fill="F7F7F7"/>
        <w:spacing w:before="240" w:beforeAutospacing="0" w:after="240" w:afterAutospacing="0"/>
        <w:jc w:val="both"/>
        <w:rPr>
          <w:i/>
          <w:sz w:val="28"/>
          <w:szCs w:val="28"/>
        </w:rPr>
      </w:pPr>
      <w:r w:rsidRPr="00C7525F">
        <w:rPr>
          <w:i/>
          <w:sz w:val="28"/>
          <w:szCs w:val="28"/>
        </w:rPr>
        <w:t>При этом все они делятся на несколько групп:</w:t>
      </w:r>
    </w:p>
    <w:p w:rsidR="00C7525F" w:rsidRPr="00C7525F" w:rsidRDefault="00C7525F" w:rsidP="004E6CE8">
      <w:pPr>
        <w:numPr>
          <w:ilvl w:val="0"/>
          <w:numId w:val="2"/>
        </w:numPr>
        <w:shd w:val="clear" w:color="auto" w:fill="F7F7F7"/>
        <w:spacing w:before="48" w:after="48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C7525F">
        <w:rPr>
          <w:rFonts w:ascii="Times New Roman" w:hAnsi="Times New Roman" w:cs="Times New Roman"/>
          <w:sz w:val="28"/>
          <w:szCs w:val="28"/>
        </w:rPr>
        <w:t>продуценты;</w:t>
      </w:r>
    </w:p>
    <w:p w:rsidR="00C7525F" w:rsidRPr="00C7525F" w:rsidRDefault="00C7525F" w:rsidP="004E6CE8">
      <w:pPr>
        <w:numPr>
          <w:ilvl w:val="0"/>
          <w:numId w:val="2"/>
        </w:numPr>
        <w:shd w:val="clear" w:color="auto" w:fill="F7F7F7"/>
        <w:spacing w:before="48" w:after="48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C7525F">
        <w:rPr>
          <w:rFonts w:ascii="Times New Roman" w:hAnsi="Times New Roman" w:cs="Times New Roman"/>
          <w:sz w:val="28"/>
          <w:szCs w:val="28"/>
        </w:rPr>
        <w:t>консументы первого порядка;</w:t>
      </w:r>
    </w:p>
    <w:p w:rsidR="00C7525F" w:rsidRPr="00C7525F" w:rsidRDefault="00C7525F" w:rsidP="004E6CE8">
      <w:pPr>
        <w:numPr>
          <w:ilvl w:val="0"/>
          <w:numId w:val="2"/>
        </w:numPr>
        <w:shd w:val="clear" w:color="auto" w:fill="F7F7F7"/>
        <w:spacing w:before="48" w:after="48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C7525F">
        <w:rPr>
          <w:rFonts w:ascii="Times New Roman" w:hAnsi="Times New Roman" w:cs="Times New Roman"/>
          <w:sz w:val="28"/>
          <w:szCs w:val="28"/>
        </w:rPr>
        <w:lastRenderedPageBreak/>
        <w:t>консументы второго порядка;</w:t>
      </w:r>
    </w:p>
    <w:p w:rsidR="00C7525F" w:rsidRPr="00C7525F" w:rsidRDefault="00C7525F" w:rsidP="004E6CE8">
      <w:pPr>
        <w:numPr>
          <w:ilvl w:val="0"/>
          <w:numId w:val="2"/>
        </w:numPr>
        <w:shd w:val="clear" w:color="auto" w:fill="F7F7F7"/>
        <w:spacing w:before="48" w:after="48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C7525F">
        <w:rPr>
          <w:rFonts w:ascii="Times New Roman" w:hAnsi="Times New Roman" w:cs="Times New Roman"/>
          <w:sz w:val="28"/>
          <w:szCs w:val="28"/>
        </w:rPr>
        <w:t>консументы третьего порядка;</w:t>
      </w:r>
    </w:p>
    <w:p w:rsidR="00C7525F" w:rsidRPr="00C7525F" w:rsidRDefault="00C7525F" w:rsidP="004E6CE8">
      <w:pPr>
        <w:numPr>
          <w:ilvl w:val="0"/>
          <w:numId w:val="2"/>
        </w:numPr>
        <w:shd w:val="clear" w:color="auto" w:fill="F7F7F7"/>
        <w:spacing w:before="48" w:after="48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C7525F">
        <w:rPr>
          <w:rFonts w:ascii="Times New Roman" w:hAnsi="Times New Roman" w:cs="Times New Roman"/>
          <w:sz w:val="28"/>
          <w:szCs w:val="28"/>
        </w:rPr>
        <w:t>всеядные организмы;</w:t>
      </w:r>
    </w:p>
    <w:p w:rsidR="00C7525F" w:rsidRPr="00C7525F" w:rsidRDefault="00C7525F" w:rsidP="004E6CE8">
      <w:pPr>
        <w:numPr>
          <w:ilvl w:val="0"/>
          <w:numId w:val="2"/>
        </w:numPr>
        <w:shd w:val="clear" w:color="auto" w:fill="F7F7F7"/>
        <w:spacing w:before="48" w:after="48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C7525F">
        <w:rPr>
          <w:rFonts w:ascii="Times New Roman" w:hAnsi="Times New Roman" w:cs="Times New Roman"/>
          <w:sz w:val="28"/>
          <w:szCs w:val="28"/>
        </w:rPr>
        <w:t>редуценты или детритофаги.</w:t>
      </w:r>
    </w:p>
    <w:p w:rsidR="00C7525F" w:rsidRPr="00C7525F" w:rsidRDefault="00C7525F" w:rsidP="00C7525F">
      <w:pPr>
        <w:pStyle w:val="a6"/>
        <w:shd w:val="clear" w:color="auto" w:fill="F7F7F7"/>
        <w:spacing w:before="240" w:beforeAutospacing="0" w:after="240" w:afterAutospacing="0"/>
        <w:jc w:val="both"/>
        <w:rPr>
          <w:i/>
          <w:sz w:val="28"/>
          <w:szCs w:val="28"/>
        </w:rPr>
      </w:pPr>
      <w:r w:rsidRPr="00C7525F">
        <w:rPr>
          <w:i/>
          <w:sz w:val="28"/>
          <w:szCs w:val="28"/>
        </w:rPr>
        <w:t>Схема круговорота веществ может выглядеть примерно так:</w:t>
      </w:r>
    </w:p>
    <w:p w:rsidR="00C7525F" w:rsidRPr="00C7525F" w:rsidRDefault="00C7525F" w:rsidP="004E6CE8">
      <w:pPr>
        <w:numPr>
          <w:ilvl w:val="0"/>
          <w:numId w:val="3"/>
        </w:numPr>
        <w:shd w:val="clear" w:color="auto" w:fill="F7F7F7"/>
        <w:spacing w:before="48" w:after="48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C7525F">
        <w:rPr>
          <w:rFonts w:ascii="Times New Roman" w:hAnsi="Times New Roman" w:cs="Times New Roman"/>
          <w:sz w:val="28"/>
          <w:szCs w:val="28"/>
        </w:rPr>
        <w:t>растение (продуцент) дает органическое вещество;</w:t>
      </w:r>
    </w:p>
    <w:p w:rsidR="00C7525F" w:rsidRPr="00C7525F" w:rsidRDefault="00C7525F" w:rsidP="004E6CE8">
      <w:pPr>
        <w:numPr>
          <w:ilvl w:val="0"/>
          <w:numId w:val="3"/>
        </w:numPr>
        <w:shd w:val="clear" w:color="auto" w:fill="F7F7F7"/>
        <w:spacing w:before="48" w:after="48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hyperlink r:id="rId10" w:history="1">
        <w:r w:rsidRPr="00C7525F">
          <w:rPr>
            <w:rStyle w:val="a5"/>
            <w:rFonts w:ascii="Times New Roman" w:hAnsi="Times New Roman" w:cs="Times New Roman"/>
            <w:color w:val="auto"/>
            <w:sz w:val="28"/>
            <w:szCs w:val="28"/>
            <w:u w:val="none"/>
          </w:rPr>
          <w:t>растительноядное животное</w:t>
        </w:r>
      </w:hyperlink>
      <w:r w:rsidRPr="00C7525F">
        <w:rPr>
          <w:rFonts w:ascii="Times New Roman" w:hAnsi="Times New Roman" w:cs="Times New Roman"/>
          <w:sz w:val="28"/>
          <w:szCs w:val="28"/>
        </w:rPr>
        <w:t> (консумент первого порядка) преобразует его в неорганическое и другую органику;</w:t>
      </w:r>
    </w:p>
    <w:p w:rsidR="00C7525F" w:rsidRPr="00C7525F" w:rsidRDefault="00C7525F" w:rsidP="004E6CE8">
      <w:pPr>
        <w:numPr>
          <w:ilvl w:val="0"/>
          <w:numId w:val="3"/>
        </w:numPr>
        <w:shd w:val="clear" w:color="auto" w:fill="F7F7F7"/>
        <w:spacing w:before="48" w:after="48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C7525F">
        <w:rPr>
          <w:rFonts w:ascii="Times New Roman" w:hAnsi="Times New Roman" w:cs="Times New Roman"/>
          <w:sz w:val="28"/>
          <w:szCs w:val="28"/>
        </w:rPr>
        <w:t>плотоядное животное (консумент второго порядка) преобразует в другую органику;</w:t>
      </w:r>
    </w:p>
    <w:p w:rsidR="00C7525F" w:rsidRPr="00C7525F" w:rsidRDefault="00C7525F" w:rsidP="004E6CE8">
      <w:pPr>
        <w:numPr>
          <w:ilvl w:val="0"/>
          <w:numId w:val="3"/>
        </w:numPr>
        <w:shd w:val="clear" w:color="auto" w:fill="F7F7F7"/>
        <w:spacing w:before="48" w:after="48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C7525F">
        <w:rPr>
          <w:rFonts w:ascii="Times New Roman" w:hAnsi="Times New Roman" w:cs="Times New Roman"/>
          <w:sz w:val="28"/>
          <w:szCs w:val="28"/>
        </w:rPr>
        <w:t>высший хищник (консумент третьего порядка) опять частично рассеивает ее в виде тепла, а частично концентрирует в форме внутренних органических веществ;</w:t>
      </w:r>
    </w:p>
    <w:p w:rsidR="00C7525F" w:rsidRPr="00C7525F" w:rsidRDefault="00C7525F" w:rsidP="004E6CE8">
      <w:pPr>
        <w:numPr>
          <w:ilvl w:val="0"/>
          <w:numId w:val="3"/>
        </w:numPr>
        <w:shd w:val="clear" w:color="auto" w:fill="F7F7F7"/>
        <w:spacing w:before="48" w:after="48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C7525F">
        <w:rPr>
          <w:rFonts w:ascii="Times New Roman" w:hAnsi="Times New Roman" w:cs="Times New Roman"/>
          <w:sz w:val="28"/>
          <w:szCs w:val="28"/>
        </w:rPr>
        <w:t>микроорганизмы, например бактерии, грибки и прочие (редуценты или детритофаги), разлагают мертвые останки животных и формируют массу неорганических соединений;</w:t>
      </w:r>
    </w:p>
    <w:p w:rsidR="00C7525F" w:rsidRPr="00C7525F" w:rsidRDefault="00C7525F" w:rsidP="004E6CE8">
      <w:pPr>
        <w:numPr>
          <w:ilvl w:val="0"/>
          <w:numId w:val="3"/>
        </w:numPr>
        <w:shd w:val="clear" w:color="auto" w:fill="F7F7F7"/>
        <w:spacing w:before="48" w:after="48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C7525F">
        <w:rPr>
          <w:rFonts w:ascii="Times New Roman" w:hAnsi="Times New Roman" w:cs="Times New Roman"/>
          <w:sz w:val="28"/>
          <w:szCs w:val="28"/>
        </w:rPr>
        <w:t>растения поглощают неорганику и снова создают в процессе фотосинтеза ряд важных органических соединений, то есть продуцируют.</w:t>
      </w:r>
    </w:p>
    <w:p w:rsidR="00C7525F" w:rsidRPr="00C7525F" w:rsidRDefault="00C7525F" w:rsidP="00C7525F">
      <w:pPr>
        <w:pStyle w:val="2"/>
        <w:shd w:val="clear" w:color="auto" w:fill="F7F7F7"/>
        <w:spacing w:before="384" w:beforeAutospacing="0" w:after="120" w:afterAutospacing="0" w:line="336" w:lineRule="atLeast"/>
        <w:jc w:val="both"/>
        <w:rPr>
          <w:bCs w:val="0"/>
          <w:sz w:val="28"/>
          <w:szCs w:val="28"/>
        </w:rPr>
      </w:pPr>
      <w:r w:rsidRPr="00C7525F">
        <w:rPr>
          <w:bCs w:val="0"/>
          <w:sz w:val="28"/>
          <w:szCs w:val="28"/>
        </w:rPr>
        <w:t>Вещества экосистемы</w:t>
      </w:r>
    </w:p>
    <w:p w:rsidR="00C7525F" w:rsidRPr="00C7525F" w:rsidRDefault="00C7525F" w:rsidP="00C7525F">
      <w:pPr>
        <w:pStyle w:val="a6"/>
        <w:shd w:val="clear" w:color="auto" w:fill="F7F7F7"/>
        <w:spacing w:before="0" w:beforeAutospacing="0" w:after="240" w:afterAutospacing="0"/>
        <w:jc w:val="both"/>
        <w:rPr>
          <w:sz w:val="28"/>
          <w:szCs w:val="28"/>
        </w:rPr>
      </w:pPr>
      <w:r w:rsidRPr="00C7525F">
        <w:rPr>
          <w:sz w:val="28"/>
          <w:szCs w:val="28"/>
        </w:rPr>
        <w:t xml:space="preserve">Очевидно, что в одной экосистеме в тесном взаимодействии находится два основных типа вещества: органические и неорганические. </w:t>
      </w:r>
      <w:r w:rsidRPr="00C7525F">
        <w:rPr>
          <w:i/>
          <w:sz w:val="28"/>
          <w:szCs w:val="28"/>
        </w:rPr>
        <w:t>Из органики это</w:t>
      </w:r>
      <w:r w:rsidRPr="00C7525F">
        <w:rPr>
          <w:sz w:val="28"/>
          <w:szCs w:val="28"/>
        </w:rPr>
        <w:t>:</w:t>
      </w:r>
    </w:p>
    <w:p w:rsidR="00C7525F" w:rsidRPr="00C7525F" w:rsidRDefault="00C7525F" w:rsidP="004E6CE8">
      <w:pPr>
        <w:numPr>
          <w:ilvl w:val="0"/>
          <w:numId w:val="4"/>
        </w:numPr>
        <w:shd w:val="clear" w:color="auto" w:fill="F7F7F7"/>
        <w:spacing w:before="48" w:after="48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C7525F">
        <w:rPr>
          <w:rFonts w:ascii="Times New Roman" w:hAnsi="Times New Roman" w:cs="Times New Roman"/>
          <w:sz w:val="28"/>
          <w:szCs w:val="28"/>
        </w:rPr>
        <w:t>белки;</w:t>
      </w:r>
    </w:p>
    <w:p w:rsidR="00C7525F" w:rsidRPr="00C7525F" w:rsidRDefault="00C7525F" w:rsidP="004E6CE8">
      <w:pPr>
        <w:numPr>
          <w:ilvl w:val="0"/>
          <w:numId w:val="4"/>
        </w:numPr>
        <w:shd w:val="clear" w:color="auto" w:fill="F7F7F7"/>
        <w:spacing w:before="48" w:after="48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C7525F">
        <w:rPr>
          <w:rFonts w:ascii="Times New Roman" w:hAnsi="Times New Roman" w:cs="Times New Roman"/>
          <w:sz w:val="28"/>
          <w:szCs w:val="28"/>
        </w:rPr>
        <w:t>жиры;</w:t>
      </w:r>
    </w:p>
    <w:p w:rsidR="00C7525F" w:rsidRPr="00C7525F" w:rsidRDefault="00C7525F" w:rsidP="004E6CE8">
      <w:pPr>
        <w:numPr>
          <w:ilvl w:val="0"/>
          <w:numId w:val="4"/>
        </w:numPr>
        <w:shd w:val="clear" w:color="auto" w:fill="F7F7F7"/>
        <w:spacing w:before="48" w:after="48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C7525F">
        <w:rPr>
          <w:rFonts w:ascii="Times New Roman" w:hAnsi="Times New Roman" w:cs="Times New Roman"/>
          <w:sz w:val="28"/>
          <w:szCs w:val="28"/>
        </w:rPr>
        <w:t>углеводы.</w:t>
      </w:r>
    </w:p>
    <w:p w:rsidR="00C7525F" w:rsidRPr="00C7525F" w:rsidRDefault="00C7525F" w:rsidP="00C7525F">
      <w:pPr>
        <w:pStyle w:val="a6"/>
        <w:shd w:val="clear" w:color="auto" w:fill="F7F7F7"/>
        <w:spacing w:before="240" w:beforeAutospacing="0" w:after="240" w:afterAutospacing="0"/>
        <w:jc w:val="both"/>
        <w:rPr>
          <w:i/>
          <w:sz w:val="28"/>
          <w:szCs w:val="28"/>
        </w:rPr>
      </w:pPr>
      <w:r w:rsidRPr="00C7525F">
        <w:rPr>
          <w:i/>
          <w:sz w:val="28"/>
          <w:szCs w:val="28"/>
        </w:rPr>
        <w:t>Неорганические соединения следующие:</w:t>
      </w:r>
    </w:p>
    <w:p w:rsidR="00C7525F" w:rsidRPr="00C7525F" w:rsidRDefault="00C7525F" w:rsidP="004E6CE8">
      <w:pPr>
        <w:numPr>
          <w:ilvl w:val="0"/>
          <w:numId w:val="5"/>
        </w:numPr>
        <w:shd w:val="clear" w:color="auto" w:fill="F7F7F7"/>
        <w:spacing w:before="48" w:after="48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C7525F">
        <w:rPr>
          <w:rFonts w:ascii="Times New Roman" w:hAnsi="Times New Roman" w:cs="Times New Roman"/>
          <w:sz w:val="28"/>
          <w:szCs w:val="28"/>
        </w:rPr>
        <w:t>вода;</w:t>
      </w:r>
    </w:p>
    <w:p w:rsidR="00C7525F" w:rsidRPr="00C7525F" w:rsidRDefault="00C7525F" w:rsidP="004E6CE8">
      <w:pPr>
        <w:numPr>
          <w:ilvl w:val="0"/>
          <w:numId w:val="5"/>
        </w:numPr>
        <w:shd w:val="clear" w:color="auto" w:fill="F7F7F7"/>
        <w:spacing w:before="48" w:after="48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C7525F">
        <w:rPr>
          <w:rFonts w:ascii="Times New Roman" w:hAnsi="Times New Roman" w:cs="Times New Roman"/>
          <w:sz w:val="28"/>
          <w:szCs w:val="28"/>
        </w:rPr>
        <w:t>углекислый газ;</w:t>
      </w:r>
    </w:p>
    <w:p w:rsidR="00C7525F" w:rsidRPr="00C7525F" w:rsidRDefault="00C7525F" w:rsidP="004E6CE8">
      <w:pPr>
        <w:numPr>
          <w:ilvl w:val="0"/>
          <w:numId w:val="5"/>
        </w:numPr>
        <w:shd w:val="clear" w:color="auto" w:fill="F7F7F7"/>
        <w:spacing w:before="48" w:after="48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C7525F">
        <w:rPr>
          <w:rFonts w:ascii="Times New Roman" w:hAnsi="Times New Roman" w:cs="Times New Roman"/>
          <w:sz w:val="28"/>
          <w:szCs w:val="28"/>
        </w:rPr>
        <w:t>минеральные соли;</w:t>
      </w:r>
    </w:p>
    <w:p w:rsidR="00C7525F" w:rsidRPr="00C7525F" w:rsidRDefault="00C7525F" w:rsidP="004E6CE8">
      <w:pPr>
        <w:numPr>
          <w:ilvl w:val="0"/>
          <w:numId w:val="5"/>
        </w:numPr>
        <w:shd w:val="clear" w:color="auto" w:fill="F7F7F7"/>
        <w:spacing w:before="48" w:after="48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C7525F">
        <w:rPr>
          <w:rFonts w:ascii="Times New Roman" w:hAnsi="Times New Roman" w:cs="Times New Roman"/>
          <w:sz w:val="28"/>
          <w:szCs w:val="28"/>
        </w:rPr>
        <w:t>ряд важных макроэлементов.</w:t>
      </w:r>
    </w:p>
    <w:p w:rsidR="00C7525F" w:rsidRPr="00C7525F" w:rsidRDefault="00C7525F" w:rsidP="00C7525F">
      <w:pPr>
        <w:pStyle w:val="a6"/>
        <w:shd w:val="clear" w:color="auto" w:fill="F7F7F7"/>
        <w:spacing w:before="240" w:beforeAutospacing="0" w:after="240" w:afterAutospacing="0"/>
        <w:jc w:val="both"/>
        <w:rPr>
          <w:sz w:val="28"/>
          <w:szCs w:val="28"/>
        </w:rPr>
      </w:pPr>
      <w:r w:rsidRPr="00C7525F">
        <w:rPr>
          <w:sz w:val="28"/>
          <w:szCs w:val="28"/>
        </w:rPr>
        <w:t>Очень важным условием для нормального функционирования любой экосистемы является постоянный приток солнечной энергии. Ведь растения могут осуществлять фотосинтез только при этом условии. Кроме того, энергия, которая заключается в химических связях соединений, рассеивается в виде тепла в достаточно больших количествах. Поэтому вещества не могут циркулировать в неизменном состоянии без потерь.</w:t>
      </w:r>
    </w:p>
    <w:p w:rsidR="00C7525F" w:rsidRPr="00C7525F" w:rsidRDefault="00C7525F" w:rsidP="00C7525F">
      <w:pPr>
        <w:pStyle w:val="a6"/>
        <w:shd w:val="clear" w:color="auto" w:fill="F7F7F7"/>
        <w:spacing w:before="240" w:beforeAutospacing="0" w:after="240" w:afterAutospacing="0"/>
        <w:jc w:val="both"/>
        <w:rPr>
          <w:sz w:val="28"/>
          <w:szCs w:val="28"/>
        </w:rPr>
      </w:pPr>
      <w:r w:rsidRPr="00C7525F">
        <w:rPr>
          <w:noProof/>
          <w:sz w:val="28"/>
          <w:szCs w:val="28"/>
        </w:rPr>
        <w:lastRenderedPageBreak/>
        <w:drawing>
          <wp:inline distT="0" distB="0" distL="0" distR="0">
            <wp:extent cx="5715000" cy="4286250"/>
            <wp:effectExtent l="19050" t="0" r="0" b="0"/>
            <wp:docPr id="9" name="Рисунок 3" descr="круговорот веществ в экосистем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круговорот веществ в экосистеме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286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7525F" w:rsidRPr="00C7525F" w:rsidRDefault="00C7525F" w:rsidP="00C7525F">
      <w:pPr>
        <w:pStyle w:val="2"/>
        <w:shd w:val="clear" w:color="auto" w:fill="F7F7F7"/>
        <w:spacing w:before="384" w:beforeAutospacing="0" w:after="120" w:afterAutospacing="0" w:line="336" w:lineRule="atLeast"/>
        <w:jc w:val="both"/>
        <w:rPr>
          <w:b w:val="0"/>
          <w:bCs w:val="0"/>
          <w:i/>
          <w:sz w:val="28"/>
          <w:szCs w:val="28"/>
        </w:rPr>
      </w:pPr>
      <w:r w:rsidRPr="00C7525F">
        <w:rPr>
          <w:b w:val="0"/>
          <w:bCs w:val="0"/>
          <w:i/>
          <w:sz w:val="28"/>
          <w:szCs w:val="28"/>
        </w:rPr>
        <w:t>Схема круговорота веществ на лугу</w:t>
      </w:r>
    </w:p>
    <w:p w:rsidR="00C7525F" w:rsidRPr="00C7525F" w:rsidRDefault="00C7525F" w:rsidP="00C7525F">
      <w:pPr>
        <w:pStyle w:val="a6"/>
        <w:shd w:val="clear" w:color="auto" w:fill="F7F7F7"/>
        <w:spacing w:before="0" w:beforeAutospacing="0" w:after="240" w:afterAutospacing="0"/>
        <w:jc w:val="both"/>
        <w:rPr>
          <w:sz w:val="28"/>
          <w:szCs w:val="28"/>
        </w:rPr>
      </w:pPr>
      <w:r w:rsidRPr="00C7525F">
        <w:rPr>
          <w:sz w:val="28"/>
          <w:szCs w:val="28"/>
        </w:rPr>
        <w:t>Луг - это особенное </w:t>
      </w:r>
      <w:hyperlink r:id="rId12" w:history="1">
        <w:r w:rsidRPr="00C7525F">
          <w:rPr>
            <w:rStyle w:val="a5"/>
            <w:color w:val="auto"/>
            <w:sz w:val="28"/>
            <w:szCs w:val="28"/>
            <w:u w:val="none"/>
          </w:rPr>
          <w:t>природное сообщество.</w:t>
        </w:r>
      </w:hyperlink>
      <w:r w:rsidRPr="00C7525F">
        <w:rPr>
          <w:sz w:val="28"/>
          <w:szCs w:val="28"/>
        </w:rPr>
        <w:t> Ведь он имеет некоторые отличия от всех других, например от лесного. В чем заключаются эти отличия?</w:t>
      </w:r>
    </w:p>
    <w:p w:rsidR="00C7525F" w:rsidRPr="00C7525F" w:rsidRDefault="00C7525F" w:rsidP="004E6CE8">
      <w:pPr>
        <w:numPr>
          <w:ilvl w:val="0"/>
          <w:numId w:val="6"/>
        </w:numPr>
        <w:shd w:val="clear" w:color="auto" w:fill="F7F7F7"/>
        <w:spacing w:before="48" w:after="48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C7525F">
        <w:rPr>
          <w:rFonts w:ascii="Times New Roman" w:hAnsi="Times New Roman" w:cs="Times New Roman"/>
          <w:sz w:val="28"/>
          <w:szCs w:val="28"/>
        </w:rPr>
        <w:t>На лугу преобладает только травяная растительность, состоящая из многолетних и однолетних невысоких трав. При этом они между собой отличаются. Более светолюбивые обладают высоким ростом, а те, что могут жить в тени, низким.</w:t>
      </w:r>
    </w:p>
    <w:p w:rsidR="00C7525F" w:rsidRPr="00C7525F" w:rsidRDefault="00C7525F" w:rsidP="004E6CE8">
      <w:pPr>
        <w:numPr>
          <w:ilvl w:val="0"/>
          <w:numId w:val="6"/>
        </w:numPr>
        <w:shd w:val="clear" w:color="auto" w:fill="F7F7F7"/>
        <w:spacing w:before="48" w:after="48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C7525F">
        <w:rPr>
          <w:rFonts w:ascii="Times New Roman" w:hAnsi="Times New Roman" w:cs="Times New Roman"/>
          <w:sz w:val="28"/>
          <w:szCs w:val="28"/>
        </w:rPr>
        <w:t>В пределах данного сообщества нет крупных представителей животного мира. Это связано с тем, что им просто негде будет прятаться, ведь деревьев нет.</w:t>
      </w:r>
    </w:p>
    <w:p w:rsidR="00C7525F" w:rsidRPr="00C7525F" w:rsidRDefault="00C7525F" w:rsidP="004E6CE8">
      <w:pPr>
        <w:numPr>
          <w:ilvl w:val="0"/>
          <w:numId w:val="6"/>
        </w:numPr>
        <w:shd w:val="clear" w:color="auto" w:fill="F7F7F7"/>
        <w:spacing w:before="48" w:after="48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C7525F">
        <w:rPr>
          <w:rFonts w:ascii="Times New Roman" w:hAnsi="Times New Roman" w:cs="Times New Roman"/>
          <w:sz w:val="28"/>
          <w:szCs w:val="28"/>
        </w:rPr>
        <w:t>Периодически во время сильных дождей все пространство луга заливается водой. Отсюда и другое их название - заливные или наливные. В таких условиях могут существовать далеко не все живые существа.</w:t>
      </w:r>
    </w:p>
    <w:p w:rsidR="00C7525F" w:rsidRPr="00C7525F" w:rsidRDefault="00C7525F" w:rsidP="00C7525F">
      <w:pPr>
        <w:pStyle w:val="a6"/>
        <w:shd w:val="clear" w:color="auto" w:fill="F7F7F7"/>
        <w:spacing w:before="240" w:beforeAutospacing="0" w:after="240" w:afterAutospacing="0"/>
        <w:jc w:val="both"/>
        <w:rPr>
          <w:sz w:val="28"/>
          <w:szCs w:val="28"/>
        </w:rPr>
      </w:pPr>
      <w:r w:rsidRPr="00C7525F">
        <w:rPr>
          <w:sz w:val="28"/>
          <w:szCs w:val="28"/>
        </w:rPr>
        <w:t>Если же говорить о сходствах лугового и лесного, к примеру, сообщества, то следует выделить главную черту: на обеих территориях обитают представители растений, насекомых, грызунов, птиц, пресмыкающихся, земноводных и млекопитающих.</w:t>
      </w:r>
    </w:p>
    <w:p w:rsidR="00C7525F" w:rsidRPr="00C7525F" w:rsidRDefault="00C7525F" w:rsidP="00C7525F">
      <w:pPr>
        <w:pStyle w:val="a6"/>
        <w:shd w:val="clear" w:color="auto" w:fill="F7F7F7"/>
        <w:spacing w:before="240" w:beforeAutospacing="0" w:after="240" w:afterAutospacing="0"/>
        <w:jc w:val="both"/>
        <w:rPr>
          <w:i/>
          <w:sz w:val="28"/>
          <w:szCs w:val="28"/>
        </w:rPr>
      </w:pPr>
      <w:r w:rsidRPr="00C7525F">
        <w:rPr>
          <w:i/>
          <w:sz w:val="28"/>
          <w:szCs w:val="28"/>
        </w:rPr>
        <w:t>Схема круговорота веществ на лугу может иметь следующий вид:</w:t>
      </w:r>
    </w:p>
    <w:p w:rsidR="00C7525F" w:rsidRPr="00C7525F" w:rsidRDefault="00C7525F" w:rsidP="004E6CE8">
      <w:pPr>
        <w:numPr>
          <w:ilvl w:val="0"/>
          <w:numId w:val="7"/>
        </w:numPr>
        <w:shd w:val="clear" w:color="auto" w:fill="F7F7F7"/>
        <w:spacing w:before="48" w:after="48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C7525F">
        <w:rPr>
          <w:rFonts w:ascii="Times New Roman" w:hAnsi="Times New Roman" w:cs="Times New Roman"/>
          <w:sz w:val="28"/>
          <w:szCs w:val="28"/>
        </w:rPr>
        <w:lastRenderedPageBreak/>
        <w:t>минеральные вещества и вода, которые потребляет непосредственно из земли растение;</w:t>
      </w:r>
    </w:p>
    <w:p w:rsidR="00C7525F" w:rsidRPr="00C7525F" w:rsidRDefault="00C7525F" w:rsidP="004E6CE8">
      <w:pPr>
        <w:numPr>
          <w:ilvl w:val="0"/>
          <w:numId w:val="7"/>
        </w:numPr>
        <w:shd w:val="clear" w:color="auto" w:fill="F7F7F7"/>
        <w:spacing w:before="48" w:after="48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C7525F">
        <w:rPr>
          <w:rFonts w:ascii="Times New Roman" w:hAnsi="Times New Roman" w:cs="Times New Roman"/>
          <w:sz w:val="28"/>
          <w:szCs w:val="28"/>
        </w:rPr>
        <w:t>насекомые, которые опыляют цветки и позволяют им размножаться, при этом питаясь нектаром, то есть производимым растением органическим веществом;</w:t>
      </w:r>
    </w:p>
    <w:p w:rsidR="00C7525F" w:rsidRPr="00C7525F" w:rsidRDefault="00C7525F" w:rsidP="004E6CE8">
      <w:pPr>
        <w:numPr>
          <w:ilvl w:val="0"/>
          <w:numId w:val="7"/>
        </w:numPr>
        <w:shd w:val="clear" w:color="auto" w:fill="F7F7F7"/>
        <w:spacing w:before="48" w:after="48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C7525F">
        <w:rPr>
          <w:rFonts w:ascii="Times New Roman" w:hAnsi="Times New Roman" w:cs="Times New Roman"/>
          <w:sz w:val="28"/>
          <w:szCs w:val="28"/>
        </w:rPr>
        <w:t>птицы и млекопитающие, поедающие насекомых и растения, то есть употребляющие органическое вещество;</w:t>
      </w:r>
    </w:p>
    <w:p w:rsidR="00C7525F" w:rsidRPr="00C7525F" w:rsidRDefault="00C7525F" w:rsidP="004E6CE8">
      <w:pPr>
        <w:numPr>
          <w:ilvl w:val="0"/>
          <w:numId w:val="7"/>
        </w:numPr>
        <w:shd w:val="clear" w:color="auto" w:fill="F7F7F7"/>
        <w:spacing w:before="48" w:after="48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C7525F">
        <w:rPr>
          <w:rFonts w:ascii="Times New Roman" w:hAnsi="Times New Roman" w:cs="Times New Roman"/>
          <w:sz w:val="28"/>
          <w:szCs w:val="28"/>
        </w:rPr>
        <w:t>микроорганизмы, которые разлагают мертвые остатки растений и животных и высвобождают неорганические вещества (минеральные соли, воду, углекислый газ).</w:t>
      </w:r>
    </w:p>
    <w:p w:rsidR="00C7525F" w:rsidRPr="00C7525F" w:rsidRDefault="00C7525F" w:rsidP="00C7525F">
      <w:pPr>
        <w:pStyle w:val="2"/>
        <w:shd w:val="clear" w:color="auto" w:fill="F7F7F7"/>
        <w:spacing w:before="384" w:beforeAutospacing="0" w:after="120" w:afterAutospacing="0" w:line="336" w:lineRule="atLeast"/>
        <w:jc w:val="both"/>
        <w:rPr>
          <w:b w:val="0"/>
          <w:bCs w:val="0"/>
          <w:i/>
          <w:sz w:val="28"/>
          <w:szCs w:val="28"/>
        </w:rPr>
      </w:pPr>
      <w:r w:rsidRPr="00C7525F">
        <w:rPr>
          <w:b w:val="0"/>
          <w:bCs w:val="0"/>
          <w:i/>
          <w:sz w:val="28"/>
          <w:szCs w:val="28"/>
        </w:rPr>
        <w:t>Пример лугового круговорота</w:t>
      </w:r>
    </w:p>
    <w:p w:rsidR="00C7525F" w:rsidRPr="00C7525F" w:rsidRDefault="00C7525F" w:rsidP="00C7525F">
      <w:pPr>
        <w:pStyle w:val="a6"/>
        <w:shd w:val="clear" w:color="auto" w:fill="F7F7F7"/>
        <w:spacing w:before="0" w:beforeAutospacing="0" w:after="240" w:afterAutospacing="0"/>
        <w:jc w:val="both"/>
        <w:rPr>
          <w:sz w:val="28"/>
          <w:szCs w:val="28"/>
        </w:rPr>
      </w:pPr>
      <w:r w:rsidRPr="00C7525F">
        <w:rPr>
          <w:sz w:val="28"/>
          <w:szCs w:val="28"/>
        </w:rPr>
        <w:t>Важное значение имеют все звенья, обозначенные в примере. Круговорот веществ на лугу - необходимое условие для существования данного сообщества. Почва способна обогащаться полезными веществами и элементами только благодаря деятельности ее обитателей - микроорганизмов-детритофагов, червей, мокриц и прочих существ. Без этого условия растениям будет недоставать неорганики для фотосинтеза и роста, а значит, будет в дефиците и органическое вещество, которое они производят. Такое, как крахмал, целлюлоза, белок и прочие. Это приведет к сокращению численности животных и птиц, а значит, и органического вещества в целом. Пострадают в итоге и детритофаги, так цикл нарушится.</w:t>
      </w:r>
    </w:p>
    <w:p w:rsidR="00C7525F" w:rsidRPr="00C7525F" w:rsidRDefault="00C7525F" w:rsidP="00C7525F">
      <w:pPr>
        <w:pStyle w:val="a6"/>
        <w:shd w:val="clear" w:color="auto" w:fill="F7F7F7"/>
        <w:spacing w:before="240" w:beforeAutospacing="0" w:after="240" w:afterAutospacing="0"/>
        <w:jc w:val="both"/>
        <w:rPr>
          <w:sz w:val="28"/>
          <w:szCs w:val="28"/>
        </w:rPr>
      </w:pPr>
      <w:r w:rsidRPr="00C7525F">
        <w:rPr>
          <w:sz w:val="28"/>
          <w:szCs w:val="28"/>
        </w:rPr>
        <w:t>Круговорот веществ на лугу можно проиллюстрировать и более конкретным примером. Попробуем составить такую схему.</w:t>
      </w:r>
    </w:p>
    <w:p w:rsidR="00C7525F" w:rsidRPr="00C7525F" w:rsidRDefault="00C7525F" w:rsidP="00C7525F">
      <w:pPr>
        <w:pStyle w:val="a6"/>
        <w:shd w:val="clear" w:color="auto" w:fill="F7F7F7"/>
        <w:spacing w:before="240" w:beforeAutospacing="0" w:after="240" w:afterAutospacing="0"/>
        <w:jc w:val="both"/>
        <w:rPr>
          <w:sz w:val="28"/>
          <w:szCs w:val="28"/>
        </w:rPr>
      </w:pPr>
      <w:r w:rsidRPr="00C7525F">
        <w:rPr>
          <w:noProof/>
          <w:sz w:val="28"/>
          <w:szCs w:val="28"/>
        </w:rPr>
        <w:drawing>
          <wp:inline distT="0" distB="0" distL="0" distR="0">
            <wp:extent cx="5715000" cy="3209925"/>
            <wp:effectExtent l="19050" t="0" r="0" b="0"/>
            <wp:docPr id="8" name="Рисунок 4" descr="круговорот веществ на лугу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круговорот веществ на лугу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209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7525F" w:rsidRPr="00C7525F" w:rsidRDefault="00C7525F" w:rsidP="004E6CE8">
      <w:pPr>
        <w:numPr>
          <w:ilvl w:val="0"/>
          <w:numId w:val="8"/>
        </w:numPr>
        <w:shd w:val="clear" w:color="auto" w:fill="F7F7F7"/>
        <w:spacing w:before="48" w:after="48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C7525F">
        <w:rPr>
          <w:rFonts w:ascii="Times New Roman" w:hAnsi="Times New Roman" w:cs="Times New Roman"/>
          <w:sz w:val="28"/>
          <w:szCs w:val="28"/>
        </w:rPr>
        <w:t>Минеральные соли, вода, углекислый газ, кислород потребляет ромашка аптечная.</w:t>
      </w:r>
    </w:p>
    <w:p w:rsidR="00C7525F" w:rsidRPr="00C7525F" w:rsidRDefault="00C7525F" w:rsidP="004E6CE8">
      <w:pPr>
        <w:numPr>
          <w:ilvl w:val="0"/>
          <w:numId w:val="8"/>
        </w:numPr>
        <w:shd w:val="clear" w:color="auto" w:fill="F7F7F7"/>
        <w:spacing w:before="48" w:after="48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C7525F">
        <w:rPr>
          <w:rFonts w:ascii="Times New Roman" w:hAnsi="Times New Roman" w:cs="Times New Roman"/>
          <w:sz w:val="28"/>
          <w:szCs w:val="28"/>
        </w:rPr>
        <w:lastRenderedPageBreak/>
        <w:t>Пчела медоносная опыляет обозначенное растение и поедает его пыльцу, то есть углеводы и белки.</w:t>
      </w:r>
    </w:p>
    <w:p w:rsidR="00C7525F" w:rsidRPr="00C7525F" w:rsidRDefault="00C7525F" w:rsidP="004E6CE8">
      <w:pPr>
        <w:numPr>
          <w:ilvl w:val="0"/>
          <w:numId w:val="8"/>
        </w:numPr>
        <w:shd w:val="clear" w:color="auto" w:fill="F7F7F7"/>
        <w:spacing w:before="48" w:after="48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C7525F">
        <w:rPr>
          <w:rFonts w:ascii="Times New Roman" w:hAnsi="Times New Roman" w:cs="Times New Roman"/>
          <w:sz w:val="28"/>
          <w:szCs w:val="28"/>
        </w:rPr>
        <w:t>Пчелоед и осоед склевывают пчелу медоносную и потребляют органическое вещество ее тела (хитин, белок, углеводы).</w:t>
      </w:r>
    </w:p>
    <w:p w:rsidR="00C7525F" w:rsidRPr="00C7525F" w:rsidRDefault="00C7525F" w:rsidP="004E6CE8">
      <w:pPr>
        <w:numPr>
          <w:ilvl w:val="0"/>
          <w:numId w:val="8"/>
        </w:numPr>
        <w:shd w:val="clear" w:color="auto" w:fill="F7F7F7"/>
        <w:spacing w:before="48" w:after="48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C7525F">
        <w:rPr>
          <w:rFonts w:ascii="Times New Roman" w:hAnsi="Times New Roman" w:cs="Times New Roman"/>
          <w:sz w:val="28"/>
          <w:szCs w:val="28"/>
        </w:rPr>
        <w:t>Луговая полевка и другие мелкие грызуны и более крупные виды поедают органическую составляющую растений и насекомых.</w:t>
      </w:r>
    </w:p>
    <w:p w:rsidR="00C7525F" w:rsidRPr="00C7525F" w:rsidRDefault="00C7525F" w:rsidP="004E6CE8">
      <w:pPr>
        <w:numPr>
          <w:ilvl w:val="0"/>
          <w:numId w:val="8"/>
        </w:numPr>
        <w:shd w:val="clear" w:color="auto" w:fill="F7F7F7"/>
        <w:spacing w:before="48" w:after="48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C7525F">
        <w:rPr>
          <w:rFonts w:ascii="Times New Roman" w:hAnsi="Times New Roman" w:cs="Times New Roman"/>
          <w:sz w:val="28"/>
          <w:szCs w:val="28"/>
        </w:rPr>
        <w:t>Пустельга (птица) поедает грызунов и потребляет </w:t>
      </w:r>
      <w:hyperlink r:id="rId14" w:history="1">
        <w:r w:rsidRPr="00C7525F">
          <w:rPr>
            <w:rStyle w:val="a5"/>
            <w:rFonts w:ascii="Times New Roman" w:hAnsi="Times New Roman" w:cs="Times New Roman"/>
            <w:color w:val="auto"/>
            <w:sz w:val="28"/>
            <w:szCs w:val="28"/>
          </w:rPr>
          <w:t>питательные вещества.</w:t>
        </w:r>
      </w:hyperlink>
    </w:p>
    <w:p w:rsidR="00C7525F" w:rsidRPr="00C7525F" w:rsidRDefault="00C7525F" w:rsidP="004E6CE8">
      <w:pPr>
        <w:numPr>
          <w:ilvl w:val="0"/>
          <w:numId w:val="8"/>
        </w:numPr>
        <w:shd w:val="clear" w:color="auto" w:fill="F7F7F7"/>
        <w:spacing w:before="48" w:after="48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C7525F">
        <w:rPr>
          <w:rFonts w:ascii="Times New Roman" w:hAnsi="Times New Roman" w:cs="Times New Roman"/>
          <w:sz w:val="28"/>
          <w:szCs w:val="28"/>
        </w:rPr>
        <w:t>После смерти все животные и насекомые попадают на землю, где их тело подвергается разложению на составляющие соединения деятельностью микроорганизмов, червей, мокриц и других детритофагов.</w:t>
      </w:r>
    </w:p>
    <w:p w:rsidR="00C7525F" w:rsidRPr="00C7525F" w:rsidRDefault="00C7525F" w:rsidP="004E6CE8">
      <w:pPr>
        <w:numPr>
          <w:ilvl w:val="0"/>
          <w:numId w:val="8"/>
        </w:numPr>
        <w:shd w:val="clear" w:color="auto" w:fill="F7F7F7"/>
        <w:spacing w:before="48" w:after="48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C7525F">
        <w:rPr>
          <w:rFonts w:ascii="Times New Roman" w:hAnsi="Times New Roman" w:cs="Times New Roman"/>
          <w:sz w:val="28"/>
          <w:szCs w:val="28"/>
        </w:rPr>
        <w:t>В результате почва снова насыщается неорганическими солями, водой и прочими соединениями, которые поглощают корни растений.</w:t>
      </w:r>
    </w:p>
    <w:p w:rsidR="00C7525F" w:rsidRPr="00C7525F" w:rsidRDefault="00C7525F" w:rsidP="00C7525F">
      <w:pPr>
        <w:pStyle w:val="2"/>
        <w:shd w:val="clear" w:color="auto" w:fill="F7F7F7"/>
        <w:spacing w:before="384" w:beforeAutospacing="0" w:after="120" w:afterAutospacing="0" w:line="336" w:lineRule="atLeast"/>
        <w:jc w:val="both"/>
        <w:rPr>
          <w:bCs w:val="0"/>
          <w:sz w:val="28"/>
          <w:szCs w:val="28"/>
        </w:rPr>
      </w:pPr>
      <w:r w:rsidRPr="00C7525F">
        <w:rPr>
          <w:bCs w:val="0"/>
          <w:sz w:val="28"/>
          <w:szCs w:val="28"/>
        </w:rPr>
        <w:t>Цепи и сети питания</w:t>
      </w:r>
    </w:p>
    <w:p w:rsidR="00C7525F" w:rsidRPr="00C7525F" w:rsidRDefault="00C7525F" w:rsidP="00C7525F">
      <w:pPr>
        <w:pStyle w:val="a6"/>
        <w:shd w:val="clear" w:color="auto" w:fill="F7F7F7"/>
        <w:spacing w:before="0" w:beforeAutospacing="0" w:after="240" w:afterAutospacing="0"/>
        <w:jc w:val="both"/>
        <w:rPr>
          <w:sz w:val="28"/>
          <w:szCs w:val="28"/>
        </w:rPr>
      </w:pPr>
      <w:r w:rsidRPr="00C7525F">
        <w:rPr>
          <w:sz w:val="28"/>
          <w:szCs w:val="28"/>
        </w:rPr>
        <w:t>Круговорот веществ и энергии, как уже стало понятно, тесно связан с таким экологическим понятием, как цепь или сеть питания. Ведь любое вещество - это материал, продукт, который служит строительным материалом для формирования структурных частей клеток, тканей и органов.</w:t>
      </w:r>
    </w:p>
    <w:p w:rsidR="00C7525F" w:rsidRPr="00C7525F" w:rsidRDefault="00C7525F" w:rsidP="00C7525F">
      <w:pPr>
        <w:pStyle w:val="a6"/>
        <w:shd w:val="clear" w:color="auto" w:fill="F7F7F7"/>
        <w:spacing w:before="240" w:beforeAutospacing="0" w:after="240" w:afterAutospacing="0"/>
        <w:jc w:val="both"/>
        <w:rPr>
          <w:sz w:val="28"/>
          <w:szCs w:val="28"/>
        </w:rPr>
      </w:pPr>
      <w:r w:rsidRPr="00C7525F">
        <w:rPr>
          <w:sz w:val="28"/>
          <w:szCs w:val="28"/>
        </w:rPr>
        <w:t>Каждая </w:t>
      </w:r>
      <w:hyperlink r:id="rId15" w:history="1">
        <w:r w:rsidRPr="00C7525F">
          <w:rPr>
            <w:rStyle w:val="a5"/>
            <w:color w:val="auto"/>
            <w:sz w:val="28"/>
            <w:szCs w:val="28"/>
            <w:u w:val="none"/>
          </w:rPr>
          <w:t>цепь питания</w:t>
        </w:r>
      </w:hyperlink>
      <w:r w:rsidRPr="00C7525F">
        <w:rPr>
          <w:sz w:val="28"/>
          <w:szCs w:val="28"/>
        </w:rPr>
        <w:t> неотвратимо влечет за собой и циклические преобразования веществ. А любые процессы синтеза и распада требуют затраты или высвобождения энергии. Следовательно, она также вовлекается в единый круговорот в природе.</w:t>
      </w:r>
    </w:p>
    <w:p w:rsidR="00C7525F" w:rsidRPr="00C7525F" w:rsidRDefault="00C7525F" w:rsidP="00C7525F">
      <w:pPr>
        <w:pStyle w:val="a6"/>
        <w:shd w:val="clear" w:color="auto" w:fill="F7F7F7"/>
        <w:spacing w:before="240" w:beforeAutospacing="0" w:after="240" w:afterAutospacing="0"/>
        <w:jc w:val="both"/>
        <w:rPr>
          <w:sz w:val="28"/>
          <w:szCs w:val="28"/>
        </w:rPr>
      </w:pPr>
      <w:r w:rsidRPr="00C7525F">
        <w:rPr>
          <w:sz w:val="28"/>
          <w:szCs w:val="28"/>
        </w:rPr>
        <w:t>Почему существуют понятия "цепь" и "сеть питания"? Все дело в том, что </w:t>
      </w:r>
      <w:hyperlink r:id="rId16" w:history="1">
        <w:r w:rsidRPr="00C7525F">
          <w:rPr>
            <w:rStyle w:val="a5"/>
            <w:color w:val="auto"/>
            <w:sz w:val="28"/>
            <w:szCs w:val="28"/>
            <w:u w:val="none"/>
          </w:rPr>
          <w:t>взаимоотношения между организмами</w:t>
        </w:r>
      </w:hyperlink>
      <w:r w:rsidRPr="00C7525F">
        <w:rPr>
          <w:sz w:val="28"/>
          <w:szCs w:val="28"/>
        </w:rPr>
        <w:t> в пределах одной экологической группы часто намного сложнее, чем просто обычная рядовая цепь. Ведь один и тот же представитель животного мира может быть и травоядным, и хищником. Существуют всеядные организмы. Кроме того, для многих создается конкурентная среда за добычу и пропитание, что также накладывает свой отпечаток на общий план взаимоотношений внутри биогеоценоза.</w:t>
      </w:r>
    </w:p>
    <w:p w:rsidR="00C7525F" w:rsidRPr="00C7525F" w:rsidRDefault="00C7525F" w:rsidP="00C7525F">
      <w:pPr>
        <w:pStyle w:val="a6"/>
        <w:shd w:val="clear" w:color="auto" w:fill="F7F7F7"/>
        <w:spacing w:before="240" w:beforeAutospacing="0" w:after="240" w:afterAutospacing="0"/>
        <w:jc w:val="both"/>
        <w:rPr>
          <w:sz w:val="28"/>
          <w:szCs w:val="28"/>
        </w:rPr>
      </w:pPr>
      <w:r w:rsidRPr="00C7525F">
        <w:rPr>
          <w:sz w:val="28"/>
          <w:szCs w:val="28"/>
        </w:rPr>
        <w:t>Вот в этих случаях цепи тесно переплетаются между собой и формируются так называемые сети питания. Особенно хорошо это заметно в многонаселенных обитателями местах: лесных, озерных сообществах, тропических лесах и прочих.</w:t>
      </w:r>
    </w:p>
    <w:p w:rsidR="00C7525F" w:rsidRPr="00C7525F" w:rsidRDefault="00C7525F" w:rsidP="00C7525F">
      <w:pPr>
        <w:pStyle w:val="a6"/>
        <w:shd w:val="clear" w:color="auto" w:fill="F7F7F7"/>
        <w:spacing w:before="240" w:beforeAutospacing="0" w:after="240" w:afterAutospacing="0"/>
        <w:jc w:val="both"/>
        <w:rPr>
          <w:b/>
          <w:sz w:val="28"/>
          <w:szCs w:val="28"/>
        </w:rPr>
      </w:pPr>
      <w:r w:rsidRPr="00C7525F">
        <w:rPr>
          <w:b/>
          <w:sz w:val="28"/>
          <w:szCs w:val="28"/>
        </w:rPr>
        <w:t>Все цепи питания можно условно разделить на два вида:</w:t>
      </w:r>
    </w:p>
    <w:p w:rsidR="00C7525F" w:rsidRPr="00C7525F" w:rsidRDefault="00C7525F" w:rsidP="004E6CE8">
      <w:pPr>
        <w:numPr>
          <w:ilvl w:val="0"/>
          <w:numId w:val="9"/>
        </w:numPr>
        <w:shd w:val="clear" w:color="auto" w:fill="F7F7F7"/>
        <w:spacing w:before="48" w:after="48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C7525F">
        <w:rPr>
          <w:rFonts w:ascii="Times New Roman" w:hAnsi="Times New Roman" w:cs="Times New Roman"/>
          <w:sz w:val="28"/>
          <w:szCs w:val="28"/>
        </w:rPr>
        <w:t>выедания, или пастбищные;</w:t>
      </w:r>
    </w:p>
    <w:p w:rsidR="00C7525F" w:rsidRPr="00C7525F" w:rsidRDefault="00C7525F" w:rsidP="004E6CE8">
      <w:pPr>
        <w:numPr>
          <w:ilvl w:val="0"/>
          <w:numId w:val="9"/>
        </w:numPr>
        <w:shd w:val="clear" w:color="auto" w:fill="F7F7F7"/>
        <w:spacing w:before="48" w:after="48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C7525F">
        <w:rPr>
          <w:rFonts w:ascii="Times New Roman" w:hAnsi="Times New Roman" w:cs="Times New Roman"/>
          <w:sz w:val="28"/>
          <w:szCs w:val="28"/>
        </w:rPr>
        <w:t>разложения, или детритные.</w:t>
      </w:r>
    </w:p>
    <w:p w:rsidR="00C7525F" w:rsidRPr="00C7525F" w:rsidRDefault="00C7525F" w:rsidP="00C7525F">
      <w:pPr>
        <w:pStyle w:val="a6"/>
        <w:shd w:val="clear" w:color="auto" w:fill="F7F7F7"/>
        <w:spacing w:before="240" w:beforeAutospacing="0" w:after="240" w:afterAutospacing="0"/>
        <w:jc w:val="both"/>
        <w:rPr>
          <w:sz w:val="28"/>
          <w:szCs w:val="28"/>
        </w:rPr>
      </w:pPr>
      <w:r w:rsidRPr="00C7525F">
        <w:rPr>
          <w:sz w:val="28"/>
          <w:szCs w:val="28"/>
        </w:rPr>
        <w:t xml:space="preserve">Основное различие между ними в том, что в первом случае все начинается с живого организма - растения. Во втором же - с мертвых остатков, </w:t>
      </w:r>
      <w:r w:rsidRPr="00C7525F">
        <w:rPr>
          <w:sz w:val="28"/>
          <w:szCs w:val="28"/>
        </w:rPr>
        <w:lastRenderedPageBreak/>
        <w:t>экскрементов и прочих отложений, которые перерабатываются микроорганизмами, червями и так далее.</w:t>
      </w:r>
    </w:p>
    <w:p w:rsidR="00C7525F" w:rsidRPr="00C7525F" w:rsidRDefault="00C7525F" w:rsidP="00C7525F">
      <w:pPr>
        <w:pStyle w:val="2"/>
        <w:shd w:val="clear" w:color="auto" w:fill="F7F7F7"/>
        <w:spacing w:before="384" w:beforeAutospacing="0" w:after="120" w:afterAutospacing="0" w:line="336" w:lineRule="atLeast"/>
        <w:jc w:val="both"/>
        <w:rPr>
          <w:bCs w:val="0"/>
          <w:sz w:val="28"/>
          <w:szCs w:val="28"/>
        </w:rPr>
      </w:pPr>
      <w:r w:rsidRPr="00C7525F">
        <w:rPr>
          <w:bCs w:val="0"/>
          <w:sz w:val="28"/>
          <w:szCs w:val="28"/>
        </w:rPr>
        <w:t>Изменения энергии</w:t>
      </w:r>
    </w:p>
    <w:p w:rsidR="00C7525F" w:rsidRPr="00C7525F" w:rsidRDefault="00C7525F" w:rsidP="00C7525F">
      <w:pPr>
        <w:pStyle w:val="a6"/>
        <w:shd w:val="clear" w:color="auto" w:fill="F7F7F7"/>
        <w:spacing w:before="0" w:beforeAutospacing="0" w:after="240" w:afterAutospacing="0"/>
        <w:jc w:val="both"/>
        <w:rPr>
          <w:sz w:val="28"/>
          <w:szCs w:val="28"/>
        </w:rPr>
      </w:pPr>
      <w:r w:rsidRPr="00C7525F">
        <w:rPr>
          <w:sz w:val="28"/>
          <w:szCs w:val="28"/>
        </w:rPr>
        <w:t>Энергия, как и вещества, претерпевает ряд изменений в ходе процессов в экосистемах. Вся она делится на два основных вида:</w:t>
      </w:r>
    </w:p>
    <w:p w:rsidR="00C7525F" w:rsidRPr="00C7525F" w:rsidRDefault="00C7525F" w:rsidP="004E6CE8">
      <w:pPr>
        <w:numPr>
          <w:ilvl w:val="0"/>
          <w:numId w:val="10"/>
        </w:numPr>
        <w:shd w:val="clear" w:color="auto" w:fill="F7F7F7"/>
        <w:spacing w:before="48" w:after="48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C7525F">
        <w:rPr>
          <w:rFonts w:ascii="Times New Roman" w:hAnsi="Times New Roman" w:cs="Times New Roman"/>
          <w:sz w:val="28"/>
          <w:szCs w:val="28"/>
        </w:rPr>
        <w:t>солнечного света;</w:t>
      </w:r>
    </w:p>
    <w:p w:rsidR="00C7525F" w:rsidRPr="00C7525F" w:rsidRDefault="00C7525F" w:rsidP="004E6CE8">
      <w:pPr>
        <w:numPr>
          <w:ilvl w:val="0"/>
          <w:numId w:val="10"/>
        </w:numPr>
        <w:shd w:val="clear" w:color="auto" w:fill="F7F7F7"/>
        <w:spacing w:before="48" w:after="48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C7525F">
        <w:rPr>
          <w:rFonts w:ascii="Times New Roman" w:hAnsi="Times New Roman" w:cs="Times New Roman"/>
          <w:sz w:val="28"/>
          <w:szCs w:val="28"/>
        </w:rPr>
        <w:t>химических связей.</w:t>
      </w:r>
    </w:p>
    <w:p w:rsidR="00C7525F" w:rsidRPr="00C7525F" w:rsidRDefault="00C7525F" w:rsidP="00C7525F">
      <w:pPr>
        <w:pStyle w:val="a6"/>
        <w:shd w:val="clear" w:color="auto" w:fill="F7F7F7"/>
        <w:spacing w:before="240" w:beforeAutospacing="0" w:after="240" w:afterAutospacing="0"/>
        <w:jc w:val="both"/>
        <w:rPr>
          <w:sz w:val="28"/>
          <w:szCs w:val="28"/>
        </w:rPr>
      </w:pPr>
      <w:r w:rsidRPr="00C7525F">
        <w:rPr>
          <w:sz w:val="28"/>
          <w:szCs w:val="28"/>
        </w:rPr>
        <w:t>В ходе построения цепей питания энергия как раз и переходит из одной формы в другую. При этом происходят частичные ее потери. Ведь она расходуется на жизненные процессы каждого существа, рассеивается в виде тепла. Именно поэтому важно, чтобы солнечная энергия как первоисточник постоянно пополняла запасы любого сообщества.</w:t>
      </w:r>
    </w:p>
    <w:p w:rsidR="00C7525F" w:rsidRPr="00C7525F" w:rsidRDefault="00C7525F" w:rsidP="00C7525F">
      <w:pPr>
        <w:pStyle w:val="a6"/>
        <w:shd w:val="clear" w:color="auto" w:fill="F7F7F7"/>
        <w:spacing w:before="240" w:beforeAutospacing="0" w:after="240" w:afterAutospacing="0"/>
        <w:jc w:val="both"/>
        <w:rPr>
          <w:sz w:val="28"/>
          <w:szCs w:val="28"/>
        </w:rPr>
      </w:pPr>
      <w:r w:rsidRPr="00C7525F">
        <w:rPr>
          <w:noProof/>
          <w:sz w:val="28"/>
          <w:szCs w:val="28"/>
        </w:rPr>
        <w:drawing>
          <wp:inline distT="0" distB="0" distL="0" distR="0">
            <wp:extent cx="5715000" cy="3209925"/>
            <wp:effectExtent l="19050" t="0" r="0" b="0"/>
            <wp:docPr id="5" name="Рисунок 5" descr="круговорот веществ и энерги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круговорот веществ и энергии"/>
                    <pic:cNvPicPr>
                      <a:picLocks noChangeAspect="1" noChangeArrowheads="1"/>
                    </pic:cNvPicPr>
                  </pic:nvPicPr>
                  <pic:blipFill>
                    <a:blip r:embed="rId1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209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7525F" w:rsidRPr="00C7525F" w:rsidRDefault="00C7525F" w:rsidP="00C7525F">
      <w:pPr>
        <w:pStyle w:val="a6"/>
        <w:shd w:val="clear" w:color="auto" w:fill="F7F7F7"/>
        <w:spacing w:before="240" w:beforeAutospacing="0" w:after="240" w:afterAutospacing="0"/>
        <w:jc w:val="both"/>
        <w:rPr>
          <w:sz w:val="28"/>
          <w:szCs w:val="28"/>
        </w:rPr>
      </w:pPr>
      <w:r w:rsidRPr="00C7525F">
        <w:rPr>
          <w:sz w:val="28"/>
          <w:szCs w:val="28"/>
        </w:rPr>
        <w:t>Непосредственно в форме света от Солнца ее могут потреблять только такие организмы, как:</w:t>
      </w:r>
    </w:p>
    <w:p w:rsidR="00C7525F" w:rsidRPr="00C7525F" w:rsidRDefault="00C7525F" w:rsidP="004E6CE8">
      <w:pPr>
        <w:numPr>
          <w:ilvl w:val="0"/>
          <w:numId w:val="11"/>
        </w:numPr>
        <w:shd w:val="clear" w:color="auto" w:fill="F7F7F7"/>
        <w:spacing w:before="48" w:after="48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C7525F">
        <w:rPr>
          <w:rFonts w:ascii="Times New Roman" w:hAnsi="Times New Roman" w:cs="Times New Roman"/>
          <w:sz w:val="28"/>
          <w:szCs w:val="28"/>
        </w:rPr>
        <w:t>растения;</w:t>
      </w:r>
    </w:p>
    <w:p w:rsidR="00C7525F" w:rsidRPr="00C7525F" w:rsidRDefault="00C7525F" w:rsidP="004E6CE8">
      <w:pPr>
        <w:numPr>
          <w:ilvl w:val="0"/>
          <w:numId w:val="11"/>
        </w:numPr>
        <w:shd w:val="clear" w:color="auto" w:fill="F7F7F7"/>
        <w:spacing w:before="48" w:after="48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C7525F">
        <w:rPr>
          <w:rFonts w:ascii="Times New Roman" w:hAnsi="Times New Roman" w:cs="Times New Roman"/>
          <w:sz w:val="28"/>
          <w:szCs w:val="28"/>
        </w:rPr>
        <w:t>бактерии;</w:t>
      </w:r>
    </w:p>
    <w:p w:rsidR="00C7525F" w:rsidRPr="00C7525F" w:rsidRDefault="00C7525F" w:rsidP="004E6CE8">
      <w:pPr>
        <w:numPr>
          <w:ilvl w:val="0"/>
          <w:numId w:val="11"/>
        </w:numPr>
        <w:shd w:val="clear" w:color="auto" w:fill="F7F7F7"/>
        <w:spacing w:before="48" w:after="48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C7525F">
        <w:rPr>
          <w:rFonts w:ascii="Times New Roman" w:hAnsi="Times New Roman" w:cs="Times New Roman"/>
          <w:sz w:val="28"/>
          <w:szCs w:val="28"/>
        </w:rPr>
        <w:t>фотосинтезирующие одноклеточные.</w:t>
      </w:r>
    </w:p>
    <w:p w:rsidR="00C7525F" w:rsidRPr="00C7525F" w:rsidRDefault="00C7525F" w:rsidP="00C7525F">
      <w:pPr>
        <w:pStyle w:val="a6"/>
        <w:shd w:val="clear" w:color="auto" w:fill="F7F7F7"/>
        <w:spacing w:before="240" w:beforeAutospacing="0" w:after="240" w:afterAutospacing="0"/>
        <w:jc w:val="both"/>
        <w:rPr>
          <w:sz w:val="28"/>
          <w:szCs w:val="28"/>
        </w:rPr>
      </w:pPr>
      <w:r w:rsidRPr="00C7525F">
        <w:rPr>
          <w:sz w:val="28"/>
          <w:szCs w:val="28"/>
        </w:rPr>
        <w:t>После них вся энергия переходит в следующую форму - химические связи соединений. В данной форме ее потребляют гетеротрофные представители биосферы.</w:t>
      </w:r>
    </w:p>
    <w:p w:rsidR="00C7525F" w:rsidRPr="00C7525F" w:rsidRDefault="00C7525F" w:rsidP="00C7525F">
      <w:pPr>
        <w:pStyle w:val="2"/>
        <w:shd w:val="clear" w:color="auto" w:fill="F7F7F7"/>
        <w:spacing w:before="384" w:beforeAutospacing="0" w:after="120" w:afterAutospacing="0" w:line="336" w:lineRule="atLeast"/>
        <w:jc w:val="both"/>
        <w:rPr>
          <w:bCs w:val="0"/>
          <w:sz w:val="28"/>
          <w:szCs w:val="28"/>
        </w:rPr>
      </w:pPr>
      <w:r w:rsidRPr="00C7525F">
        <w:rPr>
          <w:bCs w:val="0"/>
          <w:sz w:val="28"/>
          <w:szCs w:val="28"/>
        </w:rPr>
        <w:t>Круговорот воды</w:t>
      </w:r>
    </w:p>
    <w:p w:rsidR="00C7525F" w:rsidRPr="00C7525F" w:rsidRDefault="00C7525F" w:rsidP="00C7525F">
      <w:pPr>
        <w:pStyle w:val="a6"/>
        <w:shd w:val="clear" w:color="auto" w:fill="F7F7F7"/>
        <w:spacing w:before="0" w:beforeAutospacing="0" w:after="240" w:afterAutospacing="0"/>
        <w:jc w:val="both"/>
        <w:rPr>
          <w:sz w:val="28"/>
          <w:szCs w:val="28"/>
        </w:rPr>
      </w:pPr>
      <w:r w:rsidRPr="00C7525F">
        <w:rPr>
          <w:sz w:val="28"/>
          <w:szCs w:val="28"/>
        </w:rPr>
        <w:lastRenderedPageBreak/>
        <w:t>Мы уже обозначили, что самый важный и исторически сложившийся жизненный процесс - это круговорот веществ в природе. Вода является тем неорганическим соединением, значение которого особенно важно и масштабно. Поэтому то, как происходит ее циркуляция, рассмотрим в общих чертах.</w:t>
      </w:r>
    </w:p>
    <w:p w:rsidR="00C7525F" w:rsidRPr="00C7525F" w:rsidRDefault="00C7525F" w:rsidP="004E6CE8">
      <w:pPr>
        <w:numPr>
          <w:ilvl w:val="0"/>
          <w:numId w:val="12"/>
        </w:numPr>
        <w:shd w:val="clear" w:color="auto" w:fill="F7F7F7"/>
        <w:spacing w:before="48" w:after="48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C7525F">
        <w:rPr>
          <w:rFonts w:ascii="Times New Roman" w:hAnsi="Times New Roman" w:cs="Times New Roman"/>
          <w:sz w:val="28"/>
          <w:szCs w:val="28"/>
        </w:rPr>
        <w:t>Огромное количество воды сосредоточено на поверхности нашей планеты в водоемах разного рода. Это моря и океаны, болота, реки, озера, ручьи, искусственные сооружения. С их поверхности происходит постоянное испарение влаги, то есть вода в виде пара переходит в слои атмосферы.</w:t>
      </w:r>
    </w:p>
    <w:p w:rsidR="00C7525F" w:rsidRPr="00C7525F" w:rsidRDefault="00C7525F" w:rsidP="004E6CE8">
      <w:pPr>
        <w:numPr>
          <w:ilvl w:val="0"/>
          <w:numId w:val="12"/>
        </w:numPr>
        <w:shd w:val="clear" w:color="auto" w:fill="F7F7F7"/>
        <w:spacing w:before="48" w:after="48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C7525F">
        <w:rPr>
          <w:rFonts w:ascii="Times New Roman" w:hAnsi="Times New Roman" w:cs="Times New Roman"/>
          <w:sz w:val="28"/>
          <w:szCs w:val="28"/>
        </w:rPr>
        <w:t>Почва, как ее наружная, так и внутренняя часть, также содержит много влаги. Это подземные или грунтовые воды. С поверхности пар поступает в атмосферу, с внутренних слоев стекает в водоемы, а оттуда испаряется.</w:t>
      </w:r>
    </w:p>
    <w:p w:rsidR="00C7525F" w:rsidRPr="00C7525F" w:rsidRDefault="00C7525F" w:rsidP="004E6CE8">
      <w:pPr>
        <w:numPr>
          <w:ilvl w:val="0"/>
          <w:numId w:val="12"/>
        </w:numPr>
        <w:shd w:val="clear" w:color="auto" w:fill="F7F7F7"/>
        <w:spacing w:before="48" w:after="48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C7525F">
        <w:rPr>
          <w:rFonts w:ascii="Times New Roman" w:hAnsi="Times New Roman" w:cs="Times New Roman"/>
          <w:sz w:val="28"/>
          <w:szCs w:val="28"/>
        </w:rPr>
        <w:t>Конденсируясь в атмосфере, вода постепенно достигает максимума и начинает возвращаться на землю в виде осадков. Зимой это снег, летом - дождь.</w:t>
      </w:r>
    </w:p>
    <w:p w:rsidR="00C7525F" w:rsidRPr="00C7525F" w:rsidRDefault="00C7525F" w:rsidP="004E6CE8">
      <w:pPr>
        <w:numPr>
          <w:ilvl w:val="0"/>
          <w:numId w:val="12"/>
        </w:numPr>
        <w:shd w:val="clear" w:color="auto" w:fill="F7F7F7"/>
        <w:spacing w:before="48" w:after="48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C7525F">
        <w:rPr>
          <w:rFonts w:ascii="Times New Roman" w:hAnsi="Times New Roman" w:cs="Times New Roman"/>
          <w:sz w:val="28"/>
          <w:szCs w:val="28"/>
        </w:rPr>
        <w:t>Растения принимают активное участие в поглощении и транспирации воды, так как проносят через себя огромное ее количество.</w:t>
      </w:r>
    </w:p>
    <w:p w:rsidR="00C7525F" w:rsidRPr="00C7525F" w:rsidRDefault="00C7525F" w:rsidP="00C7525F">
      <w:pPr>
        <w:pStyle w:val="a6"/>
        <w:shd w:val="clear" w:color="auto" w:fill="F7F7F7"/>
        <w:spacing w:before="240" w:beforeAutospacing="0" w:after="240" w:afterAutospacing="0"/>
        <w:jc w:val="both"/>
        <w:rPr>
          <w:sz w:val="28"/>
          <w:szCs w:val="28"/>
        </w:rPr>
      </w:pPr>
      <w:r w:rsidRPr="00C7525F">
        <w:rPr>
          <w:sz w:val="28"/>
          <w:szCs w:val="28"/>
        </w:rPr>
        <w:t>Таким образом, круговорот воды и круговорот веществ в природе обеспечивают нормальное состояние любой экосистемы, а значит, и организмов.</w:t>
      </w:r>
    </w:p>
    <w:p w:rsidR="00C7525F" w:rsidRDefault="00C7525F" w:rsidP="00C7525F">
      <w:pPr>
        <w:pStyle w:val="a6"/>
        <w:shd w:val="clear" w:color="auto" w:fill="F7F7F7"/>
        <w:spacing w:before="240" w:beforeAutospacing="0" w:after="240" w:afterAutospacing="0"/>
        <w:jc w:val="both"/>
        <w:rPr>
          <w:sz w:val="28"/>
          <w:szCs w:val="28"/>
        </w:rPr>
      </w:pPr>
      <w:r w:rsidRPr="00C7525F">
        <w:rPr>
          <w:noProof/>
          <w:sz w:val="28"/>
          <w:szCs w:val="28"/>
        </w:rPr>
        <w:lastRenderedPageBreak/>
        <w:drawing>
          <wp:inline distT="0" distB="0" distL="0" distR="0">
            <wp:extent cx="4895850" cy="4762500"/>
            <wp:effectExtent l="19050" t="0" r="0" b="0"/>
            <wp:docPr id="3" name="Рисунок 6" descr="схема круговорота веществ на лугу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схема круговорота веществ на лугу"/>
                    <pic:cNvPicPr>
                      <a:picLocks noChangeAspect="1" noChangeArrowheads="1"/>
                    </pic:cNvPicPr>
                  </pic:nvPicPr>
                  <pic:blipFill>
                    <a:blip r:embed="rId1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95850" cy="4762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7525F" w:rsidRPr="00C7525F" w:rsidRDefault="00C7525F" w:rsidP="00C7525F">
      <w:pPr>
        <w:pStyle w:val="a6"/>
        <w:shd w:val="clear" w:color="auto" w:fill="F7F7F7"/>
        <w:spacing w:before="240" w:beforeAutospacing="0" w:after="240" w:afterAutospacing="0"/>
        <w:jc w:val="both"/>
        <w:rPr>
          <w:sz w:val="28"/>
          <w:szCs w:val="28"/>
        </w:rPr>
      </w:pPr>
    </w:p>
    <w:p w:rsidR="00342159" w:rsidRPr="00C7525F" w:rsidRDefault="00342159" w:rsidP="00934A1C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42159" w:rsidRDefault="00342159" w:rsidP="00934A1C">
      <w:pPr>
        <w:spacing w:line="360" w:lineRule="auto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490341" w:rsidRDefault="00490341" w:rsidP="00934A1C">
      <w:pPr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C6CB4">
        <w:rPr>
          <w:rFonts w:ascii="Times New Roman" w:hAnsi="Times New Roman" w:cs="Times New Roman"/>
          <w:b/>
          <w:sz w:val="28"/>
          <w:szCs w:val="28"/>
        </w:rPr>
        <w:t>Источники:</w:t>
      </w:r>
    </w:p>
    <w:p w:rsidR="002C2B53" w:rsidRPr="00C7525F" w:rsidRDefault="00C7525F" w:rsidP="004E6CE8">
      <w:pPr>
        <w:pStyle w:val="ad"/>
        <w:numPr>
          <w:ilvl w:val="0"/>
          <w:numId w:val="13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hyperlink r:id="rId19" w:history="1">
        <w:r w:rsidRPr="00C7525F">
          <w:rPr>
            <w:rStyle w:val="a5"/>
            <w:rFonts w:ascii="Times New Roman" w:hAnsi="Times New Roman" w:cs="Times New Roman"/>
            <w:sz w:val="28"/>
            <w:szCs w:val="28"/>
          </w:rPr>
          <w:t>https://fb.ru/article/190517/chto-takoe-krugovorot-veschestv-krugovorot-veschestv-v-ekosisteme-shema-krugovorota-veschestv-v-prirode</w:t>
        </w:r>
      </w:hyperlink>
    </w:p>
    <w:p w:rsidR="00C7525F" w:rsidRPr="00C7525F" w:rsidRDefault="00C7525F" w:rsidP="004E6CE8">
      <w:pPr>
        <w:pStyle w:val="ad"/>
        <w:numPr>
          <w:ilvl w:val="0"/>
          <w:numId w:val="13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hyperlink r:id="rId20" w:history="1">
        <w:r w:rsidRPr="00C7525F">
          <w:rPr>
            <w:rStyle w:val="a5"/>
            <w:rFonts w:ascii="Times New Roman" w:hAnsi="Times New Roman" w:cs="Times New Roman"/>
            <w:sz w:val="28"/>
            <w:szCs w:val="28"/>
          </w:rPr>
          <w:t>https://egevideo.ru/stati/ekologiya/krugovorot-veshchestv-i-potok-energii-v-ekosistemakh/</w:t>
        </w:r>
      </w:hyperlink>
    </w:p>
    <w:p w:rsidR="00C7525F" w:rsidRPr="00C7525F" w:rsidRDefault="00C7525F" w:rsidP="004E6CE8">
      <w:pPr>
        <w:pStyle w:val="ad"/>
        <w:numPr>
          <w:ilvl w:val="0"/>
          <w:numId w:val="13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hyperlink r:id="rId21" w:history="1">
        <w:r w:rsidRPr="00C7525F">
          <w:rPr>
            <w:rStyle w:val="a5"/>
            <w:rFonts w:ascii="Times New Roman" w:hAnsi="Times New Roman" w:cs="Times New Roman"/>
            <w:sz w:val="28"/>
            <w:szCs w:val="28"/>
          </w:rPr>
          <w:t>https://bstudy.net/678444/estestvoznanie/krugovorot_veschestv_ekosistemah_vzaimodeystvie_vidov_ekosistemah</w:t>
        </w:r>
      </w:hyperlink>
    </w:p>
    <w:p w:rsidR="00C7525F" w:rsidRPr="00C7525F" w:rsidRDefault="00C7525F" w:rsidP="00C7525F">
      <w:pPr>
        <w:pStyle w:val="ad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C6CB4" w:rsidRPr="002C6CB4" w:rsidRDefault="002C6CB4" w:rsidP="002C6CB4">
      <w:pPr>
        <w:pStyle w:val="ad"/>
        <w:jc w:val="both"/>
        <w:rPr>
          <w:rFonts w:ascii="Times New Roman" w:hAnsi="Times New Roman" w:cs="Times New Roman"/>
          <w:sz w:val="24"/>
          <w:szCs w:val="24"/>
        </w:rPr>
      </w:pPr>
    </w:p>
    <w:p w:rsidR="00933124" w:rsidRPr="002C6CB4" w:rsidRDefault="00933124" w:rsidP="00C06172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933124" w:rsidRPr="002C6CB4" w:rsidSect="0023091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E6CE8" w:rsidRDefault="004E6CE8" w:rsidP="00C57B10">
      <w:pPr>
        <w:spacing w:after="0" w:line="240" w:lineRule="auto"/>
      </w:pPr>
      <w:r>
        <w:separator/>
      </w:r>
    </w:p>
  </w:endnote>
  <w:endnote w:type="continuationSeparator" w:id="1">
    <w:p w:rsidR="004E6CE8" w:rsidRDefault="004E6CE8" w:rsidP="00C57B1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E6CE8" w:rsidRDefault="004E6CE8" w:rsidP="00C57B10">
      <w:pPr>
        <w:spacing w:after="0" w:line="240" w:lineRule="auto"/>
      </w:pPr>
      <w:r>
        <w:separator/>
      </w:r>
    </w:p>
  </w:footnote>
  <w:footnote w:type="continuationSeparator" w:id="1">
    <w:p w:rsidR="004E6CE8" w:rsidRDefault="004E6CE8" w:rsidP="00C57B1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42733A"/>
    <w:multiLevelType w:val="multilevel"/>
    <w:tmpl w:val="77C8AA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382441A"/>
    <w:multiLevelType w:val="multilevel"/>
    <w:tmpl w:val="BD367B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E4F2315"/>
    <w:multiLevelType w:val="multilevel"/>
    <w:tmpl w:val="368026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0E615F86"/>
    <w:multiLevelType w:val="multilevel"/>
    <w:tmpl w:val="A8B6FA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0E6B61AD"/>
    <w:multiLevelType w:val="multilevel"/>
    <w:tmpl w:val="D1BCCF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40780C7E"/>
    <w:multiLevelType w:val="multilevel"/>
    <w:tmpl w:val="02D88D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43B10F22"/>
    <w:multiLevelType w:val="hybridMultilevel"/>
    <w:tmpl w:val="5FC80C6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C6E53E2"/>
    <w:multiLevelType w:val="multilevel"/>
    <w:tmpl w:val="AF62E1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58C006A5"/>
    <w:multiLevelType w:val="multilevel"/>
    <w:tmpl w:val="369AFA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5AB36052"/>
    <w:multiLevelType w:val="multilevel"/>
    <w:tmpl w:val="FE9C50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61E4217C"/>
    <w:multiLevelType w:val="multilevel"/>
    <w:tmpl w:val="9DFC48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659125A5"/>
    <w:multiLevelType w:val="multilevel"/>
    <w:tmpl w:val="BE9C20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66AB6F43"/>
    <w:multiLevelType w:val="multilevel"/>
    <w:tmpl w:val="6324D4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5"/>
  </w:num>
  <w:num w:numId="2">
    <w:abstractNumId w:val="9"/>
  </w:num>
  <w:num w:numId="3">
    <w:abstractNumId w:val="4"/>
  </w:num>
  <w:num w:numId="4">
    <w:abstractNumId w:val="3"/>
  </w:num>
  <w:num w:numId="5">
    <w:abstractNumId w:val="1"/>
  </w:num>
  <w:num w:numId="6">
    <w:abstractNumId w:val="11"/>
  </w:num>
  <w:num w:numId="7">
    <w:abstractNumId w:val="12"/>
  </w:num>
  <w:num w:numId="8">
    <w:abstractNumId w:val="2"/>
  </w:num>
  <w:num w:numId="9">
    <w:abstractNumId w:val="0"/>
  </w:num>
  <w:num w:numId="10">
    <w:abstractNumId w:val="10"/>
  </w:num>
  <w:num w:numId="11">
    <w:abstractNumId w:val="7"/>
  </w:num>
  <w:num w:numId="12">
    <w:abstractNumId w:val="8"/>
  </w:num>
  <w:num w:numId="13">
    <w:abstractNumId w:val="6"/>
  </w:num>
  <w:numIdMacAtCleanup w:val="13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490341"/>
    <w:rsid w:val="000060AC"/>
    <w:rsid w:val="00015605"/>
    <w:rsid w:val="00054096"/>
    <w:rsid w:val="000639F7"/>
    <w:rsid w:val="0007574D"/>
    <w:rsid w:val="00080FD1"/>
    <w:rsid w:val="001171D0"/>
    <w:rsid w:val="00123D4F"/>
    <w:rsid w:val="001D77ED"/>
    <w:rsid w:val="0023091C"/>
    <w:rsid w:val="002655C2"/>
    <w:rsid w:val="002C2B53"/>
    <w:rsid w:val="002C6CB4"/>
    <w:rsid w:val="002C6E2E"/>
    <w:rsid w:val="002D2E07"/>
    <w:rsid w:val="00342159"/>
    <w:rsid w:val="003F6973"/>
    <w:rsid w:val="0042776D"/>
    <w:rsid w:val="0043017F"/>
    <w:rsid w:val="00490341"/>
    <w:rsid w:val="004B357C"/>
    <w:rsid w:val="004D0D4D"/>
    <w:rsid w:val="004E6CE8"/>
    <w:rsid w:val="004F04CD"/>
    <w:rsid w:val="005570EA"/>
    <w:rsid w:val="0063381C"/>
    <w:rsid w:val="00647419"/>
    <w:rsid w:val="00691BF9"/>
    <w:rsid w:val="006D087B"/>
    <w:rsid w:val="006D1EA2"/>
    <w:rsid w:val="006F58F5"/>
    <w:rsid w:val="00744CA7"/>
    <w:rsid w:val="008E0E6D"/>
    <w:rsid w:val="008E2364"/>
    <w:rsid w:val="0091030F"/>
    <w:rsid w:val="00933124"/>
    <w:rsid w:val="00934A1C"/>
    <w:rsid w:val="00996E82"/>
    <w:rsid w:val="00A13489"/>
    <w:rsid w:val="00A21BB8"/>
    <w:rsid w:val="00A329F4"/>
    <w:rsid w:val="00A73153"/>
    <w:rsid w:val="00BC0041"/>
    <w:rsid w:val="00C06172"/>
    <w:rsid w:val="00C22071"/>
    <w:rsid w:val="00C2227B"/>
    <w:rsid w:val="00C57B10"/>
    <w:rsid w:val="00C71C37"/>
    <w:rsid w:val="00C7525F"/>
    <w:rsid w:val="00CA7AE0"/>
    <w:rsid w:val="00CB26D1"/>
    <w:rsid w:val="00CE5FD8"/>
    <w:rsid w:val="00E365B0"/>
    <w:rsid w:val="00EC2FA0"/>
    <w:rsid w:val="00EE434B"/>
    <w:rsid w:val="00FA2FD6"/>
    <w:rsid w:val="00FD5B6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3091C"/>
  </w:style>
  <w:style w:type="paragraph" w:styleId="2">
    <w:name w:val="heading 2"/>
    <w:basedOn w:val="a"/>
    <w:link w:val="20"/>
    <w:uiPriority w:val="9"/>
    <w:qFormat/>
    <w:rsid w:val="00C06172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3">
    <w:name w:val="heading 3"/>
    <w:basedOn w:val="a"/>
    <w:link w:val="30"/>
    <w:uiPriority w:val="9"/>
    <w:qFormat/>
    <w:rsid w:val="00C06172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4">
    <w:name w:val="heading 4"/>
    <w:basedOn w:val="a"/>
    <w:next w:val="a"/>
    <w:link w:val="40"/>
    <w:uiPriority w:val="9"/>
    <w:unhideWhenUsed/>
    <w:qFormat/>
    <w:rsid w:val="00CB26D1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9034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90341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490341"/>
    <w:rPr>
      <w:color w:val="0000FF"/>
      <w:u w:val="single"/>
    </w:rPr>
  </w:style>
  <w:style w:type="character" w:customStyle="1" w:styleId="20">
    <w:name w:val="Заголовок 2 Знак"/>
    <w:basedOn w:val="a0"/>
    <w:link w:val="2"/>
    <w:uiPriority w:val="9"/>
    <w:rsid w:val="00C06172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30">
    <w:name w:val="Заголовок 3 Знак"/>
    <w:basedOn w:val="a0"/>
    <w:link w:val="3"/>
    <w:uiPriority w:val="9"/>
    <w:rsid w:val="00C06172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a6">
    <w:name w:val="Normal (Web)"/>
    <w:basedOn w:val="a"/>
    <w:uiPriority w:val="99"/>
    <w:unhideWhenUsed/>
    <w:rsid w:val="00C0617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7">
    <w:name w:val="Strong"/>
    <w:basedOn w:val="a0"/>
    <w:uiPriority w:val="22"/>
    <w:qFormat/>
    <w:rsid w:val="00C06172"/>
    <w:rPr>
      <w:b/>
      <w:bCs/>
    </w:rPr>
  </w:style>
  <w:style w:type="paragraph" w:customStyle="1" w:styleId="wp-caption-text">
    <w:name w:val="wp-caption-text"/>
    <w:basedOn w:val="a"/>
    <w:rsid w:val="00C0617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8">
    <w:name w:val="Emphasis"/>
    <w:basedOn w:val="a0"/>
    <w:uiPriority w:val="20"/>
    <w:qFormat/>
    <w:rsid w:val="00C06172"/>
    <w:rPr>
      <w:i/>
      <w:iCs/>
    </w:rPr>
  </w:style>
  <w:style w:type="paragraph" w:styleId="a9">
    <w:name w:val="header"/>
    <w:basedOn w:val="a"/>
    <w:link w:val="aa"/>
    <w:uiPriority w:val="99"/>
    <w:semiHidden/>
    <w:unhideWhenUsed/>
    <w:rsid w:val="00C57B1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semiHidden/>
    <w:rsid w:val="00C57B10"/>
  </w:style>
  <w:style w:type="paragraph" w:styleId="ab">
    <w:name w:val="footer"/>
    <w:basedOn w:val="a"/>
    <w:link w:val="ac"/>
    <w:uiPriority w:val="99"/>
    <w:semiHidden/>
    <w:unhideWhenUsed/>
    <w:rsid w:val="00C57B1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semiHidden/>
    <w:rsid w:val="00C57B10"/>
  </w:style>
  <w:style w:type="paragraph" w:styleId="ad">
    <w:name w:val="List Paragraph"/>
    <w:basedOn w:val="a"/>
    <w:uiPriority w:val="34"/>
    <w:qFormat/>
    <w:rsid w:val="00C57B10"/>
    <w:pPr>
      <w:ind w:left="720"/>
      <w:contextualSpacing/>
    </w:pPr>
  </w:style>
  <w:style w:type="paragraph" w:customStyle="1" w:styleId="paragraph">
    <w:name w:val="paragraph"/>
    <w:basedOn w:val="a"/>
    <w:rsid w:val="00934A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40">
    <w:name w:val="Заголовок 4 Знак"/>
    <w:basedOn w:val="a0"/>
    <w:link w:val="4"/>
    <w:uiPriority w:val="9"/>
    <w:rsid w:val="00CB26D1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TML">
    <w:name w:val="HTML Preformatted"/>
    <w:basedOn w:val="a"/>
    <w:link w:val="HTML0"/>
    <w:uiPriority w:val="99"/>
    <w:semiHidden/>
    <w:unhideWhenUsed/>
    <w:rsid w:val="00CB26D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CB26D1"/>
    <w:rPr>
      <w:rFonts w:ascii="Courier New" w:eastAsia="Times New Roman" w:hAnsi="Courier New" w:cs="Courier New"/>
      <w:sz w:val="20"/>
      <w:szCs w:val="20"/>
    </w:rPr>
  </w:style>
  <w:style w:type="character" w:styleId="ae">
    <w:name w:val="FollowedHyperlink"/>
    <w:basedOn w:val="a0"/>
    <w:uiPriority w:val="99"/>
    <w:semiHidden/>
    <w:unhideWhenUsed/>
    <w:rsid w:val="00CB26D1"/>
    <w:rPr>
      <w:color w:val="800080"/>
      <w:u w:val="single"/>
    </w:rPr>
  </w:style>
  <w:style w:type="paragraph" w:customStyle="1" w:styleId="article-renderblock">
    <w:name w:val="article-render__block"/>
    <w:basedOn w:val="a"/>
    <w:rsid w:val="00C2207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owrap">
    <w:name w:val="nowrap"/>
    <w:basedOn w:val="a0"/>
    <w:rsid w:val="0063381C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242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01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16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18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76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8194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4485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611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370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690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5150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8453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1889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998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885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158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266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7770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9203197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3304400">
          <w:blockQuote w:val="1"/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9711233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3502894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2349676">
          <w:marLeft w:val="0"/>
          <w:marRight w:val="24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2740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865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768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2837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4202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3923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246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0138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7908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3926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5802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1916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6648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3514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9873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9637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7564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6149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028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8668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1132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7819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421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039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142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124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920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0880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4504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0481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2024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3841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8983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853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6925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510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7228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9480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661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7665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377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9797282">
          <w:blockQuote w:val="1"/>
          <w:marLeft w:val="0"/>
          <w:marRight w:val="0"/>
          <w:marTop w:val="0"/>
          <w:marBottom w:val="4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7975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138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738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153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662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455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008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779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776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435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668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280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804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178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593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625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0982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3080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891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4885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2721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675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677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602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65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0063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37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532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7716131">
          <w:marLeft w:val="0"/>
          <w:marRight w:val="0"/>
          <w:marTop w:val="15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5674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8106229">
          <w:marLeft w:val="0"/>
          <w:marRight w:val="0"/>
          <w:marTop w:val="15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44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8022682">
          <w:marLeft w:val="0"/>
          <w:marRight w:val="0"/>
          <w:marTop w:val="15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1827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33459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429614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792647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0071150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6551742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564070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4.jpeg"/><Relationship Id="rId18" Type="http://schemas.openxmlformats.org/officeDocument/2006/relationships/image" Target="media/image6.jpeg"/><Relationship Id="rId3" Type="http://schemas.openxmlformats.org/officeDocument/2006/relationships/styles" Target="styles.xml"/><Relationship Id="rId21" Type="http://schemas.openxmlformats.org/officeDocument/2006/relationships/hyperlink" Target="https://bstudy.net/678444/estestvoznanie/krugovorot_veschestv_ekosistemah_vzaimodeystvie_vidov_ekosistemah" TargetMode="External"/><Relationship Id="rId7" Type="http://schemas.openxmlformats.org/officeDocument/2006/relationships/endnotes" Target="endnotes.xml"/><Relationship Id="rId12" Type="http://schemas.openxmlformats.org/officeDocument/2006/relationships/hyperlink" Target="https://fb.ru/article/56126/chto-takoe-prirodnoe-soobschestvo" TargetMode="External"/><Relationship Id="rId17" Type="http://schemas.openxmlformats.org/officeDocument/2006/relationships/image" Target="media/image5.jpeg"/><Relationship Id="rId2" Type="http://schemas.openxmlformats.org/officeDocument/2006/relationships/numbering" Target="numbering.xml"/><Relationship Id="rId16" Type="http://schemas.openxmlformats.org/officeDocument/2006/relationships/hyperlink" Target="https://fb.ru/article/144203/vzaimootnoshenie-mejdu-organizmami-tipyi-formyi-i-primeryi-vzaimodeystvie-mejdu-jivyimi-organizmami-v-ekosisteme" TargetMode="External"/><Relationship Id="rId20" Type="http://schemas.openxmlformats.org/officeDocument/2006/relationships/hyperlink" Target="https://egevideo.ru/stati/ekologiya/krugovorot-veshchestv-i-potok-energii-v-ekosistemakh/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jpeg"/><Relationship Id="rId5" Type="http://schemas.openxmlformats.org/officeDocument/2006/relationships/webSettings" Target="webSettings.xml"/><Relationship Id="rId15" Type="http://schemas.openxmlformats.org/officeDocument/2006/relationships/hyperlink" Target="https://fb.ru/article/8714/tsep-pitaniya-v-stepnoy-zone" TargetMode="External"/><Relationship Id="rId23" Type="http://schemas.openxmlformats.org/officeDocument/2006/relationships/theme" Target="theme/theme1.xml"/><Relationship Id="rId10" Type="http://schemas.openxmlformats.org/officeDocument/2006/relationships/hyperlink" Target="https://fb.ru/article/44334/rastitelnoyadnyie-jivotnyie-osobaya-kategoriya-v-mire-faunyi" TargetMode="External"/><Relationship Id="rId19" Type="http://schemas.openxmlformats.org/officeDocument/2006/relationships/hyperlink" Target="https://fb.ru/article/190517/chto-takoe-krugovorot-veschestv-krugovorot-veschestv-v-ekosisteme-shema-krugovorota-veschestv-v-prirode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hyperlink" Target="https://fb.ru/article/52389/printsipyi-pravilnogo-pitaniya-pitatelnyie-veschestva-i-ih-istochniki" TargetMode="Externa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853DC15-5BB8-4139-B15F-B3C6CF2055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249</TotalTime>
  <Pages>11</Pages>
  <Words>2134</Words>
  <Characters>12165</Characters>
  <Application>Microsoft Office Word</Application>
  <DocSecurity>0</DocSecurity>
  <Lines>101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CtrlSoft</Company>
  <LinksUpToDate>false</LinksUpToDate>
  <CharactersWithSpaces>14271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Владимир</dc:creator>
  <cp:keywords/>
  <dc:description/>
  <cp:lastModifiedBy>pcuser</cp:lastModifiedBy>
  <cp:revision>28</cp:revision>
  <dcterms:created xsi:type="dcterms:W3CDTF">2020-02-16T06:37:00Z</dcterms:created>
  <dcterms:modified xsi:type="dcterms:W3CDTF">2021-10-18T20:17:00Z</dcterms:modified>
</cp:coreProperties>
</file>