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71A93" w:rsidRDefault="00171A93" w:rsidP="00171A93">
      <w:pPr>
        <w:shd w:val="clear" w:color="auto" w:fill="FFFFFF"/>
        <w:spacing w:before="270" w:after="135" w:line="390" w:lineRule="atLeast"/>
        <w:jc w:val="center"/>
        <w:outlineLvl w:val="0"/>
        <w:rPr>
          <w:rFonts w:ascii="Times New Roman" w:eastAsia="Times New Roman" w:hAnsi="Times New Roman" w:cs="Times New Roman"/>
          <w:b/>
          <w:kern w:val="36"/>
          <w:sz w:val="28"/>
          <w:szCs w:val="28"/>
          <w:lang w:eastAsia="ru-RU"/>
        </w:rPr>
      </w:pPr>
      <w:r w:rsidRPr="00171A93">
        <w:rPr>
          <w:rFonts w:ascii="Times New Roman" w:eastAsia="Times New Roman" w:hAnsi="Times New Roman" w:cs="Times New Roman"/>
          <w:b/>
          <w:kern w:val="36"/>
          <w:sz w:val="28"/>
          <w:szCs w:val="28"/>
          <w:lang w:eastAsia="ru-RU"/>
        </w:rPr>
        <w:t>Использование элементов театрального искусства при изучении литературных произведений.</w:t>
      </w:r>
    </w:p>
    <w:p w:rsidR="00171A93" w:rsidRPr="00171A93" w:rsidRDefault="00171A93" w:rsidP="00171A93">
      <w:pPr>
        <w:pStyle w:val="3"/>
        <w:shd w:val="clear" w:color="auto" w:fill="FFFFFF"/>
        <w:spacing w:before="270" w:after="135" w:line="285" w:lineRule="atLeast"/>
        <w:rPr>
          <w:rFonts w:ascii="Helvetica" w:hAnsi="Helvetica" w:cs="Helvetica"/>
          <w:b w:val="0"/>
          <w:bCs w:val="0"/>
          <w:color w:val="auto"/>
        </w:rPr>
      </w:pPr>
      <w:r w:rsidRPr="00171A93">
        <w:rPr>
          <w:rStyle w:val="a3"/>
          <w:rFonts w:ascii="Helvetica" w:hAnsi="Helvetica" w:cs="Helvetica"/>
          <w:b/>
          <w:bCs/>
          <w:color w:val="auto"/>
        </w:rPr>
        <w:t>Введение</w:t>
      </w:r>
    </w:p>
    <w:p w:rsidR="00171A93" w:rsidRDefault="00171A93" w:rsidP="00171A93">
      <w:pPr>
        <w:pStyle w:val="a4"/>
        <w:shd w:val="clear" w:color="auto" w:fill="FFFFFF"/>
        <w:spacing w:before="0" w:beforeAutospacing="0" w:after="135" w:afterAutospacing="0"/>
        <w:rPr>
          <w:rFonts w:ascii="Helvetica" w:hAnsi="Helvetica" w:cs="Helvetica"/>
          <w:color w:val="333333"/>
          <w:sz w:val="21"/>
          <w:szCs w:val="21"/>
        </w:rPr>
      </w:pPr>
      <w:r>
        <w:rPr>
          <w:rFonts w:ascii="Helvetica" w:hAnsi="Helvetica" w:cs="Helvetica"/>
          <w:color w:val="333333"/>
          <w:sz w:val="21"/>
          <w:szCs w:val="21"/>
        </w:rPr>
        <w:t>Процесс приобретения знаний может стать движущей силой развития интеллекта и важным фактором воспитания всесторонне развитой личности, если учитель постоянно культивирует интерес к предмету, уроку, который могут вызвать только нетрадиционные формы организации учебного процесса. Именно к таковым относятся уроки с применением основ театральной педагогики.</w:t>
      </w:r>
    </w:p>
    <w:p w:rsidR="00171A93" w:rsidRDefault="00171A93" w:rsidP="00171A93">
      <w:pPr>
        <w:pStyle w:val="a4"/>
        <w:shd w:val="clear" w:color="auto" w:fill="FFFFFF"/>
        <w:spacing w:before="0" w:beforeAutospacing="0" w:after="135" w:afterAutospacing="0"/>
        <w:rPr>
          <w:rFonts w:ascii="Helvetica" w:hAnsi="Helvetica" w:cs="Helvetica"/>
          <w:color w:val="333333"/>
          <w:sz w:val="21"/>
          <w:szCs w:val="21"/>
        </w:rPr>
      </w:pPr>
      <w:r>
        <w:rPr>
          <w:rFonts w:ascii="Helvetica" w:hAnsi="Helvetica" w:cs="Helvetica"/>
          <w:color w:val="333333"/>
          <w:sz w:val="21"/>
          <w:szCs w:val="21"/>
        </w:rPr>
        <w:t>Что значит театрализация в рамках учебного процесса в общеобразовательной школе?</w:t>
      </w:r>
    </w:p>
    <w:p w:rsidR="00171A93" w:rsidRDefault="00171A93" w:rsidP="00171A93">
      <w:pPr>
        <w:pStyle w:val="a4"/>
        <w:shd w:val="clear" w:color="auto" w:fill="FFFFFF"/>
        <w:spacing w:before="0" w:beforeAutospacing="0" w:after="135" w:afterAutospacing="0"/>
        <w:rPr>
          <w:rFonts w:ascii="Helvetica" w:hAnsi="Helvetica" w:cs="Helvetica"/>
          <w:color w:val="333333"/>
          <w:sz w:val="21"/>
          <w:szCs w:val="21"/>
        </w:rPr>
      </w:pPr>
      <w:r>
        <w:rPr>
          <w:rFonts w:ascii="Helvetica" w:hAnsi="Helvetica" w:cs="Helvetica"/>
          <w:color w:val="333333"/>
          <w:sz w:val="21"/>
          <w:szCs w:val="21"/>
        </w:rPr>
        <w:t>Нетрадиционные формы уроков – есть не что иное, как введение в образовательный процесс элементов театрализации, затем – привычное для каждого учителя гуманитарных дисциплин использование на уроке музыкальных произведений, произведений изобразительного искусства, т.е. всего того, что воздействует на эмоциональную сферу ученика, активизирует его внимание, воображение, фантазию. Традиционно используем мы на уроках и чтение по ролям, особенно в младших классах, обучение выразительному чтению.</w:t>
      </w:r>
    </w:p>
    <w:p w:rsidR="00171A93" w:rsidRDefault="00171A93" w:rsidP="00171A93">
      <w:pPr>
        <w:pStyle w:val="a4"/>
        <w:shd w:val="clear" w:color="auto" w:fill="FFFFFF"/>
        <w:spacing w:before="0" w:beforeAutospacing="0" w:after="135" w:afterAutospacing="0"/>
        <w:rPr>
          <w:rFonts w:ascii="Helvetica" w:hAnsi="Helvetica" w:cs="Helvetica"/>
          <w:color w:val="333333"/>
          <w:sz w:val="21"/>
          <w:szCs w:val="21"/>
        </w:rPr>
      </w:pPr>
      <w:r>
        <w:rPr>
          <w:rFonts w:ascii="Helvetica" w:hAnsi="Helvetica" w:cs="Helvetica"/>
          <w:color w:val="333333"/>
          <w:sz w:val="21"/>
          <w:szCs w:val="21"/>
        </w:rPr>
        <w:t>Театрализация – использование средств театра в педагогическом процессе. Театрализованная игра, элементы театрализации являются гармоничным сочетанием театрального искусства (условность атрибутов, особенности произношения речей) с педагогическим процессом по своим целям и принципам построения (коллективность, распределение ролей, необходимость педагогического руководства).  Однако</w:t>
      </w:r>
      <w:proofErr w:type="gramStart"/>
      <w:r>
        <w:rPr>
          <w:rFonts w:ascii="Helvetica" w:hAnsi="Helvetica" w:cs="Helvetica"/>
          <w:color w:val="333333"/>
          <w:sz w:val="21"/>
          <w:szCs w:val="21"/>
        </w:rPr>
        <w:t>,</w:t>
      </w:r>
      <w:proofErr w:type="gramEnd"/>
      <w:r>
        <w:rPr>
          <w:rFonts w:ascii="Helvetica" w:hAnsi="Helvetica" w:cs="Helvetica"/>
          <w:color w:val="333333"/>
          <w:sz w:val="21"/>
          <w:szCs w:val="21"/>
        </w:rPr>
        <w:t xml:space="preserve"> урок ни в коем случае нельзя подменять развлекательной постановкой.</w:t>
      </w:r>
    </w:p>
    <w:p w:rsidR="00171A93" w:rsidRDefault="00171A93" w:rsidP="00171A93">
      <w:pPr>
        <w:pStyle w:val="a4"/>
        <w:shd w:val="clear" w:color="auto" w:fill="FFFFFF"/>
        <w:spacing w:before="0" w:beforeAutospacing="0" w:after="135" w:afterAutospacing="0"/>
        <w:rPr>
          <w:rFonts w:ascii="Helvetica" w:hAnsi="Helvetica" w:cs="Helvetica"/>
          <w:color w:val="333333"/>
          <w:sz w:val="21"/>
          <w:szCs w:val="21"/>
        </w:rPr>
      </w:pPr>
      <w:r>
        <w:rPr>
          <w:rStyle w:val="a3"/>
          <w:rFonts w:ascii="Helvetica" w:eastAsiaTheme="majorEastAsia" w:hAnsi="Helvetica" w:cs="Helvetica"/>
          <w:color w:val="333333"/>
          <w:sz w:val="21"/>
          <w:szCs w:val="21"/>
        </w:rPr>
        <w:t>Актуальность: </w:t>
      </w:r>
      <w:r>
        <w:rPr>
          <w:rFonts w:ascii="Helvetica" w:hAnsi="Helvetica" w:cs="Helvetica"/>
          <w:color w:val="333333"/>
          <w:sz w:val="21"/>
          <w:szCs w:val="21"/>
        </w:rPr>
        <w:t>проблеме познавательной мотивации обучения в настоящее время уделяется довольно пристальное внимание. Реальная заинтересованность учащихся в овладении русским  языком и литературой все еще остается на низком уровне. Как заинтересовать ребенка? Что интересно современным детям? Развитие устной речи у учащихся рассматривается как одно из главных направлений при изучении русского языка и литературы. Современная методика рекомендует такие формы и приемы речевого развития, которые одновременно обеспечивали бы обогащение духовного мира ребенка, углубление его знаний по предмету, и расширение кругозора.</w:t>
      </w:r>
    </w:p>
    <w:p w:rsidR="00171A93" w:rsidRDefault="00171A93" w:rsidP="00171A93">
      <w:pPr>
        <w:pStyle w:val="a4"/>
        <w:shd w:val="clear" w:color="auto" w:fill="FFFFFF"/>
        <w:spacing w:before="0" w:beforeAutospacing="0" w:after="135" w:afterAutospacing="0"/>
        <w:rPr>
          <w:rFonts w:ascii="Helvetica" w:hAnsi="Helvetica" w:cs="Helvetica"/>
          <w:color w:val="333333"/>
          <w:sz w:val="21"/>
          <w:szCs w:val="21"/>
        </w:rPr>
      </w:pPr>
      <w:r>
        <w:rPr>
          <w:rFonts w:ascii="Helvetica" w:hAnsi="Helvetica" w:cs="Helvetica"/>
          <w:color w:val="333333"/>
          <w:sz w:val="21"/>
          <w:szCs w:val="21"/>
        </w:rPr>
        <w:t xml:space="preserve">Театральная деятельность в педагогике всегда занимала одно из важнейших мест. Изучением ее занимались многие виднейшие педагоги и методисты (например, М.А.Дмитриева, </w:t>
      </w:r>
      <w:proofErr w:type="spellStart"/>
      <w:r>
        <w:rPr>
          <w:rFonts w:ascii="Helvetica" w:hAnsi="Helvetica" w:cs="Helvetica"/>
          <w:color w:val="333333"/>
          <w:sz w:val="21"/>
          <w:szCs w:val="21"/>
        </w:rPr>
        <w:t>М.П.Воюшина</w:t>
      </w:r>
      <w:proofErr w:type="spellEnd"/>
      <w:r>
        <w:rPr>
          <w:rFonts w:ascii="Helvetica" w:hAnsi="Helvetica" w:cs="Helvetica"/>
          <w:color w:val="333333"/>
          <w:sz w:val="21"/>
          <w:szCs w:val="21"/>
        </w:rPr>
        <w:t xml:space="preserve">, </w:t>
      </w:r>
      <w:proofErr w:type="spellStart"/>
      <w:r>
        <w:rPr>
          <w:rFonts w:ascii="Helvetica" w:hAnsi="Helvetica" w:cs="Helvetica"/>
          <w:color w:val="333333"/>
          <w:sz w:val="21"/>
          <w:szCs w:val="21"/>
        </w:rPr>
        <w:t>В.Г.Маранцман</w:t>
      </w:r>
      <w:proofErr w:type="spellEnd"/>
      <w:r>
        <w:rPr>
          <w:rFonts w:ascii="Helvetica" w:hAnsi="Helvetica" w:cs="Helvetica"/>
          <w:color w:val="333333"/>
          <w:sz w:val="21"/>
          <w:szCs w:val="21"/>
        </w:rPr>
        <w:t xml:space="preserve"> др.) не теряет она свою актуальность и сегодня, поскольку именно игра способна совместить и обучение, и закрепление как предметных, так и </w:t>
      </w:r>
      <w:proofErr w:type="spellStart"/>
      <w:r>
        <w:rPr>
          <w:rFonts w:ascii="Helvetica" w:hAnsi="Helvetica" w:cs="Helvetica"/>
          <w:color w:val="333333"/>
          <w:sz w:val="21"/>
          <w:szCs w:val="21"/>
        </w:rPr>
        <w:t>метапредметных</w:t>
      </w:r>
      <w:proofErr w:type="spellEnd"/>
      <w:r>
        <w:rPr>
          <w:rFonts w:ascii="Helvetica" w:hAnsi="Helvetica" w:cs="Helvetica"/>
          <w:color w:val="333333"/>
          <w:sz w:val="21"/>
          <w:szCs w:val="21"/>
        </w:rPr>
        <w:t xml:space="preserve"> навыков, что особенно подчеркивается в новейших требованиях преподавания (новые ФГОС). Данная проблема многогранна, и требует углубленного изучения современными педагогами.</w:t>
      </w:r>
    </w:p>
    <w:p w:rsidR="00171A93" w:rsidRPr="00171A93" w:rsidRDefault="00171A93" w:rsidP="00171A93">
      <w:pPr>
        <w:shd w:val="clear" w:color="auto" w:fill="FFFFFF"/>
        <w:spacing w:after="135" w:line="240" w:lineRule="auto"/>
        <w:rPr>
          <w:rFonts w:ascii="Helvetica" w:eastAsia="Times New Roman" w:hAnsi="Helvetica" w:cs="Helvetica"/>
          <w:color w:val="333333"/>
          <w:sz w:val="21"/>
          <w:szCs w:val="21"/>
          <w:lang w:eastAsia="ru-RU"/>
        </w:rPr>
      </w:pPr>
      <w:r w:rsidRPr="00171A93">
        <w:rPr>
          <w:rFonts w:ascii="Helvetica" w:eastAsia="Times New Roman" w:hAnsi="Helvetica" w:cs="Helvetica"/>
          <w:color w:val="333333"/>
          <w:sz w:val="21"/>
          <w:szCs w:val="21"/>
          <w:lang w:eastAsia="ru-RU"/>
        </w:rPr>
        <w:t>Театрализованные представления заставляют ребенка особенно активно работать над поиском слов для выражения своих мыслей и чувств. Такие представления вызывают интерес у ребят, повышают их работоспособность и творческую активность, что благоприятно сказывается на конечных результатах обучения.</w:t>
      </w:r>
    </w:p>
    <w:p w:rsidR="00171A93" w:rsidRPr="00171A93" w:rsidRDefault="00171A93" w:rsidP="00171A93">
      <w:pPr>
        <w:shd w:val="clear" w:color="auto" w:fill="FFFFFF"/>
        <w:spacing w:after="135" w:line="240" w:lineRule="auto"/>
        <w:rPr>
          <w:rFonts w:ascii="Helvetica" w:eastAsia="Times New Roman" w:hAnsi="Helvetica" w:cs="Helvetica"/>
          <w:color w:val="333333"/>
          <w:sz w:val="21"/>
          <w:szCs w:val="21"/>
          <w:lang w:eastAsia="ru-RU"/>
        </w:rPr>
      </w:pPr>
      <w:r w:rsidRPr="00171A93">
        <w:rPr>
          <w:rFonts w:ascii="Helvetica" w:eastAsia="Times New Roman" w:hAnsi="Helvetica" w:cs="Helvetica"/>
          <w:color w:val="333333"/>
          <w:sz w:val="21"/>
          <w:szCs w:val="21"/>
          <w:lang w:eastAsia="ru-RU"/>
        </w:rPr>
        <w:t>Театрализованное представление способствует не только развитию таких видов речевой деятельности, как говорение и слушание, но и помогает создать самостоятельное высказывание, обеспечивая его логичность, полноту и лексическое разнообразие. Этот вид совместной деятельности  учителя и учащихся – ненавязчивый и достаточно эффективный путь к обогащению и расширению словарного запаса школьников, преодолению ими скованности, страха перед публичным выступлением, развитию эмоционально-волевой сферы.</w:t>
      </w:r>
    </w:p>
    <w:p w:rsidR="00171A93" w:rsidRPr="00171A93" w:rsidRDefault="00171A93" w:rsidP="00171A93">
      <w:pPr>
        <w:shd w:val="clear" w:color="auto" w:fill="FFFFFF"/>
        <w:spacing w:after="135" w:line="240" w:lineRule="auto"/>
        <w:rPr>
          <w:rFonts w:ascii="Helvetica" w:eastAsia="Times New Roman" w:hAnsi="Helvetica" w:cs="Helvetica"/>
          <w:color w:val="333333"/>
          <w:sz w:val="21"/>
          <w:szCs w:val="21"/>
          <w:lang w:eastAsia="ru-RU"/>
        </w:rPr>
      </w:pPr>
      <w:r w:rsidRPr="00171A93">
        <w:rPr>
          <w:rFonts w:ascii="Helvetica" w:eastAsia="Times New Roman" w:hAnsi="Helvetica" w:cs="Helvetica"/>
          <w:b/>
          <w:bCs/>
          <w:color w:val="333333"/>
          <w:sz w:val="21"/>
          <w:lang w:eastAsia="ru-RU"/>
        </w:rPr>
        <w:t>Цель</w:t>
      </w:r>
      <w:r w:rsidRPr="00171A93">
        <w:rPr>
          <w:rFonts w:ascii="Helvetica" w:eastAsia="Times New Roman" w:hAnsi="Helvetica" w:cs="Helvetica"/>
          <w:color w:val="333333"/>
          <w:sz w:val="21"/>
          <w:szCs w:val="21"/>
          <w:lang w:eastAsia="ru-RU"/>
        </w:rPr>
        <w:t>: раскрытие технологии использования театрализации как возможного средства комплексного обучения детей школьного возраста литературе.</w:t>
      </w:r>
    </w:p>
    <w:p w:rsidR="00171A93" w:rsidRPr="00171A93" w:rsidRDefault="00171A93" w:rsidP="00171A93">
      <w:pPr>
        <w:shd w:val="clear" w:color="auto" w:fill="FFFFFF"/>
        <w:spacing w:after="135" w:line="240" w:lineRule="auto"/>
        <w:rPr>
          <w:rFonts w:ascii="Helvetica" w:eastAsia="Times New Roman" w:hAnsi="Helvetica" w:cs="Helvetica"/>
          <w:color w:val="333333"/>
          <w:sz w:val="21"/>
          <w:szCs w:val="21"/>
          <w:lang w:eastAsia="ru-RU"/>
        </w:rPr>
      </w:pPr>
      <w:r w:rsidRPr="00171A93">
        <w:rPr>
          <w:rFonts w:ascii="Helvetica" w:eastAsia="Times New Roman" w:hAnsi="Helvetica" w:cs="Helvetica"/>
          <w:b/>
          <w:bCs/>
          <w:color w:val="333333"/>
          <w:sz w:val="21"/>
          <w:lang w:eastAsia="ru-RU"/>
        </w:rPr>
        <w:t>Задачи</w:t>
      </w:r>
      <w:r w:rsidRPr="00171A93">
        <w:rPr>
          <w:rFonts w:ascii="Helvetica" w:eastAsia="Times New Roman" w:hAnsi="Helvetica" w:cs="Helvetica"/>
          <w:color w:val="333333"/>
          <w:sz w:val="21"/>
          <w:szCs w:val="21"/>
          <w:lang w:eastAsia="ru-RU"/>
        </w:rPr>
        <w:t>:</w:t>
      </w:r>
    </w:p>
    <w:p w:rsidR="00171A93" w:rsidRPr="00171A93" w:rsidRDefault="00171A93" w:rsidP="00171A93">
      <w:pPr>
        <w:numPr>
          <w:ilvl w:val="0"/>
          <w:numId w:val="1"/>
        </w:numPr>
        <w:shd w:val="clear" w:color="auto" w:fill="FFFFFF"/>
        <w:spacing w:before="100" w:beforeAutospacing="1" w:after="100" w:afterAutospacing="1" w:line="240" w:lineRule="auto"/>
        <w:rPr>
          <w:rFonts w:ascii="Helvetica" w:eastAsia="Times New Roman" w:hAnsi="Helvetica" w:cs="Helvetica"/>
          <w:color w:val="333333"/>
          <w:sz w:val="21"/>
          <w:szCs w:val="21"/>
          <w:lang w:eastAsia="ru-RU"/>
        </w:rPr>
      </w:pPr>
      <w:r w:rsidRPr="00171A93">
        <w:rPr>
          <w:rFonts w:ascii="Helvetica" w:eastAsia="Times New Roman" w:hAnsi="Helvetica" w:cs="Helvetica"/>
          <w:color w:val="333333"/>
          <w:sz w:val="21"/>
          <w:szCs w:val="21"/>
          <w:lang w:eastAsia="ru-RU"/>
        </w:rPr>
        <w:lastRenderedPageBreak/>
        <w:t>познакомить с системой использования приемов театрализации на уроках литературы в 5-6-х классах;</w:t>
      </w:r>
    </w:p>
    <w:p w:rsidR="00171A93" w:rsidRPr="00171A93" w:rsidRDefault="00171A93" w:rsidP="00171A93">
      <w:pPr>
        <w:numPr>
          <w:ilvl w:val="0"/>
          <w:numId w:val="1"/>
        </w:numPr>
        <w:shd w:val="clear" w:color="auto" w:fill="FFFFFF"/>
        <w:spacing w:before="100" w:beforeAutospacing="1" w:after="100" w:afterAutospacing="1" w:line="240" w:lineRule="auto"/>
        <w:rPr>
          <w:rFonts w:ascii="Helvetica" w:eastAsia="Times New Roman" w:hAnsi="Helvetica" w:cs="Helvetica"/>
          <w:color w:val="333333"/>
          <w:sz w:val="21"/>
          <w:szCs w:val="21"/>
          <w:lang w:eastAsia="ru-RU"/>
        </w:rPr>
      </w:pPr>
      <w:r w:rsidRPr="00171A93">
        <w:rPr>
          <w:rFonts w:ascii="Helvetica" w:eastAsia="Times New Roman" w:hAnsi="Helvetica" w:cs="Helvetica"/>
          <w:color w:val="333333"/>
          <w:sz w:val="21"/>
          <w:szCs w:val="21"/>
          <w:lang w:eastAsia="ru-RU"/>
        </w:rPr>
        <w:t>обосновать критерии отбора текстов;</w:t>
      </w:r>
    </w:p>
    <w:p w:rsidR="00171A93" w:rsidRPr="00171A93" w:rsidRDefault="00171A93" w:rsidP="00171A93">
      <w:pPr>
        <w:numPr>
          <w:ilvl w:val="0"/>
          <w:numId w:val="1"/>
        </w:numPr>
        <w:shd w:val="clear" w:color="auto" w:fill="FFFFFF"/>
        <w:spacing w:before="100" w:beforeAutospacing="1" w:after="100" w:afterAutospacing="1" w:line="240" w:lineRule="auto"/>
        <w:rPr>
          <w:rFonts w:ascii="Helvetica" w:eastAsia="Times New Roman" w:hAnsi="Helvetica" w:cs="Helvetica"/>
          <w:color w:val="333333"/>
          <w:sz w:val="21"/>
          <w:szCs w:val="21"/>
          <w:lang w:eastAsia="ru-RU"/>
        </w:rPr>
      </w:pPr>
      <w:r w:rsidRPr="00171A93">
        <w:rPr>
          <w:rFonts w:ascii="Helvetica" w:eastAsia="Times New Roman" w:hAnsi="Helvetica" w:cs="Helvetica"/>
          <w:color w:val="333333"/>
          <w:sz w:val="21"/>
          <w:szCs w:val="21"/>
          <w:lang w:eastAsia="ru-RU"/>
        </w:rPr>
        <w:t>привести примеры ролевых и театрализованных игр, применяемых на уроках литературы в собственной практике учителя.</w:t>
      </w:r>
    </w:p>
    <w:p w:rsidR="00171A93" w:rsidRPr="00171A93" w:rsidRDefault="00171A93" w:rsidP="00171A93">
      <w:pPr>
        <w:shd w:val="clear" w:color="auto" w:fill="FFFFFF"/>
        <w:spacing w:after="135" w:line="240" w:lineRule="auto"/>
        <w:rPr>
          <w:rFonts w:ascii="Helvetica" w:eastAsia="Times New Roman" w:hAnsi="Helvetica" w:cs="Helvetica"/>
          <w:color w:val="333333"/>
          <w:sz w:val="21"/>
          <w:szCs w:val="21"/>
          <w:lang w:eastAsia="ru-RU"/>
        </w:rPr>
      </w:pPr>
      <w:r w:rsidRPr="00171A93">
        <w:rPr>
          <w:rFonts w:ascii="Helvetica" w:eastAsia="Times New Roman" w:hAnsi="Helvetica" w:cs="Helvetica"/>
          <w:b/>
          <w:bCs/>
          <w:color w:val="333333"/>
          <w:sz w:val="21"/>
          <w:lang w:eastAsia="ru-RU"/>
        </w:rPr>
        <w:t>Ожидаемые результаты</w:t>
      </w:r>
      <w:r w:rsidRPr="00171A93">
        <w:rPr>
          <w:rFonts w:ascii="Helvetica" w:eastAsia="Times New Roman" w:hAnsi="Helvetica" w:cs="Helvetica"/>
          <w:color w:val="333333"/>
          <w:sz w:val="21"/>
          <w:szCs w:val="21"/>
          <w:lang w:eastAsia="ru-RU"/>
        </w:rPr>
        <w:t>:</w:t>
      </w:r>
    </w:p>
    <w:p w:rsidR="00171A93" w:rsidRPr="00171A93" w:rsidRDefault="00171A93" w:rsidP="00171A93">
      <w:pPr>
        <w:shd w:val="clear" w:color="auto" w:fill="FFFFFF"/>
        <w:spacing w:after="135" w:line="240" w:lineRule="auto"/>
        <w:rPr>
          <w:rFonts w:ascii="Helvetica" w:eastAsia="Times New Roman" w:hAnsi="Helvetica" w:cs="Helvetica"/>
          <w:color w:val="333333"/>
          <w:sz w:val="21"/>
          <w:szCs w:val="21"/>
          <w:lang w:eastAsia="ru-RU"/>
        </w:rPr>
      </w:pPr>
      <w:r w:rsidRPr="00171A93">
        <w:rPr>
          <w:rFonts w:ascii="Helvetica" w:eastAsia="Times New Roman" w:hAnsi="Helvetica" w:cs="Helvetica"/>
          <w:color w:val="333333"/>
          <w:sz w:val="21"/>
          <w:szCs w:val="21"/>
          <w:lang w:eastAsia="ru-RU"/>
        </w:rPr>
        <w:t>1. Повышение интереса у школьников не только к литературе, но и к всемирной истории, культуре, искусству.</w:t>
      </w:r>
    </w:p>
    <w:p w:rsidR="00171A93" w:rsidRPr="00171A93" w:rsidRDefault="00171A93" w:rsidP="00171A93">
      <w:pPr>
        <w:shd w:val="clear" w:color="auto" w:fill="FFFFFF"/>
        <w:spacing w:after="135" w:line="240" w:lineRule="auto"/>
        <w:rPr>
          <w:rFonts w:ascii="Helvetica" w:eastAsia="Times New Roman" w:hAnsi="Helvetica" w:cs="Helvetica"/>
          <w:color w:val="333333"/>
          <w:sz w:val="21"/>
          <w:szCs w:val="21"/>
          <w:lang w:eastAsia="ru-RU"/>
        </w:rPr>
      </w:pPr>
      <w:r w:rsidRPr="00171A93">
        <w:rPr>
          <w:rFonts w:ascii="Helvetica" w:eastAsia="Times New Roman" w:hAnsi="Helvetica" w:cs="Helvetica"/>
          <w:color w:val="333333"/>
          <w:sz w:val="21"/>
          <w:szCs w:val="21"/>
          <w:lang w:eastAsia="ru-RU"/>
        </w:rPr>
        <w:t>2. Умение детьми комбинировать полученные знания, переводить их в образы, сочетать с художественным вымыслом.</w:t>
      </w:r>
    </w:p>
    <w:p w:rsidR="00171A93" w:rsidRDefault="00171A93" w:rsidP="00171A93">
      <w:pPr>
        <w:pStyle w:val="a4"/>
        <w:shd w:val="clear" w:color="auto" w:fill="FFFFFF"/>
        <w:spacing w:before="0" w:beforeAutospacing="0" w:after="135" w:afterAutospacing="0"/>
        <w:rPr>
          <w:rFonts w:ascii="Helvetica" w:hAnsi="Helvetica" w:cs="Helvetica"/>
          <w:color w:val="333333"/>
          <w:sz w:val="21"/>
          <w:szCs w:val="21"/>
        </w:rPr>
      </w:pPr>
      <w:r>
        <w:rPr>
          <w:rFonts w:ascii="Helvetica" w:hAnsi="Helvetica" w:cs="Helvetica"/>
          <w:color w:val="333333"/>
          <w:sz w:val="21"/>
          <w:szCs w:val="21"/>
        </w:rPr>
        <w:t>3. Формирование новой психологии – творца, созидателя. Такое состояние импонирует ему, поскольку в этом возрасте человек стремится стать взрослым, самостоятельным, самоутвердиться.</w:t>
      </w:r>
    </w:p>
    <w:p w:rsidR="00171A93" w:rsidRDefault="00171A93" w:rsidP="00171A93">
      <w:pPr>
        <w:pStyle w:val="a4"/>
        <w:shd w:val="clear" w:color="auto" w:fill="FFFFFF"/>
        <w:spacing w:before="0" w:beforeAutospacing="0" w:after="135" w:afterAutospacing="0"/>
        <w:rPr>
          <w:rFonts w:ascii="Helvetica" w:hAnsi="Helvetica" w:cs="Helvetica"/>
          <w:color w:val="333333"/>
          <w:sz w:val="21"/>
          <w:szCs w:val="21"/>
        </w:rPr>
      </w:pPr>
      <w:r>
        <w:rPr>
          <w:rFonts w:ascii="Helvetica" w:hAnsi="Helvetica" w:cs="Helvetica"/>
          <w:color w:val="333333"/>
          <w:sz w:val="21"/>
          <w:szCs w:val="21"/>
        </w:rPr>
        <w:t>Обогащение и расширение словарного запаса школьников, формирование четкой, грамотной речи, преодоление ими скованности, страха перед публичным выступлением, развитие эмоционально-волевой сферы.</w:t>
      </w:r>
    </w:p>
    <w:p w:rsidR="00171A93" w:rsidRPr="00171A93" w:rsidRDefault="00171A93" w:rsidP="00171A93">
      <w:pPr>
        <w:pStyle w:val="3"/>
        <w:shd w:val="clear" w:color="auto" w:fill="FFFFFF"/>
        <w:spacing w:before="270" w:after="135" w:line="285" w:lineRule="atLeast"/>
        <w:rPr>
          <w:rFonts w:ascii="Helvetica" w:hAnsi="Helvetica" w:cs="Helvetica"/>
          <w:b w:val="0"/>
          <w:bCs w:val="0"/>
          <w:color w:val="auto"/>
          <w:sz w:val="27"/>
          <w:szCs w:val="27"/>
        </w:rPr>
      </w:pPr>
      <w:r w:rsidRPr="00171A93">
        <w:rPr>
          <w:rStyle w:val="a3"/>
          <w:rFonts w:ascii="Helvetica" w:hAnsi="Helvetica" w:cs="Helvetica"/>
          <w:b/>
          <w:bCs/>
          <w:color w:val="auto"/>
        </w:rPr>
        <w:t>Глава 1. Система использования приема театрализации на уроках литературы в общеобразовательной школе</w:t>
      </w:r>
    </w:p>
    <w:p w:rsidR="00171A93" w:rsidRDefault="00171A93" w:rsidP="00171A93">
      <w:pPr>
        <w:pStyle w:val="a4"/>
        <w:shd w:val="clear" w:color="auto" w:fill="FFFFFF"/>
        <w:spacing w:before="0" w:beforeAutospacing="0" w:after="135" w:afterAutospacing="0"/>
        <w:rPr>
          <w:rFonts w:ascii="Helvetica" w:hAnsi="Helvetica" w:cs="Helvetica"/>
          <w:color w:val="333333"/>
          <w:sz w:val="21"/>
          <w:szCs w:val="21"/>
        </w:rPr>
      </w:pPr>
      <w:r>
        <w:rPr>
          <w:rFonts w:ascii="Helvetica" w:hAnsi="Helvetica" w:cs="Helvetica"/>
          <w:color w:val="333333"/>
          <w:sz w:val="21"/>
          <w:szCs w:val="21"/>
        </w:rPr>
        <w:t>Современный школьный образовательный процесс активизирует поиск новых путей взаимодействия театрального искусства и литературы.</w:t>
      </w:r>
      <w:r>
        <w:rPr>
          <w:rFonts w:ascii="Helvetica" w:hAnsi="Helvetica" w:cs="Helvetica"/>
          <w:color w:val="333333"/>
          <w:sz w:val="21"/>
          <w:szCs w:val="21"/>
        </w:rPr>
        <w:br/>
      </w:r>
      <w:proofErr w:type="gramStart"/>
      <w:r>
        <w:rPr>
          <w:rFonts w:ascii="Helvetica" w:hAnsi="Helvetica" w:cs="Helvetica"/>
          <w:color w:val="333333"/>
          <w:sz w:val="21"/>
          <w:szCs w:val="21"/>
        </w:rPr>
        <w:t>Театрализация представляет собой сочетание театрального искусства (особенность театрального мастерства, свет, звук, декорации, режиссерские умения) и анализа эпического произведения (повествовательность, сюжет, образы-характеры, композиция, жанр, автор),  воплощающиеся в собственной трактовке.</w:t>
      </w:r>
      <w:proofErr w:type="gramEnd"/>
      <w:r>
        <w:rPr>
          <w:rFonts w:ascii="Helvetica" w:hAnsi="Helvetica" w:cs="Helvetica"/>
          <w:color w:val="333333"/>
          <w:sz w:val="21"/>
          <w:szCs w:val="21"/>
        </w:rPr>
        <w:t xml:space="preserve"> В театрализации намечаются две линии, которые в учебном процессе пересекаются, </w:t>
      </w:r>
      <w:proofErr w:type="gramStart"/>
      <w:r>
        <w:rPr>
          <w:rFonts w:ascii="Helvetica" w:hAnsi="Helvetica" w:cs="Helvetica"/>
          <w:color w:val="333333"/>
          <w:sz w:val="21"/>
          <w:szCs w:val="21"/>
        </w:rPr>
        <w:t>дополняя и развивая друг друга</w:t>
      </w:r>
      <w:proofErr w:type="gramEnd"/>
      <w:r>
        <w:rPr>
          <w:rFonts w:ascii="Helvetica" w:hAnsi="Helvetica" w:cs="Helvetica"/>
          <w:color w:val="333333"/>
          <w:sz w:val="21"/>
          <w:szCs w:val="21"/>
        </w:rPr>
        <w:t>. Первая – восприятие произведений искусства, вторая – собственное оригинальное творчество читателя-школьника.</w:t>
      </w:r>
      <w:r>
        <w:rPr>
          <w:rFonts w:ascii="Helvetica" w:hAnsi="Helvetica" w:cs="Helvetica"/>
          <w:color w:val="333333"/>
          <w:sz w:val="21"/>
          <w:szCs w:val="21"/>
        </w:rPr>
        <w:br/>
        <w:t xml:space="preserve">Полноценное восприятие текста, его «оживление» в сознании учащегося возможно лишь при активной деятельности всех сфер его личности, эмоциональном отклике, сопереживании к событиям жизни людей разных культурных эпох. Используя систему приемов </w:t>
      </w:r>
      <w:proofErr w:type="gramStart"/>
      <w:r>
        <w:rPr>
          <w:rFonts w:ascii="Helvetica" w:hAnsi="Helvetica" w:cs="Helvetica"/>
          <w:color w:val="333333"/>
          <w:sz w:val="21"/>
          <w:szCs w:val="21"/>
        </w:rPr>
        <w:t>театрализации</w:t>
      </w:r>
      <w:proofErr w:type="gramEnd"/>
      <w:r>
        <w:rPr>
          <w:rFonts w:ascii="Helvetica" w:hAnsi="Helvetica" w:cs="Helvetica"/>
          <w:color w:val="333333"/>
          <w:sz w:val="21"/>
          <w:szCs w:val="21"/>
        </w:rPr>
        <w:t xml:space="preserve"> опираемся на три аспекта:</w:t>
      </w:r>
    </w:p>
    <w:p w:rsidR="00171A93" w:rsidRDefault="00171A93" w:rsidP="00171A93">
      <w:pPr>
        <w:pStyle w:val="a4"/>
        <w:shd w:val="clear" w:color="auto" w:fill="FFFFFF"/>
        <w:spacing w:before="0" w:beforeAutospacing="0" w:after="135" w:afterAutospacing="0"/>
        <w:rPr>
          <w:rFonts w:ascii="Helvetica" w:hAnsi="Helvetica" w:cs="Helvetica"/>
          <w:color w:val="333333"/>
          <w:sz w:val="21"/>
          <w:szCs w:val="21"/>
        </w:rPr>
      </w:pPr>
      <w:r>
        <w:rPr>
          <w:rFonts w:ascii="Helvetica" w:hAnsi="Helvetica" w:cs="Helvetica"/>
          <w:color w:val="333333"/>
          <w:sz w:val="21"/>
          <w:szCs w:val="21"/>
        </w:rPr>
        <w:t xml:space="preserve">- </w:t>
      </w:r>
      <w:proofErr w:type="gramStart"/>
      <w:r>
        <w:rPr>
          <w:rFonts w:ascii="Helvetica" w:hAnsi="Helvetica" w:cs="Helvetica"/>
          <w:color w:val="333333"/>
          <w:sz w:val="21"/>
          <w:szCs w:val="21"/>
        </w:rPr>
        <w:t>литературоведческий</w:t>
      </w:r>
      <w:proofErr w:type="gramEnd"/>
      <w:r>
        <w:rPr>
          <w:rFonts w:ascii="Helvetica" w:hAnsi="Helvetica" w:cs="Helvetica"/>
          <w:color w:val="333333"/>
          <w:sz w:val="21"/>
          <w:szCs w:val="21"/>
        </w:rPr>
        <w:t xml:space="preserve"> (содержательная сторона);</w:t>
      </w:r>
    </w:p>
    <w:p w:rsidR="00171A93" w:rsidRDefault="00171A93" w:rsidP="00171A93">
      <w:pPr>
        <w:pStyle w:val="a4"/>
        <w:shd w:val="clear" w:color="auto" w:fill="FFFFFF"/>
        <w:spacing w:before="0" w:beforeAutospacing="0" w:after="135" w:afterAutospacing="0"/>
        <w:rPr>
          <w:rFonts w:ascii="Helvetica" w:hAnsi="Helvetica" w:cs="Helvetica"/>
          <w:color w:val="333333"/>
          <w:sz w:val="21"/>
          <w:szCs w:val="21"/>
        </w:rPr>
      </w:pPr>
      <w:r>
        <w:rPr>
          <w:rFonts w:ascii="Helvetica" w:hAnsi="Helvetica" w:cs="Helvetica"/>
          <w:color w:val="333333"/>
          <w:sz w:val="21"/>
          <w:szCs w:val="21"/>
        </w:rPr>
        <w:t xml:space="preserve">- </w:t>
      </w:r>
      <w:proofErr w:type="gramStart"/>
      <w:r>
        <w:rPr>
          <w:rFonts w:ascii="Helvetica" w:hAnsi="Helvetica" w:cs="Helvetica"/>
          <w:color w:val="333333"/>
          <w:sz w:val="21"/>
          <w:szCs w:val="21"/>
        </w:rPr>
        <w:t>образовательный</w:t>
      </w:r>
      <w:proofErr w:type="gramEnd"/>
      <w:r>
        <w:rPr>
          <w:rFonts w:ascii="Helvetica" w:hAnsi="Helvetica" w:cs="Helvetica"/>
          <w:color w:val="333333"/>
          <w:sz w:val="21"/>
          <w:szCs w:val="21"/>
        </w:rPr>
        <w:t xml:space="preserve"> (обучающая сторона);</w:t>
      </w:r>
    </w:p>
    <w:p w:rsidR="00171A93" w:rsidRDefault="00171A93" w:rsidP="00171A93">
      <w:pPr>
        <w:pStyle w:val="a4"/>
        <w:shd w:val="clear" w:color="auto" w:fill="FFFFFF"/>
        <w:spacing w:before="0" w:beforeAutospacing="0" w:after="135" w:afterAutospacing="0"/>
        <w:rPr>
          <w:rFonts w:ascii="Helvetica" w:hAnsi="Helvetica" w:cs="Helvetica"/>
          <w:color w:val="333333"/>
          <w:sz w:val="21"/>
          <w:szCs w:val="21"/>
        </w:rPr>
      </w:pPr>
      <w:r>
        <w:rPr>
          <w:rFonts w:ascii="Helvetica" w:hAnsi="Helvetica" w:cs="Helvetica"/>
          <w:color w:val="333333"/>
          <w:sz w:val="21"/>
          <w:szCs w:val="21"/>
        </w:rPr>
        <w:t xml:space="preserve">- </w:t>
      </w:r>
      <w:proofErr w:type="gramStart"/>
      <w:r>
        <w:rPr>
          <w:rFonts w:ascii="Helvetica" w:hAnsi="Helvetica" w:cs="Helvetica"/>
          <w:color w:val="333333"/>
          <w:sz w:val="21"/>
          <w:szCs w:val="21"/>
        </w:rPr>
        <w:t>культурологический</w:t>
      </w:r>
      <w:proofErr w:type="gramEnd"/>
      <w:r>
        <w:rPr>
          <w:rFonts w:ascii="Helvetica" w:hAnsi="Helvetica" w:cs="Helvetica"/>
          <w:color w:val="333333"/>
          <w:sz w:val="21"/>
          <w:szCs w:val="21"/>
        </w:rPr>
        <w:t xml:space="preserve"> (развивающая сторона).</w:t>
      </w:r>
    </w:p>
    <w:p w:rsidR="00171A93" w:rsidRDefault="00171A93" w:rsidP="00171A93">
      <w:pPr>
        <w:pStyle w:val="a4"/>
        <w:shd w:val="clear" w:color="auto" w:fill="FFFFFF"/>
        <w:spacing w:before="0" w:beforeAutospacing="0" w:after="135" w:afterAutospacing="0"/>
        <w:rPr>
          <w:rFonts w:ascii="Helvetica" w:hAnsi="Helvetica" w:cs="Helvetica"/>
          <w:color w:val="333333"/>
          <w:sz w:val="21"/>
          <w:szCs w:val="21"/>
        </w:rPr>
      </w:pPr>
      <w:r>
        <w:rPr>
          <w:rFonts w:ascii="Helvetica" w:hAnsi="Helvetica" w:cs="Helvetica"/>
          <w:color w:val="333333"/>
          <w:sz w:val="21"/>
          <w:szCs w:val="21"/>
        </w:rPr>
        <w:t>Не стоит забывать и о том, что, воспитывая читателя, формируем грамотного зрителя, думающего, понимающего, способного чувствовать.</w:t>
      </w:r>
    </w:p>
    <w:p w:rsidR="00171A93" w:rsidRDefault="00171A93" w:rsidP="00171A93">
      <w:pPr>
        <w:pStyle w:val="a4"/>
        <w:shd w:val="clear" w:color="auto" w:fill="FFFFFF"/>
        <w:spacing w:before="0" w:beforeAutospacing="0" w:after="135" w:afterAutospacing="0"/>
        <w:rPr>
          <w:rFonts w:ascii="Helvetica" w:hAnsi="Helvetica" w:cs="Helvetica"/>
          <w:color w:val="333333"/>
          <w:sz w:val="21"/>
          <w:szCs w:val="21"/>
        </w:rPr>
      </w:pPr>
      <w:r>
        <w:rPr>
          <w:rFonts w:ascii="Helvetica" w:hAnsi="Helvetica" w:cs="Helvetica"/>
          <w:color w:val="333333"/>
          <w:sz w:val="21"/>
          <w:szCs w:val="21"/>
        </w:rPr>
        <w:t>Для того чтобы театр и литература шли вместе, необходимо учитывать принципы использования приема театрализации:</w:t>
      </w:r>
    </w:p>
    <w:p w:rsidR="00171A93" w:rsidRDefault="00171A93" w:rsidP="00171A93">
      <w:pPr>
        <w:numPr>
          <w:ilvl w:val="0"/>
          <w:numId w:val="2"/>
        </w:numPr>
        <w:shd w:val="clear" w:color="auto" w:fill="FFFFFF"/>
        <w:spacing w:before="100" w:beforeAutospacing="1" w:after="100" w:afterAutospacing="1" w:line="240" w:lineRule="auto"/>
        <w:rPr>
          <w:rFonts w:ascii="Helvetica" w:hAnsi="Helvetica" w:cs="Helvetica"/>
          <w:color w:val="333333"/>
          <w:sz w:val="21"/>
          <w:szCs w:val="21"/>
        </w:rPr>
      </w:pPr>
      <w:r>
        <w:rPr>
          <w:rFonts w:ascii="Helvetica" w:hAnsi="Helvetica" w:cs="Helvetica"/>
          <w:color w:val="333333"/>
          <w:sz w:val="21"/>
          <w:szCs w:val="21"/>
        </w:rPr>
        <w:t>Предварительное знакомство учеников со средствами театральной выразительности;</w:t>
      </w:r>
    </w:p>
    <w:p w:rsidR="00171A93" w:rsidRDefault="00171A93" w:rsidP="00171A93">
      <w:pPr>
        <w:numPr>
          <w:ilvl w:val="0"/>
          <w:numId w:val="2"/>
        </w:numPr>
        <w:shd w:val="clear" w:color="auto" w:fill="FFFFFF"/>
        <w:spacing w:before="100" w:beforeAutospacing="1" w:after="100" w:afterAutospacing="1" w:line="240" w:lineRule="auto"/>
        <w:rPr>
          <w:rFonts w:ascii="Helvetica" w:hAnsi="Helvetica" w:cs="Helvetica"/>
          <w:color w:val="333333"/>
          <w:sz w:val="21"/>
          <w:szCs w:val="21"/>
        </w:rPr>
      </w:pPr>
      <w:r>
        <w:rPr>
          <w:rFonts w:ascii="Helvetica" w:hAnsi="Helvetica" w:cs="Helvetica"/>
          <w:color w:val="333333"/>
          <w:sz w:val="21"/>
          <w:szCs w:val="21"/>
        </w:rPr>
        <w:t>Преобладание читательской деятельности над зрительской, являющейся мотивацией;</w:t>
      </w:r>
    </w:p>
    <w:p w:rsidR="00171A93" w:rsidRDefault="00171A93" w:rsidP="00171A93">
      <w:pPr>
        <w:numPr>
          <w:ilvl w:val="0"/>
          <w:numId w:val="2"/>
        </w:numPr>
        <w:shd w:val="clear" w:color="auto" w:fill="FFFFFF"/>
        <w:spacing w:before="100" w:beforeAutospacing="1" w:after="100" w:afterAutospacing="1" w:line="240" w:lineRule="auto"/>
        <w:rPr>
          <w:rFonts w:ascii="Helvetica" w:hAnsi="Helvetica" w:cs="Helvetica"/>
          <w:color w:val="333333"/>
          <w:sz w:val="21"/>
          <w:szCs w:val="21"/>
        </w:rPr>
      </w:pPr>
      <w:r>
        <w:rPr>
          <w:rFonts w:ascii="Helvetica" w:hAnsi="Helvetica" w:cs="Helvetica"/>
          <w:color w:val="333333"/>
          <w:sz w:val="21"/>
          <w:szCs w:val="21"/>
        </w:rPr>
        <w:t>Поэтапное прохождение театрализации как процесса взаимодействия читательской и зрительской деятельности;</w:t>
      </w:r>
    </w:p>
    <w:p w:rsidR="00171A93" w:rsidRDefault="00171A93" w:rsidP="00171A93">
      <w:pPr>
        <w:numPr>
          <w:ilvl w:val="0"/>
          <w:numId w:val="2"/>
        </w:numPr>
        <w:shd w:val="clear" w:color="auto" w:fill="FFFFFF"/>
        <w:spacing w:before="100" w:beforeAutospacing="1" w:after="100" w:afterAutospacing="1" w:line="240" w:lineRule="auto"/>
        <w:rPr>
          <w:rFonts w:ascii="Helvetica" w:hAnsi="Helvetica" w:cs="Helvetica"/>
          <w:color w:val="333333"/>
          <w:sz w:val="21"/>
          <w:szCs w:val="21"/>
        </w:rPr>
      </w:pPr>
      <w:r>
        <w:rPr>
          <w:rFonts w:ascii="Helvetica" w:hAnsi="Helvetica" w:cs="Helvetica"/>
          <w:color w:val="333333"/>
          <w:sz w:val="21"/>
          <w:szCs w:val="21"/>
        </w:rPr>
        <w:t>Сохранение атмосферы произведения (быт, нравы, культура эпохи).</w:t>
      </w:r>
    </w:p>
    <w:p w:rsidR="00171A93" w:rsidRDefault="00171A93" w:rsidP="00171A93">
      <w:pPr>
        <w:pStyle w:val="a4"/>
        <w:shd w:val="clear" w:color="auto" w:fill="FFFFFF"/>
        <w:spacing w:before="0" w:beforeAutospacing="0" w:after="135" w:afterAutospacing="0"/>
        <w:rPr>
          <w:rFonts w:ascii="Helvetica" w:hAnsi="Helvetica" w:cs="Helvetica"/>
          <w:color w:val="333333"/>
          <w:sz w:val="21"/>
          <w:szCs w:val="21"/>
        </w:rPr>
      </w:pPr>
      <w:r>
        <w:rPr>
          <w:rFonts w:ascii="Helvetica" w:hAnsi="Helvetica" w:cs="Helvetica"/>
          <w:color w:val="333333"/>
          <w:sz w:val="21"/>
          <w:szCs w:val="21"/>
        </w:rPr>
        <w:t>Критерии отбора материала:</w:t>
      </w:r>
    </w:p>
    <w:p w:rsidR="00171A93" w:rsidRDefault="00171A93" w:rsidP="00171A93">
      <w:pPr>
        <w:pStyle w:val="a4"/>
        <w:shd w:val="clear" w:color="auto" w:fill="FFFFFF"/>
        <w:spacing w:before="0" w:beforeAutospacing="0" w:after="135" w:afterAutospacing="0"/>
        <w:rPr>
          <w:rFonts w:ascii="Helvetica" w:hAnsi="Helvetica" w:cs="Helvetica"/>
          <w:color w:val="333333"/>
          <w:sz w:val="21"/>
          <w:szCs w:val="21"/>
        </w:rPr>
      </w:pPr>
      <w:r>
        <w:rPr>
          <w:rFonts w:ascii="Helvetica" w:hAnsi="Helvetica" w:cs="Helvetica"/>
          <w:color w:val="333333"/>
          <w:sz w:val="21"/>
          <w:szCs w:val="21"/>
        </w:rPr>
        <w:t>- небольшие по объёму эпические тексты или цельные отрывки;</w:t>
      </w:r>
    </w:p>
    <w:p w:rsidR="00171A93" w:rsidRDefault="00171A93" w:rsidP="00171A93">
      <w:pPr>
        <w:pStyle w:val="a4"/>
        <w:shd w:val="clear" w:color="auto" w:fill="FFFFFF"/>
        <w:spacing w:before="0" w:beforeAutospacing="0" w:after="135" w:afterAutospacing="0"/>
        <w:rPr>
          <w:rFonts w:ascii="Helvetica" w:hAnsi="Helvetica" w:cs="Helvetica"/>
          <w:color w:val="333333"/>
          <w:sz w:val="21"/>
          <w:szCs w:val="21"/>
        </w:rPr>
      </w:pPr>
      <w:r>
        <w:rPr>
          <w:rFonts w:ascii="Helvetica" w:hAnsi="Helvetica" w:cs="Helvetica"/>
          <w:color w:val="333333"/>
          <w:sz w:val="21"/>
          <w:szCs w:val="21"/>
        </w:rPr>
        <w:t>- преобладание в инсценируемом отрывке диалогов;</w:t>
      </w:r>
    </w:p>
    <w:p w:rsidR="00171A93" w:rsidRDefault="00171A93" w:rsidP="00171A93">
      <w:pPr>
        <w:pStyle w:val="a4"/>
        <w:shd w:val="clear" w:color="auto" w:fill="FFFFFF"/>
        <w:spacing w:before="0" w:beforeAutospacing="0" w:after="135" w:afterAutospacing="0"/>
        <w:rPr>
          <w:rFonts w:ascii="Helvetica" w:hAnsi="Helvetica" w:cs="Helvetica"/>
          <w:color w:val="333333"/>
          <w:sz w:val="21"/>
          <w:szCs w:val="21"/>
        </w:rPr>
      </w:pPr>
      <w:r>
        <w:rPr>
          <w:rFonts w:ascii="Helvetica" w:hAnsi="Helvetica" w:cs="Helvetica"/>
          <w:color w:val="333333"/>
          <w:sz w:val="21"/>
          <w:szCs w:val="21"/>
        </w:rPr>
        <w:t>- правильный выбор темы и проблемы в тексте первоисточника;</w:t>
      </w:r>
    </w:p>
    <w:p w:rsidR="00171A93" w:rsidRDefault="00171A93" w:rsidP="00171A93">
      <w:pPr>
        <w:pStyle w:val="a4"/>
        <w:shd w:val="clear" w:color="auto" w:fill="FFFFFF"/>
        <w:spacing w:before="0" w:beforeAutospacing="0" w:after="135" w:afterAutospacing="0"/>
        <w:rPr>
          <w:rFonts w:ascii="Helvetica" w:hAnsi="Helvetica" w:cs="Helvetica"/>
          <w:color w:val="333333"/>
          <w:sz w:val="21"/>
          <w:szCs w:val="21"/>
        </w:rPr>
      </w:pPr>
      <w:r>
        <w:rPr>
          <w:rFonts w:ascii="Helvetica" w:hAnsi="Helvetica" w:cs="Helvetica"/>
          <w:color w:val="333333"/>
          <w:sz w:val="21"/>
          <w:szCs w:val="21"/>
        </w:rPr>
        <w:t>- актуализация в инсценируемом отрывке проблем, близких современному школьнику.</w:t>
      </w:r>
    </w:p>
    <w:p w:rsidR="00171A93" w:rsidRDefault="00171A93" w:rsidP="00171A93">
      <w:pPr>
        <w:pStyle w:val="a4"/>
        <w:shd w:val="clear" w:color="auto" w:fill="FFFFFF"/>
        <w:spacing w:before="0" w:beforeAutospacing="0" w:after="135" w:afterAutospacing="0"/>
        <w:rPr>
          <w:rFonts w:ascii="Helvetica" w:hAnsi="Helvetica" w:cs="Helvetica"/>
          <w:color w:val="333333"/>
          <w:sz w:val="21"/>
          <w:szCs w:val="21"/>
        </w:rPr>
      </w:pPr>
      <w:r>
        <w:rPr>
          <w:rFonts w:ascii="Helvetica" w:hAnsi="Helvetica" w:cs="Helvetica"/>
          <w:color w:val="333333"/>
          <w:sz w:val="21"/>
          <w:szCs w:val="21"/>
        </w:rPr>
        <w:lastRenderedPageBreak/>
        <w:t>В системе работы учителя можно выделить несколько этапов: пропедевтический (5 класс) воздействие на эмоционально-образном уровне, основной (6-7 класс) создание театральных сценариев и завершающий (8-10 класс) создание «режиссерских» интерпретаций.</w:t>
      </w:r>
    </w:p>
    <w:p w:rsidR="00171A93" w:rsidRDefault="00171A93" w:rsidP="00171A93">
      <w:pPr>
        <w:pStyle w:val="a4"/>
        <w:shd w:val="clear" w:color="auto" w:fill="FFFFFF"/>
        <w:spacing w:before="0" w:beforeAutospacing="0" w:after="135" w:afterAutospacing="0"/>
        <w:rPr>
          <w:rFonts w:ascii="Helvetica" w:hAnsi="Helvetica" w:cs="Helvetica"/>
          <w:color w:val="333333"/>
          <w:sz w:val="21"/>
          <w:szCs w:val="21"/>
        </w:rPr>
      </w:pPr>
      <w:r>
        <w:rPr>
          <w:rFonts w:ascii="Helvetica" w:hAnsi="Helvetica" w:cs="Helvetica"/>
          <w:color w:val="333333"/>
          <w:sz w:val="21"/>
          <w:szCs w:val="21"/>
        </w:rPr>
        <w:t>Этапы театрализации:</w:t>
      </w:r>
    </w:p>
    <w:p w:rsidR="00171A93" w:rsidRDefault="00171A93" w:rsidP="00171A93">
      <w:pPr>
        <w:numPr>
          <w:ilvl w:val="0"/>
          <w:numId w:val="3"/>
        </w:numPr>
        <w:shd w:val="clear" w:color="auto" w:fill="FFFFFF"/>
        <w:spacing w:before="100" w:beforeAutospacing="1" w:after="100" w:afterAutospacing="1" w:line="240" w:lineRule="auto"/>
        <w:rPr>
          <w:rFonts w:ascii="Helvetica" w:hAnsi="Helvetica" w:cs="Helvetica"/>
          <w:color w:val="333333"/>
          <w:sz w:val="21"/>
          <w:szCs w:val="21"/>
        </w:rPr>
      </w:pPr>
      <w:r>
        <w:rPr>
          <w:rFonts w:ascii="Helvetica" w:hAnsi="Helvetica" w:cs="Helvetica"/>
          <w:color w:val="333333"/>
          <w:sz w:val="21"/>
          <w:szCs w:val="21"/>
        </w:rPr>
        <w:t>подготовительный, самый большой, восприятие и осмысление текста; исполнительский анализ;</w:t>
      </w:r>
    </w:p>
    <w:p w:rsidR="00171A93" w:rsidRDefault="00171A93" w:rsidP="00171A93">
      <w:pPr>
        <w:numPr>
          <w:ilvl w:val="0"/>
          <w:numId w:val="3"/>
        </w:numPr>
        <w:shd w:val="clear" w:color="auto" w:fill="FFFFFF"/>
        <w:spacing w:before="100" w:beforeAutospacing="1" w:after="100" w:afterAutospacing="1" w:line="240" w:lineRule="auto"/>
        <w:rPr>
          <w:rFonts w:ascii="Helvetica" w:hAnsi="Helvetica" w:cs="Helvetica"/>
          <w:color w:val="333333"/>
          <w:sz w:val="21"/>
          <w:szCs w:val="21"/>
        </w:rPr>
      </w:pPr>
      <w:r>
        <w:rPr>
          <w:rFonts w:ascii="Helvetica" w:hAnsi="Helvetica" w:cs="Helvetica"/>
          <w:color w:val="333333"/>
          <w:sz w:val="21"/>
          <w:szCs w:val="21"/>
        </w:rPr>
        <w:t>постановка;</w:t>
      </w:r>
    </w:p>
    <w:p w:rsidR="00171A93" w:rsidRDefault="00171A93" w:rsidP="00171A93">
      <w:pPr>
        <w:numPr>
          <w:ilvl w:val="0"/>
          <w:numId w:val="3"/>
        </w:numPr>
        <w:shd w:val="clear" w:color="auto" w:fill="FFFFFF"/>
        <w:spacing w:before="100" w:beforeAutospacing="1" w:after="100" w:afterAutospacing="1" w:line="240" w:lineRule="auto"/>
        <w:rPr>
          <w:rFonts w:ascii="Helvetica" w:hAnsi="Helvetica" w:cs="Helvetica"/>
          <w:color w:val="333333"/>
          <w:sz w:val="21"/>
          <w:szCs w:val="21"/>
        </w:rPr>
      </w:pPr>
      <w:r>
        <w:rPr>
          <w:rFonts w:ascii="Helvetica" w:hAnsi="Helvetica" w:cs="Helvetica"/>
          <w:color w:val="333333"/>
          <w:sz w:val="21"/>
          <w:szCs w:val="21"/>
        </w:rPr>
        <w:t>рефлексия – переосмысление.</w:t>
      </w:r>
    </w:p>
    <w:p w:rsidR="00171A93" w:rsidRPr="00171A93" w:rsidRDefault="00171A93" w:rsidP="00171A93">
      <w:pPr>
        <w:pStyle w:val="4"/>
        <w:shd w:val="clear" w:color="auto" w:fill="FFFFFF"/>
        <w:spacing w:before="135" w:after="135" w:line="255" w:lineRule="atLeast"/>
        <w:rPr>
          <w:rFonts w:ascii="Helvetica" w:hAnsi="Helvetica" w:cs="Helvetica"/>
          <w:b w:val="0"/>
          <w:bCs w:val="0"/>
          <w:color w:val="auto"/>
          <w:sz w:val="24"/>
          <w:szCs w:val="24"/>
        </w:rPr>
      </w:pPr>
      <w:r w:rsidRPr="00171A93">
        <w:rPr>
          <w:rStyle w:val="a3"/>
          <w:rFonts w:ascii="Helvetica" w:hAnsi="Helvetica" w:cs="Helvetica"/>
          <w:b/>
          <w:bCs/>
          <w:color w:val="auto"/>
        </w:rPr>
        <w:t>1.1. Поэтапное использование приемов театрализации на уроках литературы.</w:t>
      </w:r>
    </w:p>
    <w:p w:rsidR="00171A93" w:rsidRDefault="00171A93" w:rsidP="00171A93">
      <w:pPr>
        <w:pStyle w:val="a4"/>
        <w:shd w:val="clear" w:color="auto" w:fill="FFFFFF"/>
        <w:spacing w:before="0" w:beforeAutospacing="0" w:after="135" w:afterAutospacing="0"/>
        <w:jc w:val="center"/>
        <w:rPr>
          <w:rFonts w:ascii="Helvetica" w:hAnsi="Helvetica" w:cs="Helvetica"/>
          <w:color w:val="333333"/>
          <w:sz w:val="21"/>
          <w:szCs w:val="21"/>
        </w:rPr>
      </w:pPr>
      <w:r>
        <w:rPr>
          <w:rStyle w:val="a5"/>
          <w:rFonts w:ascii="Helvetica" w:hAnsi="Helvetica" w:cs="Helvetica"/>
          <w:color w:val="333333"/>
          <w:sz w:val="21"/>
          <w:szCs w:val="21"/>
        </w:rPr>
        <w:t>Таблица 1</w:t>
      </w:r>
    </w:p>
    <w:tbl>
      <w:tblPr>
        <w:tblW w:w="0" w:type="auto"/>
        <w:jc w:val="center"/>
        <w:tblBorders>
          <w:top w:val="outset" w:sz="6" w:space="0" w:color="auto"/>
          <w:left w:val="outset" w:sz="6" w:space="0" w:color="auto"/>
          <w:bottom w:val="outset" w:sz="6" w:space="0" w:color="auto"/>
          <w:right w:val="outset" w:sz="6" w:space="0" w:color="auto"/>
        </w:tblBorders>
        <w:shd w:val="clear" w:color="auto" w:fill="FFFFFF"/>
        <w:tblCellMar>
          <w:top w:w="105" w:type="dxa"/>
          <w:left w:w="105" w:type="dxa"/>
          <w:bottom w:w="105" w:type="dxa"/>
          <w:right w:w="105" w:type="dxa"/>
        </w:tblCellMar>
        <w:tblLook w:val="04A0"/>
      </w:tblPr>
      <w:tblGrid>
        <w:gridCol w:w="1213"/>
        <w:gridCol w:w="1558"/>
        <w:gridCol w:w="1801"/>
        <w:gridCol w:w="1729"/>
        <w:gridCol w:w="1641"/>
        <w:gridCol w:w="1623"/>
      </w:tblGrid>
      <w:tr w:rsidR="00171A93" w:rsidTr="00171A93">
        <w:trPr>
          <w:jc w:val="center"/>
        </w:trPr>
        <w:tc>
          <w:tcPr>
            <w:tcW w:w="0" w:type="auto"/>
            <w:vMerge w:val="restart"/>
            <w:tcBorders>
              <w:top w:val="outset" w:sz="6" w:space="0" w:color="auto"/>
              <w:left w:val="outset" w:sz="6" w:space="0" w:color="auto"/>
              <w:bottom w:val="outset" w:sz="6" w:space="0" w:color="auto"/>
              <w:right w:val="outset" w:sz="6" w:space="0" w:color="auto"/>
            </w:tcBorders>
            <w:shd w:val="clear" w:color="auto" w:fill="FFFFFF"/>
            <w:hideMark/>
          </w:tcPr>
          <w:p w:rsidR="00171A93" w:rsidRDefault="00171A93">
            <w:pPr>
              <w:jc w:val="center"/>
              <w:rPr>
                <w:rFonts w:ascii="Helvetica" w:hAnsi="Helvetica" w:cs="Helvetica"/>
                <w:color w:val="333333"/>
                <w:sz w:val="21"/>
                <w:szCs w:val="21"/>
              </w:rPr>
            </w:pPr>
            <w:r>
              <w:rPr>
                <w:rFonts w:ascii="Helvetica" w:hAnsi="Helvetica" w:cs="Helvetica"/>
                <w:color w:val="333333"/>
                <w:sz w:val="21"/>
                <w:szCs w:val="21"/>
              </w:rPr>
              <w:t>Этапы</w:t>
            </w:r>
          </w:p>
        </w:tc>
        <w:tc>
          <w:tcPr>
            <w:tcW w:w="0" w:type="auto"/>
            <w:vMerge w:val="restart"/>
            <w:tcBorders>
              <w:top w:val="outset" w:sz="6" w:space="0" w:color="auto"/>
              <w:left w:val="outset" w:sz="6" w:space="0" w:color="auto"/>
              <w:bottom w:val="outset" w:sz="6" w:space="0" w:color="auto"/>
              <w:right w:val="outset" w:sz="6" w:space="0" w:color="auto"/>
            </w:tcBorders>
            <w:shd w:val="clear" w:color="auto" w:fill="FFFFFF"/>
            <w:hideMark/>
          </w:tcPr>
          <w:p w:rsidR="00171A93" w:rsidRDefault="00171A93">
            <w:pPr>
              <w:pStyle w:val="a4"/>
              <w:spacing w:before="0" w:beforeAutospacing="0" w:after="135" w:afterAutospacing="0"/>
              <w:jc w:val="center"/>
              <w:rPr>
                <w:rFonts w:ascii="Helvetica" w:hAnsi="Helvetica" w:cs="Helvetica"/>
                <w:color w:val="333333"/>
                <w:sz w:val="21"/>
                <w:szCs w:val="21"/>
              </w:rPr>
            </w:pPr>
            <w:r>
              <w:rPr>
                <w:rFonts w:ascii="Helvetica" w:hAnsi="Helvetica" w:cs="Helvetica"/>
                <w:color w:val="333333"/>
                <w:sz w:val="21"/>
                <w:szCs w:val="21"/>
              </w:rPr>
              <w:t>Уровни</w:t>
            </w:r>
          </w:p>
        </w:tc>
        <w:tc>
          <w:tcPr>
            <w:tcW w:w="0" w:type="auto"/>
            <w:gridSpan w:val="4"/>
            <w:tcBorders>
              <w:top w:val="outset" w:sz="6" w:space="0" w:color="auto"/>
              <w:left w:val="outset" w:sz="6" w:space="0" w:color="auto"/>
              <w:bottom w:val="outset" w:sz="6" w:space="0" w:color="auto"/>
              <w:right w:val="outset" w:sz="6" w:space="0" w:color="auto"/>
            </w:tcBorders>
            <w:shd w:val="clear" w:color="auto" w:fill="FFFFFF"/>
            <w:hideMark/>
          </w:tcPr>
          <w:p w:rsidR="00171A93" w:rsidRDefault="00171A93">
            <w:pPr>
              <w:pStyle w:val="a4"/>
              <w:spacing w:before="0" w:beforeAutospacing="0" w:after="135" w:afterAutospacing="0"/>
              <w:jc w:val="center"/>
              <w:rPr>
                <w:rFonts w:ascii="Helvetica" w:hAnsi="Helvetica" w:cs="Helvetica"/>
                <w:color w:val="333333"/>
                <w:sz w:val="21"/>
                <w:szCs w:val="21"/>
              </w:rPr>
            </w:pPr>
            <w:r>
              <w:rPr>
                <w:rFonts w:ascii="Helvetica" w:hAnsi="Helvetica" w:cs="Helvetica"/>
                <w:color w:val="333333"/>
                <w:sz w:val="21"/>
                <w:szCs w:val="21"/>
              </w:rPr>
              <w:t>Аналитические и интерпретационные умения</w:t>
            </w:r>
          </w:p>
        </w:tc>
      </w:tr>
      <w:tr w:rsidR="00171A93" w:rsidTr="00171A93">
        <w:trPr>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171A93" w:rsidRDefault="00171A93">
            <w:pPr>
              <w:rPr>
                <w:rFonts w:ascii="Helvetica" w:hAnsi="Helvetica" w:cs="Helvetica"/>
                <w:color w:val="333333"/>
                <w:sz w:val="21"/>
                <w:szCs w:val="21"/>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171A93" w:rsidRDefault="00171A93">
            <w:pPr>
              <w:rPr>
                <w:rFonts w:ascii="Helvetica" w:hAnsi="Helvetica" w:cs="Helvetica"/>
                <w:color w:val="333333"/>
                <w:sz w:val="21"/>
                <w:szCs w:val="21"/>
              </w:rPr>
            </w:pP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171A93" w:rsidRDefault="00171A93">
            <w:pPr>
              <w:pStyle w:val="a4"/>
              <w:spacing w:before="0" w:beforeAutospacing="0" w:after="135" w:afterAutospacing="0"/>
              <w:jc w:val="center"/>
              <w:rPr>
                <w:rFonts w:ascii="Helvetica" w:hAnsi="Helvetica" w:cs="Helvetica"/>
                <w:color w:val="333333"/>
                <w:sz w:val="21"/>
                <w:szCs w:val="21"/>
              </w:rPr>
            </w:pPr>
            <w:r>
              <w:rPr>
                <w:rFonts w:ascii="Helvetica" w:hAnsi="Helvetica" w:cs="Helvetica"/>
                <w:color w:val="333333"/>
                <w:sz w:val="21"/>
                <w:szCs w:val="21"/>
              </w:rPr>
              <w:t>Работа с текстом</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171A93" w:rsidRDefault="00171A93">
            <w:pPr>
              <w:pStyle w:val="a4"/>
              <w:spacing w:before="0" w:beforeAutospacing="0" w:after="135" w:afterAutospacing="0"/>
              <w:jc w:val="center"/>
              <w:rPr>
                <w:rFonts w:ascii="Helvetica" w:hAnsi="Helvetica" w:cs="Helvetica"/>
                <w:color w:val="333333"/>
                <w:sz w:val="21"/>
                <w:szCs w:val="21"/>
              </w:rPr>
            </w:pPr>
            <w:r>
              <w:rPr>
                <w:rFonts w:ascii="Helvetica" w:hAnsi="Helvetica" w:cs="Helvetica"/>
                <w:color w:val="333333"/>
                <w:sz w:val="21"/>
                <w:szCs w:val="21"/>
              </w:rPr>
              <w:t>Создание образов-персонажей</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171A93" w:rsidRDefault="00171A93">
            <w:pPr>
              <w:pStyle w:val="a4"/>
              <w:spacing w:before="0" w:beforeAutospacing="0" w:after="135" w:afterAutospacing="0"/>
              <w:jc w:val="center"/>
              <w:rPr>
                <w:rFonts w:ascii="Helvetica" w:hAnsi="Helvetica" w:cs="Helvetica"/>
                <w:color w:val="333333"/>
                <w:sz w:val="21"/>
                <w:szCs w:val="21"/>
              </w:rPr>
            </w:pPr>
            <w:r>
              <w:rPr>
                <w:rFonts w:ascii="Helvetica" w:hAnsi="Helvetica" w:cs="Helvetica"/>
                <w:color w:val="333333"/>
                <w:sz w:val="21"/>
                <w:szCs w:val="21"/>
              </w:rPr>
              <w:t>Авторское отношение</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171A93" w:rsidRDefault="00171A93">
            <w:pPr>
              <w:pStyle w:val="a4"/>
              <w:spacing w:before="0" w:beforeAutospacing="0" w:after="135" w:afterAutospacing="0"/>
              <w:jc w:val="center"/>
              <w:rPr>
                <w:rFonts w:ascii="Helvetica" w:hAnsi="Helvetica" w:cs="Helvetica"/>
                <w:color w:val="333333"/>
                <w:sz w:val="21"/>
                <w:szCs w:val="21"/>
              </w:rPr>
            </w:pPr>
            <w:r>
              <w:rPr>
                <w:rFonts w:ascii="Helvetica" w:hAnsi="Helvetica" w:cs="Helvetica"/>
                <w:color w:val="333333"/>
                <w:sz w:val="21"/>
                <w:szCs w:val="21"/>
              </w:rPr>
              <w:t>Создание театрального пространства</w:t>
            </w:r>
          </w:p>
        </w:tc>
      </w:tr>
      <w:tr w:rsidR="00171A93" w:rsidTr="00171A93">
        <w:trPr>
          <w:jc w:val="center"/>
        </w:trPr>
        <w:tc>
          <w:tcPr>
            <w:tcW w:w="0" w:type="auto"/>
            <w:vMerge w:val="restart"/>
            <w:tcBorders>
              <w:top w:val="outset" w:sz="6" w:space="0" w:color="auto"/>
              <w:left w:val="outset" w:sz="6" w:space="0" w:color="auto"/>
              <w:bottom w:val="outset" w:sz="6" w:space="0" w:color="auto"/>
              <w:right w:val="outset" w:sz="6" w:space="0" w:color="auto"/>
            </w:tcBorders>
            <w:shd w:val="clear" w:color="auto" w:fill="FFFFFF"/>
            <w:hideMark/>
          </w:tcPr>
          <w:p w:rsidR="00171A93" w:rsidRDefault="00171A93">
            <w:pPr>
              <w:pStyle w:val="a4"/>
              <w:spacing w:before="0" w:beforeAutospacing="0" w:after="135" w:afterAutospacing="0"/>
              <w:rPr>
                <w:rFonts w:ascii="Helvetica" w:hAnsi="Helvetica" w:cs="Helvetica"/>
                <w:color w:val="333333"/>
                <w:sz w:val="21"/>
                <w:szCs w:val="21"/>
              </w:rPr>
            </w:pPr>
            <w:r>
              <w:rPr>
                <w:rFonts w:ascii="Helvetica" w:hAnsi="Helvetica" w:cs="Helvetica"/>
                <w:color w:val="333333"/>
                <w:sz w:val="21"/>
                <w:szCs w:val="21"/>
              </w:rPr>
              <w:t>Подготовка</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171A93" w:rsidRDefault="00171A93">
            <w:pPr>
              <w:pStyle w:val="a4"/>
              <w:spacing w:before="0" w:beforeAutospacing="0" w:after="135" w:afterAutospacing="0"/>
              <w:rPr>
                <w:rFonts w:ascii="Helvetica" w:hAnsi="Helvetica" w:cs="Helvetica"/>
                <w:color w:val="333333"/>
                <w:sz w:val="21"/>
                <w:szCs w:val="21"/>
              </w:rPr>
            </w:pPr>
            <w:r>
              <w:rPr>
                <w:rFonts w:ascii="Helvetica" w:hAnsi="Helvetica" w:cs="Helvetica"/>
                <w:color w:val="333333"/>
                <w:sz w:val="21"/>
                <w:szCs w:val="21"/>
              </w:rPr>
              <w:t>Композиционно простой</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171A93" w:rsidRDefault="00171A93">
            <w:pPr>
              <w:pStyle w:val="a4"/>
              <w:spacing w:before="0" w:beforeAutospacing="0" w:after="135" w:afterAutospacing="0"/>
              <w:rPr>
                <w:rFonts w:ascii="Helvetica" w:hAnsi="Helvetica" w:cs="Helvetica"/>
                <w:color w:val="333333"/>
                <w:sz w:val="21"/>
                <w:szCs w:val="21"/>
              </w:rPr>
            </w:pPr>
            <w:proofErr w:type="gramStart"/>
            <w:r>
              <w:rPr>
                <w:rFonts w:ascii="Helvetica" w:hAnsi="Helvetica" w:cs="Helvetica"/>
                <w:color w:val="333333"/>
                <w:sz w:val="21"/>
                <w:szCs w:val="21"/>
              </w:rPr>
              <w:t>работа с театральными терминами,</w:t>
            </w:r>
            <w:r>
              <w:rPr>
                <w:rFonts w:ascii="Helvetica" w:hAnsi="Helvetica" w:cs="Helvetica"/>
                <w:color w:val="333333"/>
                <w:sz w:val="21"/>
                <w:szCs w:val="21"/>
              </w:rPr>
              <w:br/>
              <w:t>выделение эпизодов для театрализованной постановки, выбор ключевых сцен,</w:t>
            </w:r>
            <w:r>
              <w:rPr>
                <w:rFonts w:ascii="Helvetica" w:hAnsi="Helvetica" w:cs="Helvetica"/>
                <w:color w:val="333333"/>
                <w:sz w:val="21"/>
                <w:szCs w:val="21"/>
              </w:rPr>
              <w:br/>
              <w:t>подготовка к монологическому, диалогическому чтению (персонажи, их характеры, сюжет в произведении</w:t>
            </w:r>
            <w:r>
              <w:rPr>
                <w:rFonts w:ascii="Helvetica" w:hAnsi="Helvetica" w:cs="Helvetica"/>
                <w:color w:val="333333"/>
                <w:sz w:val="21"/>
                <w:szCs w:val="21"/>
              </w:rPr>
              <w:br/>
              <w:t>(завязка, кульминация, развязка)</w:t>
            </w:r>
            <w:proofErr w:type="gramEnd"/>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171A93" w:rsidRDefault="00171A93">
            <w:pPr>
              <w:pStyle w:val="a4"/>
              <w:spacing w:before="0" w:beforeAutospacing="0" w:after="135" w:afterAutospacing="0"/>
              <w:rPr>
                <w:rFonts w:ascii="Helvetica" w:hAnsi="Helvetica" w:cs="Helvetica"/>
                <w:color w:val="333333"/>
                <w:sz w:val="21"/>
                <w:szCs w:val="21"/>
              </w:rPr>
            </w:pPr>
            <w:r>
              <w:rPr>
                <w:rFonts w:ascii="Helvetica" w:hAnsi="Helvetica" w:cs="Helvetica"/>
                <w:color w:val="333333"/>
                <w:sz w:val="21"/>
                <w:szCs w:val="21"/>
              </w:rPr>
              <w:t>осмысление психологического портрета на основе</w:t>
            </w:r>
            <w:r>
              <w:rPr>
                <w:rFonts w:ascii="Helvetica" w:hAnsi="Helvetica" w:cs="Helvetica"/>
                <w:color w:val="333333"/>
                <w:sz w:val="21"/>
                <w:szCs w:val="21"/>
              </w:rPr>
              <w:br/>
              <w:t>анализа текста, видение и называние, «вычитывание» чувств, переживаний, мыслей героя, подготовка к чтению в лицах: распределение ролей, обсуждение особенностей поведения каждого персонажа, определение степени перевоплощения в него</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171A93" w:rsidRDefault="00171A93">
            <w:pPr>
              <w:pStyle w:val="a4"/>
              <w:spacing w:before="0" w:beforeAutospacing="0" w:after="135" w:afterAutospacing="0"/>
              <w:rPr>
                <w:rFonts w:ascii="Helvetica" w:hAnsi="Helvetica" w:cs="Helvetica"/>
                <w:color w:val="333333"/>
                <w:sz w:val="21"/>
                <w:szCs w:val="21"/>
              </w:rPr>
            </w:pPr>
            <w:r>
              <w:rPr>
                <w:rFonts w:ascii="Helvetica" w:hAnsi="Helvetica" w:cs="Helvetica"/>
                <w:color w:val="333333"/>
                <w:sz w:val="21"/>
                <w:szCs w:val="21"/>
              </w:rPr>
              <w:t>отношение автора</w:t>
            </w:r>
            <w:r>
              <w:rPr>
                <w:rFonts w:ascii="Helvetica" w:hAnsi="Helvetica" w:cs="Helvetica"/>
                <w:color w:val="333333"/>
                <w:sz w:val="21"/>
                <w:szCs w:val="21"/>
              </w:rPr>
              <w:br/>
              <w:t>к персонажам</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171A93" w:rsidRDefault="00171A93">
            <w:pPr>
              <w:pStyle w:val="a4"/>
              <w:spacing w:before="0" w:beforeAutospacing="0" w:after="135" w:afterAutospacing="0"/>
              <w:rPr>
                <w:rFonts w:ascii="Helvetica" w:hAnsi="Helvetica" w:cs="Helvetica"/>
                <w:color w:val="333333"/>
                <w:sz w:val="21"/>
                <w:szCs w:val="21"/>
              </w:rPr>
            </w:pPr>
            <w:r>
              <w:rPr>
                <w:rFonts w:ascii="Helvetica" w:hAnsi="Helvetica" w:cs="Helvetica"/>
                <w:color w:val="333333"/>
                <w:sz w:val="21"/>
                <w:szCs w:val="21"/>
              </w:rPr>
              <w:t>устное рисование</w:t>
            </w:r>
            <w:r>
              <w:rPr>
                <w:rFonts w:ascii="Helvetica" w:hAnsi="Helvetica" w:cs="Helvetica"/>
                <w:color w:val="333333"/>
                <w:sz w:val="21"/>
                <w:szCs w:val="21"/>
              </w:rPr>
              <w:br/>
              <w:t>декораций, в которых происходит действие, «портретов» персонажей;</w:t>
            </w:r>
          </w:p>
        </w:tc>
      </w:tr>
      <w:tr w:rsidR="00171A93" w:rsidTr="00171A93">
        <w:trPr>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171A93" w:rsidRDefault="00171A93">
            <w:pPr>
              <w:rPr>
                <w:rFonts w:ascii="Helvetica" w:hAnsi="Helvetica" w:cs="Helvetica"/>
                <w:color w:val="333333"/>
                <w:sz w:val="21"/>
                <w:szCs w:val="21"/>
              </w:rPr>
            </w:pP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171A93" w:rsidRDefault="00171A93">
            <w:pPr>
              <w:pStyle w:val="a4"/>
              <w:spacing w:before="0" w:beforeAutospacing="0" w:after="135" w:afterAutospacing="0"/>
              <w:rPr>
                <w:rFonts w:ascii="Helvetica" w:hAnsi="Helvetica" w:cs="Helvetica"/>
                <w:color w:val="333333"/>
                <w:sz w:val="21"/>
                <w:szCs w:val="21"/>
              </w:rPr>
            </w:pPr>
            <w:r>
              <w:rPr>
                <w:rFonts w:ascii="Helvetica" w:hAnsi="Helvetica" w:cs="Helvetica"/>
                <w:color w:val="333333"/>
                <w:sz w:val="21"/>
                <w:szCs w:val="21"/>
              </w:rPr>
              <w:t>Композиционно сложный</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171A93" w:rsidRDefault="00171A93">
            <w:pPr>
              <w:pStyle w:val="a4"/>
              <w:spacing w:before="0" w:beforeAutospacing="0" w:after="135" w:afterAutospacing="0"/>
              <w:rPr>
                <w:rFonts w:ascii="Helvetica" w:hAnsi="Helvetica" w:cs="Helvetica"/>
                <w:color w:val="333333"/>
                <w:sz w:val="21"/>
                <w:szCs w:val="21"/>
              </w:rPr>
            </w:pPr>
            <w:r>
              <w:rPr>
                <w:rFonts w:ascii="Helvetica" w:hAnsi="Helvetica" w:cs="Helvetica"/>
                <w:color w:val="333333"/>
                <w:sz w:val="21"/>
                <w:szCs w:val="21"/>
              </w:rPr>
              <w:t>композиционно-стилистический анализ произведений, выбор эпизодов эпических</w:t>
            </w:r>
            <w:r>
              <w:rPr>
                <w:rFonts w:ascii="Helvetica" w:hAnsi="Helvetica" w:cs="Helvetica"/>
                <w:color w:val="333333"/>
                <w:sz w:val="21"/>
                <w:szCs w:val="21"/>
              </w:rPr>
              <w:br/>
              <w:t>произведений, под</w:t>
            </w:r>
            <w:r>
              <w:rPr>
                <w:rFonts w:ascii="Helvetica" w:hAnsi="Helvetica" w:cs="Helvetica"/>
                <w:color w:val="333333"/>
                <w:sz w:val="21"/>
                <w:szCs w:val="21"/>
              </w:rPr>
              <w:br/>
              <w:t>готовка аргументации</w:t>
            </w:r>
            <w:r>
              <w:rPr>
                <w:rFonts w:ascii="Helvetica" w:hAnsi="Helvetica" w:cs="Helvetica"/>
                <w:color w:val="333333"/>
                <w:sz w:val="21"/>
                <w:szCs w:val="21"/>
              </w:rPr>
              <w:br/>
            </w:r>
            <w:r>
              <w:rPr>
                <w:rFonts w:ascii="Helvetica" w:hAnsi="Helvetica" w:cs="Helvetica"/>
                <w:color w:val="333333"/>
                <w:sz w:val="21"/>
                <w:szCs w:val="21"/>
              </w:rPr>
              <w:lastRenderedPageBreak/>
              <w:t xml:space="preserve">в пользу выбранных фрагментов, перевод эпического текста </w:t>
            </w:r>
            <w:proofErr w:type="gramStart"/>
            <w:r>
              <w:rPr>
                <w:rFonts w:ascii="Helvetica" w:hAnsi="Helvetica" w:cs="Helvetica"/>
                <w:color w:val="333333"/>
                <w:sz w:val="21"/>
                <w:szCs w:val="21"/>
              </w:rPr>
              <w:t>в</w:t>
            </w:r>
            <w:proofErr w:type="gramEnd"/>
            <w:r>
              <w:rPr>
                <w:rFonts w:ascii="Helvetica" w:hAnsi="Helvetica" w:cs="Helvetica"/>
                <w:color w:val="333333"/>
                <w:sz w:val="21"/>
                <w:szCs w:val="21"/>
              </w:rPr>
              <w:br/>
              <w:t>драматургический</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171A93" w:rsidRDefault="00171A93">
            <w:pPr>
              <w:pStyle w:val="a4"/>
              <w:spacing w:before="0" w:beforeAutospacing="0" w:after="135" w:afterAutospacing="0"/>
              <w:rPr>
                <w:rFonts w:ascii="Helvetica" w:hAnsi="Helvetica" w:cs="Helvetica"/>
                <w:color w:val="333333"/>
                <w:sz w:val="21"/>
                <w:szCs w:val="21"/>
              </w:rPr>
            </w:pPr>
            <w:r>
              <w:rPr>
                <w:rFonts w:ascii="Helvetica" w:hAnsi="Helvetica" w:cs="Helvetica"/>
                <w:color w:val="333333"/>
                <w:sz w:val="21"/>
                <w:szCs w:val="21"/>
              </w:rPr>
              <w:lastRenderedPageBreak/>
              <w:t xml:space="preserve">видение динамики внутреннего состояния и чувств героя, осознание этого, «смысловая» расшифровка поступка, </w:t>
            </w:r>
            <w:r>
              <w:rPr>
                <w:rFonts w:ascii="Helvetica" w:hAnsi="Helvetica" w:cs="Helvetica"/>
                <w:color w:val="333333"/>
                <w:sz w:val="21"/>
                <w:szCs w:val="21"/>
              </w:rPr>
              <w:lastRenderedPageBreak/>
              <w:t>раскрытие внешнего портрета с учетом психологических особенностей</w:t>
            </w:r>
            <w:r>
              <w:rPr>
                <w:rFonts w:ascii="Helvetica" w:hAnsi="Helvetica" w:cs="Helvetica"/>
                <w:color w:val="333333"/>
                <w:sz w:val="21"/>
                <w:szCs w:val="21"/>
              </w:rPr>
              <w:br/>
              <w:t>личности: костюм, мимика, жестикуляция, создание речевых характеристик через</w:t>
            </w:r>
            <w:r>
              <w:rPr>
                <w:rFonts w:ascii="Helvetica" w:hAnsi="Helvetica" w:cs="Helvetica"/>
                <w:color w:val="333333"/>
                <w:sz w:val="21"/>
                <w:szCs w:val="21"/>
              </w:rPr>
              <w:br/>
              <w:t>анализ текста, тренировка в ведении диалога</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171A93" w:rsidRDefault="00171A93">
            <w:pPr>
              <w:pStyle w:val="a4"/>
              <w:spacing w:before="0" w:beforeAutospacing="0" w:after="135" w:afterAutospacing="0"/>
              <w:rPr>
                <w:rFonts w:ascii="Helvetica" w:hAnsi="Helvetica" w:cs="Helvetica"/>
                <w:color w:val="333333"/>
                <w:sz w:val="21"/>
                <w:szCs w:val="21"/>
              </w:rPr>
            </w:pPr>
            <w:r>
              <w:rPr>
                <w:rFonts w:ascii="Helvetica" w:hAnsi="Helvetica" w:cs="Helvetica"/>
                <w:color w:val="333333"/>
                <w:sz w:val="21"/>
                <w:szCs w:val="21"/>
              </w:rPr>
              <w:lastRenderedPageBreak/>
              <w:t>осознание</w:t>
            </w:r>
            <w:r>
              <w:rPr>
                <w:rFonts w:ascii="Helvetica" w:hAnsi="Helvetica" w:cs="Helvetica"/>
                <w:color w:val="333333"/>
                <w:sz w:val="21"/>
                <w:szCs w:val="21"/>
              </w:rPr>
              <w:br/>
              <w:t xml:space="preserve">смысла, открытого автором </w:t>
            </w:r>
            <w:proofErr w:type="spellStart"/>
            <w:r>
              <w:rPr>
                <w:rFonts w:ascii="Helvetica" w:hAnsi="Helvetica" w:cs="Helvetica"/>
                <w:color w:val="333333"/>
                <w:sz w:val="21"/>
                <w:szCs w:val="21"/>
              </w:rPr>
              <w:t>художественног</w:t>
            </w:r>
            <w:proofErr w:type="spellEnd"/>
            <w:r>
              <w:rPr>
                <w:rFonts w:ascii="Helvetica" w:hAnsi="Helvetica" w:cs="Helvetica"/>
                <w:color w:val="333333"/>
                <w:sz w:val="21"/>
                <w:szCs w:val="21"/>
              </w:rPr>
              <w:t xml:space="preserve"> произведения, умение «вычитывать» смысл через</w:t>
            </w:r>
            <w:r>
              <w:rPr>
                <w:rFonts w:ascii="Helvetica" w:hAnsi="Helvetica" w:cs="Helvetica"/>
                <w:color w:val="333333"/>
                <w:sz w:val="21"/>
                <w:szCs w:val="21"/>
              </w:rPr>
              <w:br/>
            </w:r>
            <w:r>
              <w:rPr>
                <w:rFonts w:ascii="Helvetica" w:hAnsi="Helvetica" w:cs="Helvetica"/>
                <w:color w:val="333333"/>
                <w:sz w:val="21"/>
                <w:szCs w:val="21"/>
              </w:rPr>
              <w:lastRenderedPageBreak/>
              <w:t>авторские «вехи» и сигналы, поиск художественных</w:t>
            </w:r>
            <w:r>
              <w:rPr>
                <w:rFonts w:ascii="Helvetica" w:hAnsi="Helvetica" w:cs="Helvetica"/>
                <w:color w:val="333333"/>
                <w:sz w:val="21"/>
                <w:szCs w:val="21"/>
              </w:rPr>
              <w:br/>
              <w:t xml:space="preserve">средств, </w:t>
            </w:r>
            <w:proofErr w:type="spellStart"/>
            <w:proofErr w:type="gramStart"/>
            <w:r>
              <w:rPr>
                <w:rFonts w:ascii="Helvetica" w:hAnsi="Helvetica" w:cs="Helvetica"/>
                <w:color w:val="333333"/>
                <w:sz w:val="21"/>
                <w:szCs w:val="21"/>
              </w:rPr>
              <w:t>отража</w:t>
            </w:r>
            <w:proofErr w:type="spellEnd"/>
            <w:r>
              <w:rPr>
                <w:rFonts w:ascii="Helvetica" w:hAnsi="Helvetica" w:cs="Helvetica"/>
                <w:color w:val="333333"/>
                <w:sz w:val="21"/>
                <w:szCs w:val="21"/>
              </w:rPr>
              <w:br/>
            </w:r>
            <w:proofErr w:type="spellStart"/>
            <w:r>
              <w:rPr>
                <w:rFonts w:ascii="Helvetica" w:hAnsi="Helvetica" w:cs="Helvetica"/>
                <w:color w:val="333333"/>
                <w:sz w:val="21"/>
                <w:szCs w:val="21"/>
              </w:rPr>
              <w:t>ющих</w:t>
            </w:r>
            <w:proofErr w:type="spellEnd"/>
            <w:proofErr w:type="gramEnd"/>
            <w:r>
              <w:rPr>
                <w:rFonts w:ascii="Helvetica" w:hAnsi="Helvetica" w:cs="Helvetica"/>
                <w:color w:val="333333"/>
                <w:sz w:val="21"/>
                <w:szCs w:val="21"/>
              </w:rPr>
              <w:t xml:space="preserve"> основной</w:t>
            </w:r>
            <w:r>
              <w:rPr>
                <w:rFonts w:ascii="Helvetica" w:hAnsi="Helvetica" w:cs="Helvetica"/>
                <w:color w:val="333333"/>
                <w:sz w:val="21"/>
                <w:szCs w:val="21"/>
              </w:rPr>
              <w:br/>
              <w:t>замысел текста</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171A93" w:rsidRDefault="00171A93">
            <w:pPr>
              <w:pStyle w:val="a4"/>
              <w:spacing w:before="0" w:beforeAutospacing="0" w:after="135" w:afterAutospacing="0"/>
              <w:rPr>
                <w:rFonts w:ascii="Helvetica" w:hAnsi="Helvetica" w:cs="Helvetica"/>
                <w:color w:val="333333"/>
                <w:sz w:val="21"/>
                <w:szCs w:val="21"/>
              </w:rPr>
            </w:pPr>
            <w:r>
              <w:rPr>
                <w:rFonts w:ascii="Helvetica" w:hAnsi="Helvetica" w:cs="Helvetica"/>
                <w:color w:val="333333"/>
                <w:sz w:val="21"/>
                <w:szCs w:val="21"/>
              </w:rPr>
              <w:lastRenderedPageBreak/>
              <w:t>выборочное чтение</w:t>
            </w:r>
            <w:r>
              <w:rPr>
                <w:rFonts w:ascii="Helvetica" w:hAnsi="Helvetica" w:cs="Helvetica"/>
                <w:color w:val="333333"/>
                <w:sz w:val="21"/>
                <w:szCs w:val="21"/>
              </w:rPr>
              <w:br/>
              <w:t xml:space="preserve">фрагментов, </w:t>
            </w:r>
            <w:proofErr w:type="gramStart"/>
            <w:r>
              <w:rPr>
                <w:rFonts w:ascii="Helvetica" w:hAnsi="Helvetica" w:cs="Helvetica"/>
                <w:color w:val="333333"/>
                <w:sz w:val="21"/>
                <w:szCs w:val="21"/>
              </w:rPr>
              <w:t>рисую</w:t>
            </w:r>
            <w:r>
              <w:rPr>
                <w:rFonts w:ascii="Helvetica" w:hAnsi="Helvetica" w:cs="Helvetica"/>
                <w:color w:val="333333"/>
                <w:sz w:val="21"/>
                <w:szCs w:val="21"/>
              </w:rPr>
              <w:br/>
            </w:r>
            <w:proofErr w:type="spellStart"/>
            <w:r>
              <w:rPr>
                <w:rFonts w:ascii="Helvetica" w:hAnsi="Helvetica" w:cs="Helvetica"/>
                <w:color w:val="333333"/>
                <w:sz w:val="21"/>
                <w:szCs w:val="21"/>
              </w:rPr>
              <w:t>щих</w:t>
            </w:r>
            <w:proofErr w:type="spellEnd"/>
            <w:proofErr w:type="gramEnd"/>
            <w:r>
              <w:rPr>
                <w:rFonts w:ascii="Helvetica" w:hAnsi="Helvetica" w:cs="Helvetica"/>
                <w:color w:val="333333"/>
                <w:sz w:val="21"/>
                <w:szCs w:val="21"/>
              </w:rPr>
              <w:t xml:space="preserve"> художественное пространство произведений, подбор </w:t>
            </w:r>
            <w:r>
              <w:rPr>
                <w:rFonts w:ascii="Helvetica" w:hAnsi="Helvetica" w:cs="Helvetica"/>
                <w:color w:val="333333"/>
                <w:sz w:val="21"/>
                <w:szCs w:val="21"/>
              </w:rPr>
              <w:lastRenderedPageBreak/>
              <w:t>музыкального сопровождения, эскиз декораций, костюмов, воссоздание эпохи, представленной в произведении, составление афиши,</w:t>
            </w:r>
            <w:r>
              <w:rPr>
                <w:rFonts w:ascii="Helvetica" w:hAnsi="Helvetica" w:cs="Helvetica"/>
                <w:color w:val="333333"/>
                <w:sz w:val="21"/>
                <w:szCs w:val="21"/>
              </w:rPr>
              <w:br/>
              <w:t>оценка актерских и</w:t>
            </w:r>
            <w:r>
              <w:rPr>
                <w:rFonts w:ascii="Helvetica" w:hAnsi="Helvetica" w:cs="Helvetica"/>
                <w:color w:val="333333"/>
                <w:sz w:val="21"/>
                <w:szCs w:val="21"/>
              </w:rPr>
              <w:br/>
              <w:t>режиссерских трак</w:t>
            </w:r>
            <w:r>
              <w:rPr>
                <w:rFonts w:ascii="Helvetica" w:hAnsi="Helvetica" w:cs="Helvetica"/>
                <w:color w:val="333333"/>
                <w:sz w:val="21"/>
                <w:szCs w:val="21"/>
              </w:rPr>
              <w:br/>
            </w:r>
            <w:proofErr w:type="spellStart"/>
            <w:r>
              <w:rPr>
                <w:rFonts w:ascii="Helvetica" w:hAnsi="Helvetica" w:cs="Helvetica"/>
                <w:color w:val="333333"/>
                <w:sz w:val="21"/>
                <w:szCs w:val="21"/>
              </w:rPr>
              <w:t>товок</w:t>
            </w:r>
            <w:proofErr w:type="spellEnd"/>
          </w:p>
        </w:tc>
      </w:tr>
      <w:tr w:rsidR="00171A93" w:rsidTr="00171A93">
        <w:trPr>
          <w:jc w:val="center"/>
        </w:trPr>
        <w:tc>
          <w:tcPr>
            <w:tcW w:w="0" w:type="auto"/>
            <w:vMerge w:val="restart"/>
            <w:tcBorders>
              <w:top w:val="outset" w:sz="6" w:space="0" w:color="auto"/>
              <w:left w:val="outset" w:sz="6" w:space="0" w:color="auto"/>
              <w:bottom w:val="outset" w:sz="6" w:space="0" w:color="auto"/>
              <w:right w:val="outset" w:sz="6" w:space="0" w:color="auto"/>
            </w:tcBorders>
            <w:shd w:val="clear" w:color="auto" w:fill="FFFFFF"/>
            <w:hideMark/>
          </w:tcPr>
          <w:p w:rsidR="00171A93" w:rsidRDefault="00171A93">
            <w:pPr>
              <w:pStyle w:val="a4"/>
              <w:spacing w:before="0" w:beforeAutospacing="0" w:after="135" w:afterAutospacing="0"/>
              <w:rPr>
                <w:rFonts w:ascii="Helvetica" w:hAnsi="Helvetica" w:cs="Helvetica"/>
                <w:color w:val="333333"/>
                <w:sz w:val="21"/>
                <w:szCs w:val="21"/>
              </w:rPr>
            </w:pPr>
            <w:r>
              <w:rPr>
                <w:rFonts w:ascii="Helvetica" w:hAnsi="Helvetica" w:cs="Helvetica"/>
                <w:color w:val="333333"/>
                <w:sz w:val="21"/>
                <w:szCs w:val="21"/>
              </w:rPr>
              <w:lastRenderedPageBreak/>
              <w:t>Постановка</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171A93" w:rsidRDefault="00171A93">
            <w:pPr>
              <w:pStyle w:val="a4"/>
              <w:spacing w:before="0" w:beforeAutospacing="0" w:after="135" w:afterAutospacing="0"/>
              <w:rPr>
                <w:rFonts w:ascii="Helvetica" w:hAnsi="Helvetica" w:cs="Helvetica"/>
                <w:color w:val="333333"/>
                <w:sz w:val="21"/>
                <w:szCs w:val="21"/>
              </w:rPr>
            </w:pPr>
            <w:r>
              <w:rPr>
                <w:rFonts w:ascii="Helvetica" w:hAnsi="Helvetica" w:cs="Helvetica"/>
                <w:color w:val="333333"/>
                <w:sz w:val="21"/>
                <w:szCs w:val="21"/>
              </w:rPr>
              <w:t>Композиционно простой</w:t>
            </w:r>
          </w:p>
        </w:tc>
        <w:tc>
          <w:tcPr>
            <w:tcW w:w="0" w:type="auto"/>
            <w:gridSpan w:val="4"/>
            <w:tcBorders>
              <w:top w:val="outset" w:sz="6" w:space="0" w:color="auto"/>
              <w:left w:val="outset" w:sz="6" w:space="0" w:color="auto"/>
              <w:bottom w:val="outset" w:sz="6" w:space="0" w:color="auto"/>
              <w:right w:val="outset" w:sz="6" w:space="0" w:color="auto"/>
            </w:tcBorders>
            <w:shd w:val="clear" w:color="auto" w:fill="FFFFFF"/>
            <w:hideMark/>
          </w:tcPr>
          <w:p w:rsidR="00171A93" w:rsidRDefault="00171A93">
            <w:pPr>
              <w:pStyle w:val="a4"/>
              <w:spacing w:before="0" w:beforeAutospacing="0" w:after="135" w:afterAutospacing="0"/>
              <w:rPr>
                <w:rFonts w:ascii="Helvetica" w:hAnsi="Helvetica" w:cs="Helvetica"/>
                <w:color w:val="333333"/>
                <w:sz w:val="21"/>
                <w:szCs w:val="21"/>
              </w:rPr>
            </w:pPr>
            <w:r>
              <w:rPr>
                <w:rFonts w:ascii="Helvetica" w:hAnsi="Helvetica" w:cs="Helvetica"/>
                <w:color w:val="333333"/>
                <w:sz w:val="21"/>
                <w:szCs w:val="21"/>
              </w:rPr>
              <w:t>Чтение в лицах, рассказ от лица героя, «актерский» пересказ, инсценировка диалога</w:t>
            </w:r>
          </w:p>
        </w:tc>
      </w:tr>
      <w:tr w:rsidR="00171A93" w:rsidTr="00171A93">
        <w:trPr>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171A93" w:rsidRDefault="00171A93">
            <w:pPr>
              <w:rPr>
                <w:rFonts w:ascii="Helvetica" w:hAnsi="Helvetica" w:cs="Helvetica"/>
                <w:color w:val="333333"/>
                <w:sz w:val="21"/>
                <w:szCs w:val="21"/>
              </w:rPr>
            </w:pP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171A93" w:rsidRDefault="00171A93">
            <w:pPr>
              <w:pStyle w:val="a4"/>
              <w:spacing w:before="0" w:beforeAutospacing="0" w:after="135" w:afterAutospacing="0"/>
              <w:rPr>
                <w:rFonts w:ascii="Helvetica" w:hAnsi="Helvetica" w:cs="Helvetica"/>
                <w:color w:val="333333"/>
                <w:sz w:val="21"/>
                <w:szCs w:val="21"/>
              </w:rPr>
            </w:pPr>
            <w:r>
              <w:rPr>
                <w:rFonts w:ascii="Helvetica" w:hAnsi="Helvetica" w:cs="Helvetica"/>
                <w:color w:val="333333"/>
                <w:sz w:val="21"/>
                <w:szCs w:val="21"/>
              </w:rPr>
              <w:t>Композиционно сложный</w:t>
            </w:r>
          </w:p>
        </w:tc>
        <w:tc>
          <w:tcPr>
            <w:tcW w:w="0" w:type="auto"/>
            <w:gridSpan w:val="4"/>
            <w:tcBorders>
              <w:top w:val="outset" w:sz="6" w:space="0" w:color="auto"/>
              <w:left w:val="outset" w:sz="6" w:space="0" w:color="auto"/>
              <w:bottom w:val="outset" w:sz="6" w:space="0" w:color="auto"/>
              <w:right w:val="outset" w:sz="6" w:space="0" w:color="auto"/>
            </w:tcBorders>
            <w:shd w:val="clear" w:color="auto" w:fill="FFFFFF"/>
            <w:hideMark/>
          </w:tcPr>
          <w:p w:rsidR="00171A93" w:rsidRDefault="00171A93">
            <w:pPr>
              <w:pStyle w:val="a4"/>
              <w:spacing w:before="0" w:beforeAutospacing="0" w:after="135" w:afterAutospacing="0"/>
              <w:rPr>
                <w:rFonts w:ascii="Helvetica" w:hAnsi="Helvetica" w:cs="Helvetica"/>
                <w:color w:val="333333"/>
                <w:sz w:val="21"/>
                <w:szCs w:val="21"/>
              </w:rPr>
            </w:pPr>
            <w:r>
              <w:rPr>
                <w:rFonts w:ascii="Helvetica" w:hAnsi="Helvetica" w:cs="Helvetica"/>
                <w:color w:val="333333"/>
                <w:sz w:val="21"/>
                <w:szCs w:val="21"/>
              </w:rPr>
              <w:t xml:space="preserve">Творческое устное изложение, </w:t>
            </w:r>
            <w:proofErr w:type="spellStart"/>
            <w:r>
              <w:rPr>
                <w:rFonts w:ascii="Helvetica" w:hAnsi="Helvetica" w:cs="Helvetica"/>
                <w:color w:val="333333"/>
                <w:sz w:val="21"/>
                <w:szCs w:val="21"/>
              </w:rPr>
              <w:t>инсценирование</w:t>
            </w:r>
            <w:proofErr w:type="spellEnd"/>
            <w:r>
              <w:rPr>
                <w:rFonts w:ascii="Helvetica" w:hAnsi="Helvetica" w:cs="Helvetica"/>
                <w:color w:val="333333"/>
                <w:sz w:val="21"/>
                <w:szCs w:val="21"/>
              </w:rPr>
              <w:t xml:space="preserve"> эпизода, театр одного героя, сценка – диалог</w:t>
            </w:r>
          </w:p>
        </w:tc>
      </w:tr>
      <w:tr w:rsidR="00171A93" w:rsidTr="00171A93">
        <w:trPr>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171A93" w:rsidRDefault="00171A93">
            <w:pPr>
              <w:rPr>
                <w:rFonts w:ascii="Helvetica" w:hAnsi="Helvetica" w:cs="Helvetica"/>
                <w:color w:val="333333"/>
                <w:sz w:val="21"/>
                <w:szCs w:val="21"/>
              </w:rPr>
            </w:pP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171A93" w:rsidRDefault="00171A93">
            <w:pPr>
              <w:pStyle w:val="a4"/>
              <w:spacing w:before="0" w:beforeAutospacing="0" w:after="135" w:afterAutospacing="0"/>
              <w:rPr>
                <w:rFonts w:ascii="Helvetica" w:hAnsi="Helvetica" w:cs="Helvetica"/>
                <w:color w:val="333333"/>
                <w:sz w:val="21"/>
                <w:szCs w:val="21"/>
              </w:rPr>
            </w:pPr>
            <w:r>
              <w:rPr>
                <w:rFonts w:ascii="Helvetica" w:hAnsi="Helvetica" w:cs="Helvetica"/>
                <w:color w:val="333333"/>
                <w:sz w:val="21"/>
                <w:szCs w:val="21"/>
              </w:rPr>
              <w:t>Композиционно составной</w:t>
            </w:r>
          </w:p>
        </w:tc>
        <w:tc>
          <w:tcPr>
            <w:tcW w:w="0" w:type="auto"/>
            <w:gridSpan w:val="4"/>
            <w:tcBorders>
              <w:top w:val="outset" w:sz="6" w:space="0" w:color="auto"/>
              <w:left w:val="outset" w:sz="6" w:space="0" w:color="auto"/>
              <w:bottom w:val="outset" w:sz="6" w:space="0" w:color="auto"/>
              <w:right w:val="outset" w:sz="6" w:space="0" w:color="auto"/>
            </w:tcBorders>
            <w:shd w:val="clear" w:color="auto" w:fill="FFFFFF"/>
            <w:hideMark/>
          </w:tcPr>
          <w:p w:rsidR="00171A93" w:rsidRDefault="00171A93">
            <w:pPr>
              <w:pStyle w:val="a4"/>
              <w:spacing w:before="0" w:beforeAutospacing="0" w:after="135" w:afterAutospacing="0"/>
              <w:rPr>
                <w:rFonts w:ascii="Helvetica" w:hAnsi="Helvetica" w:cs="Helvetica"/>
                <w:color w:val="333333"/>
                <w:sz w:val="21"/>
                <w:szCs w:val="21"/>
              </w:rPr>
            </w:pPr>
            <w:r>
              <w:rPr>
                <w:rFonts w:ascii="Helvetica" w:hAnsi="Helvetica" w:cs="Helvetica"/>
                <w:color w:val="333333"/>
                <w:sz w:val="21"/>
                <w:szCs w:val="21"/>
              </w:rPr>
              <w:t xml:space="preserve">Творческое устное изложение, </w:t>
            </w:r>
            <w:proofErr w:type="spellStart"/>
            <w:r>
              <w:rPr>
                <w:rFonts w:ascii="Helvetica" w:hAnsi="Helvetica" w:cs="Helvetica"/>
                <w:color w:val="333333"/>
                <w:sz w:val="21"/>
                <w:szCs w:val="21"/>
              </w:rPr>
              <w:t>инсценирование</w:t>
            </w:r>
            <w:proofErr w:type="spellEnd"/>
            <w:r>
              <w:rPr>
                <w:rFonts w:ascii="Helvetica" w:hAnsi="Helvetica" w:cs="Helvetica"/>
                <w:color w:val="333333"/>
                <w:sz w:val="21"/>
                <w:szCs w:val="21"/>
              </w:rPr>
              <w:t xml:space="preserve"> эпизода, театр одного героя, сценка – диалог</w:t>
            </w:r>
          </w:p>
        </w:tc>
      </w:tr>
      <w:tr w:rsidR="00171A93" w:rsidTr="00171A93">
        <w:trPr>
          <w:jc w:val="center"/>
        </w:trPr>
        <w:tc>
          <w:tcPr>
            <w:tcW w:w="0" w:type="auto"/>
            <w:vMerge w:val="restart"/>
            <w:tcBorders>
              <w:top w:val="outset" w:sz="6" w:space="0" w:color="auto"/>
              <w:left w:val="outset" w:sz="6" w:space="0" w:color="auto"/>
              <w:bottom w:val="outset" w:sz="6" w:space="0" w:color="auto"/>
              <w:right w:val="outset" w:sz="6" w:space="0" w:color="auto"/>
            </w:tcBorders>
            <w:shd w:val="clear" w:color="auto" w:fill="FFFFFF"/>
            <w:hideMark/>
          </w:tcPr>
          <w:p w:rsidR="00171A93" w:rsidRDefault="00171A93">
            <w:pPr>
              <w:pStyle w:val="a4"/>
              <w:spacing w:before="0" w:beforeAutospacing="0" w:after="135" w:afterAutospacing="0"/>
              <w:rPr>
                <w:rFonts w:ascii="Helvetica" w:hAnsi="Helvetica" w:cs="Helvetica"/>
                <w:color w:val="333333"/>
                <w:sz w:val="21"/>
                <w:szCs w:val="21"/>
              </w:rPr>
            </w:pPr>
            <w:r>
              <w:rPr>
                <w:rFonts w:ascii="Helvetica" w:hAnsi="Helvetica" w:cs="Helvetica"/>
                <w:color w:val="333333"/>
                <w:sz w:val="21"/>
                <w:szCs w:val="21"/>
              </w:rPr>
              <w:t>Рефлексия</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171A93" w:rsidRDefault="00171A93">
            <w:pPr>
              <w:pStyle w:val="a4"/>
              <w:spacing w:before="0" w:beforeAutospacing="0" w:after="135" w:afterAutospacing="0"/>
              <w:rPr>
                <w:rFonts w:ascii="Helvetica" w:hAnsi="Helvetica" w:cs="Helvetica"/>
                <w:color w:val="333333"/>
                <w:sz w:val="21"/>
                <w:szCs w:val="21"/>
              </w:rPr>
            </w:pPr>
            <w:r>
              <w:rPr>
                <w:rFonts w:ascii="Helvetica" w:hAnsi="Helvetica" w:cs="Helvetica"/>
                <w:color w:val="333333"/>
                <w:sz w:val="21"/>
                <w:szCs w:val="21"/>
              </w:rPr>
              <w:t>Композиционно простой</w:t>
            </w:r>
          </w:p>
        </w:tc>
        <w:tc>
          <w:tcPr>
            <w:tcW w:w="0" w:type="auto"/>
            <w:gridSpan w:val="4"/>
            <w:tcBorders>
              <w:top w:val="outset" w:sz="6" w:space="0" w:color="auto"/>
              <w:left w:val="outset" w:sz="6" w:space="0" w:color="auto"/>
              <w:bottom w:val="outset" w:sz="6" w:space="0" w:color="auto"/>
              <w:right w:val="outset" w:sz="6" w:space="0" w:color="auto"/>
            </w:tcBorders>
            <w:shd w:val="clear" w:color="auto" w:fill="FFFFFF"/>
            <w:hideMark/>
          </w:tcPr>
          <w:p w:rsidR="00171A93" w:rsidRDefault="00171A93">
            <w:pPr>
              <w:pStyle w:val="a4"/>
              <w:spacing w:before="0" w:beforeAutospacing="0" w:after="135" w:afterAutospacing="0"/>
              <w:rPr>
                <w:rFonts w:ascii="Helvetica" w:hAnsi="Helvetica" w:cs="Helvetica"/>
                <w:color w:val="333333"/>
                <w:sz w:val="21"/>
                <w:szCs w:val="21"/>
              </w:rPr>
            </w:pPr>
            <w:r>
              <w:rPr>
                <w:rFonts w:ascii="Helvetica" w:hAnsi="Helvetica" w:cs="Helvetica"/>
                <w:color w:val="333333"/>
                <w:sz w:val="21"/>
                <w:szCs w:val="21"/>
              </w:rPr>
              <w:t>Написание отзыва, ответы на вопросы</w:t>
            </w:r>
          </w:p>
        </w:tc>
      </w:tr>
      <w:tr w:rsidR="00171A93" w:rsidTr="00171A93">
        <w:trPr>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171A93" w:rsidRDefault="00171A93">
            <w:pPr>
              <w:rPr>
                <w:rFonts w:ascii="Helvetica" w:hAnsi="Helvetica" w:cs="Helvetica"/>
                <w:color w:val="333333"/>
                <w:sz w:val="21"/>
                <w:szCs w:val="21"/>
              </w:rPr>
            </w:pP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171A93" w:rsidRDefault="00171A93">
            <w:pPr>
              <w:pStyle w:val="a4"/>
              <w:spacing w:before="0" w:beforeAutospacing="0" w:after="135" w:afterAutospacing="0"/>
              <w:rPr>
                <w:rFonts w:ascii="Helvetica" w:hAnsi="Helvetica" w:cs="Helvetica"/>
                <w:color w:val="333333"/>
                <w:sz w:val="21"/>
                <w:szCs w:val="21"/>
              </w:rPr>
            </w:pPr>
            <w:r>
              <w:rPr>
                <w:rFonts w:ascii="Helvetica" w:hAnsi="Helvetica" w:cs="Helvetica"/>
                <w:color w:val="333333"/>
                <w:sz w:val="21"/>
                <w:szCs w:val="21"/>
              </w:rPr>
              <w:t>Композиционно сложный</w:t>
            </w:r>
          </w:p>
        </w:tc>
        <w:tc>
          <w:tcPr>
            <w:tcW w:w="0" w:type="auto"/>
            <w:gridSpan w:val="4"/>
            <w:tcBorders>
              <w:top w:val="outset" w:sz="6" w:space="0" w:color="auto"/>
              <w:left w:val="outset" w:sz="6" w:space="0" w:color="auto"/>
              <w:bottom w:val="outset" w:sz="6" w:space="0" w:color="auto"/>
              <w:right w:val="outset" w:sz="6" w:space="0" w:color="auto"/>
            </w:tcBorders>
            <w:shd w:val="clear" w:color="auto" w:fill="FFFFFF"/>
            <w:hideMark/>
          </w:tcPr>
          <w:p w:rsidR="00171A93" w:rsidRDefault="00171A93">
            <w:pPr>
              <w:pStyle w:val="a4"/>
              <w:spacing w:before="0" w:beforeAutospacing="0" w:after="135" w:afterAutospacing="0"/>
              <w:rPr>
                <w:rFonts w:ascii="Helvetica" w:hAnsi="Helvetica" w:cs="Helvetica"/>
                <w:color w:val="333333"/>
                <w:sz w:val="21"/>
                <w:szCs w:val="21"/>
              </w:rPr>
            </w:pPr>
            <w:r>
              <w:rPr>
                <w:rFonts w:ascii="Helvetica" w:hAnsi="Helvetica" w:cs="Helvetica"/>
                <w:color w:val="333333"/>
                <w:sz w:val="21"/>
                <w:szCs w:val="21"/>
              </w:rPr>
              <w:t>Сравнение, сопоставление инсценированного отрывка с прочитанным эпизодом, критическая заметка</w:t>
            </w:r>
          </w:p>
        </w:tc>
      </w:tr>
      <w:tr w:rsidR="00171A93" w:rsidTr="00171A93">
        <w:trPr>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171A93" w:rsidRDefault="00171A93">
            <w:pPr>
              <w:rPr>
                <w:rFonts w:ascii="Helvetica" w:hAnsi="Helvetica" w:cs="Helvetica"/>
                <w:color w:val="333333"/>
                <w:sz w:val="21"/>
                <w:szCs w:val="21"/>
              </w:rPr>
            </w:pP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171A93" w:rsidRDefault="00171A93">
            <w:pPr>
              <w:pStyle w:val="a4"/>
              <w:spacing w:before="0" w:beforeAutospacing="0" w:after="135" w:afterAutospacing="0"/>
              <w:rPr>
                <w:rFonts w:ascii="Helvetica" w:hAnsi="Helvetica" w:cs="Helvetica"/>
                <w:color w:val="333333"/>
                <w:sz w:val="21"/>
                <w:szCs w:val="21"/>
              </w:rPr>
            </w:pPr>
            <w:r>
              <w:rPr>
                <w:rFonts w:ascii="Helvetica" w:hAnsi="Helvetica" w:cs="Helvetica"/>
                <w:color w:val="333333"/>
                <w:sz w:val="21"/>
                <w:szCs w:val="21"/>
              </w:rPr>
              <w:t>Композиционно составной</w:t>
            </w:r>
          </w:p>
        </w:tc>
        <w:tc>
          <w:tcPr>
            <w:tcW w:w="0" w:type="auto"/>
            <w:gridSpan w:val="4"/>
            <w:tcBorders>
              <w:top w:val="outset" w:sz="6" w:space="0" w:color="auto"/>
              <w:left w:val="outset" w:sz="6" w:space="0" w:color="auto"/>
              <w:bottom w:val="outset" w:sz="6" w:space="0" w:color="auto"/>
              <w:right w:val="outset" w:sz="6" w:space="0" w:color="auto"/>
            </w:tcBorders>
            <w:shd w:val="clear" w:color="auto" w:fill="FFFFFF"/>
            <w:hideMark/>
          </w:tcPr>
          <w:p w:rsidR="00171A93" w:rsidRDefault="00171A93">
            <w:pPr>
              <w:pStyle w:val="a4"/>
              <w:spacing w:before="0" w:beforeAutospacing="0" w:after="135" w:afterAutospacing="0"/>
              <w:rPr>
                <w:rFonts w:ascii="Helvetica" w:hAnsi="Helvetica" w:cs="Helvetica"/>
                <w:color w:val="333333"/>
                <w:sz w:val="21"/>
                <w:szCs w:val="21"/>
              </w:rPr>
            </w:pPr>
            <w:r>
              <w:rPr>
                <w:rFonts w:ascii="Helvetica" w:hAnsi="Helvetica" w:cs="Helvetica"/>
                <w:color w:val="333333"/>
                <w:sz w:val="21"/>
                <w:szCs w:val="21"/>
              </w:rPr>
              <w:t>Сочинение-рассуждение, критическая статья, эстетическая оценка</w:t>
            </w:r>
          </w:p>
        </w:tc>
      </w:tr>
    </w:tbl>
    <w:p w:rsidR="00171A93" w:rsidRDefault="00171A93" w:rsidP="00171A93">
      <w:pPr>
        <w:pStyle w:val="a4"/>
        <w:shd w:val="clear" w:color="auto" w:fill="FFFFFF"/>
        <w:spacing w:before="0" w:beforeAutospacing="0" w:after="135" w:afterAutospacing="0"/>
        <w:rPr>
          <w:rFonts w:ascii="Helvetica" w:hAnsi="Helvetica" w:cs="Helvetica"/>
          <w:color w:val="333333"/>
          <w:sz w:val="21"/>
          <w:szCs w:val="21"/>
        </w:rPr>
      </w:pPr>
      <w:r>
        <w:rPr>
          <w:rFonts w:ascii="Helvetica" w:hAnsi="Helvetica" w:cs="Helvetica"/>
          <w:color w:val="333333"/>
          <w:sz w:val="21"/>
          <w:szCs w:val="21"/>
        </w:rPr>
        <w:t>Ниже в таблице представлено последовательное усложнение театрально- интерпретационной деятельности в 5-6 классах.</w:t>
      </w:r>
    </w:p>
    <w:p w:rsidR="00171A93" w:rsidRDefault="00171A93" w:rsidP="00171A93">
      <w:pPr>
        <w:pStyle w:val="a4"/>
        <w:shd w:val="clear" w:color="auto" w:fill="FFFFFF"/>
        <w:spacing w:before="0" w:beforeAutospacing="0" w:after="135" w:afterAutospacing="0"/>
        <w:rPr>
          <w:rFonts w:ascii="Helvetica" w:hAnsi="Helvetica" w:cs="Helvetica"/>
          <w:color w:val="333333"/>
          <w:sz w:val="21"/>
          <w:szCs w:val="21"/>
        </w:rPr>
      </w:pPr>
      <w:r>
        <w:rPr>
          <w:rStyle w:val="a5"/>
          <w:rFonts w:ascii="Helvetica" w:hAnsi="Helvetica" w:cs="Helvetica"/>
          <w:b/>
          <w:bCs/>
          <w:color w:val="333333"/>
          <w:sz w:val="21"/>
          <w:szCs w:val="21"/>
        </w:rPr>
        <w:t>Система использования приемов театрализации в 5-6 классах</w:t>
      </w:r>
    </w:p>
    <w:p w:rsidR="00171A93" w:rsidRDefault="00171A93" w:rsidP="00171A93">
      <w:pPr>
        <w:pStyle w:val="a4"/>
        <w:shd w:val="clear" w:color="auto" w:fill="FFFFFF"/>
        <w:spacing w:before="0" w:beforeAutospacing="0" w:after="135" w:afterAutospacing="0"/>
        <w:jc w:val="center"/>
        <w:rPr>
          <w:rFonts w:ascii="Helvetica" w:hAnsi="Helvetica" w:cs="Helvetica"/>
          <w:color w:val="333333"/>
          <w:sz w:val="21"/>
          <w:szCs w:val="21"/>
        </w:rPr>
      </w:pPr>
      <w:r>
        <w:rPr>
          <w:rStyle w:val="a5"/>
          <w:rFonts w:ascii="Helvetica" w:hAnsi="Helvetica" w:cs="Helvetica"/>
          <w:color w:val="333333"/>
          <w:sz w:val="21"/>
          <w:szCs w:val="21"/>
        </w:rPr>
        <w:t>Таблица 2</w:t>
      </w:r>
    </w:p>
    <w:tbl>
      <w:tblPr>
        <w:tblW w:w="0" w:type="auto"/>
        <w:jc w:val="center"/>
        <w:tblBorders>
          <w:top w:val="outset" w:sz="6" w:space="0" w:color="auto"/>
          <w:left w:val="outset" w:sz="6" w:space="0" w:color="auto"/>
          <w:bottom w:val="outset" w:sz="6" w:space="0" w:color="auto"/>
          <w:right w:val="outset" w:sz="6" w:space="0" w:color="auto"/>
        </w:tblBorders>
        <w:shd w:val="clear" w:color="auto" w:fill="FFFFFF"/>
        <w:tblCellMar>
          <w:top w:w="105" w:type="dxa"/>
          <w:left w:w="105" w:type="dxa"/>
          <w:bottom w:w="105" w:type="dxa"/>
          <w:right w:w="105" w:type="dxa"/>
        </w:tblCellMar>
        <w:tblLook w:val="04A0"/>
      </w:tblPr>
      <w:tblGrid>
        <w:gridCol w:w="1731"/>
        <w:gridCol w:w="3788"/>
        <w:gridCol w:w="4046"/>
      </w:tblGrid>
      <w:tr w:rsidR="00171A93" w:rsidTr="00171A93">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171A93" w:rsidRDefault="00171A93">
            <w:pPr>
              <w:pStyle w:val="a4"/>
              <w:spacing w:before="0" w:beforeAutospacing="0" w:after="135" w:afterAutospacing="0"/>
              <w:rPr>
                <w:rFonts w:ascii="Helvetica" w:hAnsi="Helvetica" w:cs="Helvetica"/>
                <w:color w:val="333333"/>
                <w:sz w:val="21"/>
                <w:szCs w:val="21"/>
              </w:rPr>
            </w:pPr>
            <w:r>
              <w:rPr>
                <w:rFonts w:ascii="Helvetica" w:hAnsi="Helvetica" w:cs="Helvetica"/>
                <w:color w:val="333333"/>
                <w:sz w:val="21"/>
                <w:szCs w:val="21"/>
              </w:rPr>
              <w:t> </w:t>
            </w:r>
          </w:p>
        </w:tc>
        <w:tc>
          <w:tcPr>
            <w:tcW w:w="0" w:type="auto"/>
            <w:gridSpan w:val="2"/>
            <w:tcBorders>
              <w:top w:val="outset" w:sz="6" w:space="0" w:color="auto"/>
              <w:left w:val="outset" w:sz="6" w:space="0" w:color="auto"/>
              <w:bottom w:val="outset" w:sz="6" w:space="0" w:color="auto"/>
              <w:right w:val="outset" w:sz="6" w:space="0" w:color="auto"/>
            </w:tcBorders>
            <w:shd w:val="clear" w:color="auto" w:fill="FFFFFF"/>
            <w:hideMark/>
          </w:tcPr>
          <w:p w:rsidR="00171A93" w:rsidRDefault="00171A93">
            <w:pPr>
              <w:pStyle w:val="a4"/>
              <w:spacing w:before="0" w:beforeAutospacing="0" w:after="135" w:afterAutospacing="0"/>
              <w:jc w:val="center"/>
              <w:rPr>
                <w:rFonts w:ascii="Helvetica" w:hAnsi="Helvetica" w:cs="Helvetica"/>
                <w:color w:val="333333"/>
                <w:sz w:val="21"/>
                <w:szCs w:val="21"/>
              </w:rPr>
            </w:pPr>
            <w:r>
              <w:rPr>
                <w:rFonts w:ascii="Helvetica" w:hAnsi="Helvetica" w:cs="Helvetica"/>
                <w:color w:val="333333"/>
                <w:sz w:val="21"/>
                <w:szCs w:val="21"/>
              </w:rPr>
              <w:t>Критерии</w:t>
            </w:r>
          </w:p>
        </w:tc>
      </w:tr>
      <w:tr w:rsidR="00171A93" w:rsidTr="00171A93">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171A93" w:rsidRDefault="00171A93">
            <w:pPr>
              <w:pStyle w:val="a4"/>
              <w:spacing w:before="0" w:beforeAutospacing="0" w:after="135" w:afterAutospacing="0"/>
              <w:rPr>
                <w:rFonts w:ascii="Helvetica" w:hAnsi="Helvetica" w:cs="Helvetica"/>
                <w:color w:val="333333"/>
                <w:sz w:val="21"/>
                <w:szCs w:val="21"/>
              </w:rPr>
            </w:pPr>
            <w:r>
              <w:rPr>
                <w:rFonts w:ascii="Helvetica" w:hAnsi="Helvetica" w:cs="Helvetica"/>
                <w:color w:val="333333"/>
                <w:sz w:val="21"/>
                <w:szCs w:val="21"/>
              </w:rP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171A93" w:rsidRDefault="00171A93">
            <w:pPr>
              <w:pStyle w:val="a4"/>
              <w:spacing w:before="0" w:beforeAutospacing="0" w:after="135" w:afterAutospacing="0"/>
              <w:rPr>
                <w:rFonts w:ascii="Helvetica" w:hAnsi="Helvetica" w:cs="Helvetica"/>
                <w:color w:val="333333"/>
                <w:sz w:val="21"/>
                <w:szCs w:val="21"/>
              </w:rPr>
            </w:pPr>
            <w:r>
              <w:rPr>
                <w:rFonts w:ascii="Helvetica" w:hAnsi="Helvetica" w:cs="Helvetica"/>
                <w:color w:val="333333"/>
                <w:sz w:val="21"/>
                <w:szCs w:val="21"/>
              </w:rPr>
              <w:t>5 класс (пропедевтический этап)</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171A93" w:rsidRDefault="00171A93">
            <w:pPr>
              <w:pStyle w:val="a4"/>
              <w:spacing w:before="0" w:beforeAutospacing="0" w:after="135" w:afterAutospacing="0"/>
              <w:rPr>
                <w:rFonts w:ascii="Helvetica" w:hAnsi="Helvetica" w:cs="Helvetica"/>
                <w:color w:val="333333"/>
                <w:sz w:val="21"/>
                <w:szCs w:val="21"/>
              </w:rPr>
            </w:pPr>
            <w:r>
              <w:rPr>
                <w:rFonts w:ascii="Helvetica" w:hAnsi="Helvetica" w:cs="Helvetica"/>
                <w:color w:val="333333"/>
                <w:sz w:val="21"/>
                <w:szCs w:val="21"/>
              </w:rPr>
              <w:t>6 класс (основной этап)</w:t>
            </w:r>
          </w:p>
        </w:tc>
      </w:tr>
      <w:tr w:rsidR="00171A93" w:rsidTr="00171A93">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171A93" w:rsidRDefault="00171A93">
            <w:pPr>
              <w:pStyle w:val="a4"/>
              <w:spacing w:before="0" w:beforeAutospacing="0" w:after="135" w:afterAutospacing="0"/>
              <w:rPr>
                <w:rFonts w:ascii="Helvetica" w:hAnsi="Helvetica" w:cs="Helvetica"/>
                <w:color w:val="333333"/>
                <w:sz w:val="21"/>
                <w:szCs w:val="21"/>
              </w:rPr>
            </w:pPr>
            <w:r>
              <w:rPr>
                <w:rFonts w:ascii="Helvetica" w:hAnsi="Helvetica" w:cs="Helvetica"/>
                <w:color w:val="333333"/>
                <w:sz w:val="21"/>
                <w:szCs w:val="21"/>
              </w:rP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171A93" w:rsidRDefault="00171A93">
            <w:pPr>
              <w:pStyle w:val="a4"/>
              <w:spacing w:before="0" w:beforeAutospacing="0" w:after="135" w:afterAutospacing="0"/>
              <w:rPr>
                <w:rFonts w:ascii="Helvetica" w:hAnsi="Helvetica" w:cs="Helvetica"/>
                <w:color w:val="333333"/>
                <w:sz w:val="21"/>
                <w:szCs w:val="21"/>
              </w:rPr>
            </w:pPr>
            <w:r>
              <w:rPr>
                <w:rFonts w:ascii="Helvetica" w:hAnsi="Helvetica" w:cs="Helvetica"/>
                <w:color w:val="333333"/>
                <w:sz w:val="21"/>
                <w:szCs w:val="21"/>
              </w:rPr>
              <w:t>Доминанта – сюжет</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171A93" w:rsidRDefault="00171A93">
            <w:pPr>
              <w:pStyle w:val="a4"/>
              <w:spacing w:before="0" w:beforeAutospacing="0" w:after="135" w:afterAutospacing="0"/>
              <w:rPr>
                <w:rFonts w:ascii="Helvetica" w:hAnsi="Helvetica" w:cs="Helvetica"/>
                <w:color w:val="333333"/>
                <w:sz w:val="21"/>
                <w:szCs w:val="21"/>
              </w:rPr>
            </w:pPr>
            <w:r>
              <w:rPr>
                <w:rFonts w:ascii="Helvetica" w:hAnsi="Helvetica" w:cs="Helvetica"/>
                <w:color w:val="333333"/>
                <w:sz w:val="21"/>
                <w:szCs w:val="21"/>
              </w:rPr>
              <w:t>Доминанта – герой</w:t>
            </w:r>
          </w:p>
        </w:tc>
      </w:tr>
      <w:tr w:rsidR="00171A93" w:rsidTr="00171A93">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171A93" w:rsidRDefault="00171A93">
            <w:pPr>
              <w:pStyle w:val="a4"/>
              <w:spacing w:before="0" w:beforeAutospacing="0" w:after="135" w:afterAutospacing="0"/>
              <w:rPr>
                <w:rFonts w:ascii="Helvetica" w:hAnsi="Helvetica" w:cs="Helvetica"/>
                <w:color w:val="333333"/>
                <w:sz w:val="21"/>
                <w:szCs w:val="21"/>
              </w:rPr>
            </w:pPr>
            <w:r>
              <w:rPr>
                <w:rFonts w:ascii="Helvetica" w:hAnsi="Helvetica" w:cs="Helvetica"/>
                <w:color w:val="333333"/>
                <w:sz w:val="21"/>
                <w:szCs w:val="21"/>
              </w:rPr>
              <w:t>Сюжет</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171A93" w:rsidRDefault="00171A93">
            <w:pPr>
              <w:pStyle w:val="a4"/>
              <w:spacing w:before="0" w:beforeAutospacing="0" w:after="135" w:afterAutospacing="0"/>
              <w:rPr>
                <w:rFonts w:ascii="Helvetica" w:hAnsi="Helvetica" w:cs="Helvetica"/>
                <w:color w:val="333333"/>
                <w:sz w:val="21"/>
                <w:szCs w:val="21"/>
              </w:rPr>
            </w:pPr>
            <w:r>
              <w:rPr>
                <w:rFonts w:ascii="Helvetica" w:hAnsi="Helvetica" w:cs="Helvetica"/>
                <w:color w:val="333333"/>
                <w:sz w:val="21"/>
                <w:szCs w:val="21"/>
              </w:rPr>
              <w:t>Видение сюжета, выделение композиции, конфликта как сюжетообразующего компонента,</w:t>
            </w:r>
            <w:r>
              <w:rPr>
                <w:rFonts w:ascii="Helvetica" w:hAnsi="Helvetica" w:cs="Helvetica"/>
                <w:color w:val="333333"/>
                <w:sz w:val="21"/>
                <w:szCs w:val="21"/>
              </w:rPr>
              <w:br/>
              <w:t>работа над эпизодом</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171A93" w:rsidRDefault="00171A93">
            <w:pPr>
              <w:pStyle w:val="a4"/>
              <w:spacing w:before="0" w:beforeAutospacing="0" w:after="135" w:afterAutospacing="0"/>
              <w:rPr>
                <w:rFonts w:ascii="Helvetica" w:hAnsi="Helvetica" w:cs="Helvetica"/>
                <w:color w:val="333333"/>
                <w:sz w:val="21"/>
                <w:szCs w:val="21"/>
              </w:rPr>
            </w:pPr>
            <w:r>
              <w:rPr>
                <w:rFonts w:ascii="Helvetica" w:hAnsi="Helvetica" w:cs="Helvetica"/>
                <w:color w:val="333333"/>
                <w:sz w:val="21"/>
                <w:szCs w:val="21"/>
              </w:rPr>
              <w:t>Видение и называние компонентов сюжета (композиция, завязка, кульминация, пролог, эпилог и т.д.); работа над эпизодом</w:t>
            </w:r>
          </w:p>
        </w:tc>
      </w:tr>
      <w:tr w:rsidR="00171A93" w:rsidTr="00171A93">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171A93" w:rsidRDefault="00171A93">
            <w:pPr>
              <w:pStyle w:val="a4"/>
              <w:spacing w:before="0" w:beforeAutospacing="0" w:after="135" w:afterAutospacing="0"/>
              <w:rPr>
                <w:rFonts w:ascii="Helvetica" w:hAnsi="Helvetica" w:cs="Helvetica"/>
                <w:color w:val="333333"/>
                <w:sz w:val="21"/>
                <w:szCs w:val="21"/>
              </w:rPr>
            </w:pPr>
            <w:r>
              <w:rPr>
                <w:rFonts w:ascii="Helvetica" w:hAnsi="Helvetica" w:cs="Helvetica"/>
                <w:color w:val="333333"/>
                <w:sz w:val="21"/>
                <w:szCs w:val="21"/>
              </w:rPr>
              <w:lastRenderedPageBreak/>
              <w:t>Образ героя</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171A93" w:rsidRDefault="00171A93">
            <w:pPr>
              <w:pStyle w:val="a4"/>
              <w:spacing w:before="0" w:beforeAutospacing="0" w:after="135" w:afterAutospacing="0"/>
              <w:rPr>
                <w:rFonts w:ascii="Helvetica" w:hAnsi="Helvetica" w:cs="Helvetica"/>
                <w:color w:val="333333"/>
                <w:sz w:val="21"/>
                <w:szCs w:val="21"/>
              </w:rPr>
            </w:pPr>
            <w:r>
              <w:rPr>
                <w:rFonts w:ascii="Helvetica" w:hAnsi="Helvetica" w:cs="Helvetica"/>
                <w:color w:val="333333"/>
                <w:sz w:val="21"/>
                <w:szCs w:val="21"/>
              </w:rPr>
              <w:t>Видение и называние чувств, переживаний и мыслей героя, раскрытие образа героя через поступки, конфликт</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171A93" w:rsidRDefault="00171A93">
            <w:pPr>
              <w:pStyle w:val="a4"/>
              <w:spacing w:before="0" w:beforeAutospacing="0" w:after="135" w:afterAutospacing="0"/>
              <w:rPr>
                <w:rFonts w:ascii="Helvetica" w:hAnsi="Helvetica" w:cs="Helvetica"/>
                <w:color w:val="333333"/>
                <w:sz w:val="21"/>
                <w:szCs w:val="21"/>
              </w:rPr>
            </w:pPr>
            <w:proofErr w:type="gramStart"/>
            <w:r>
              <w:rPr>
                <w:rFonts w:ascii="Helvetica" w:hAnsi="Helvetica" w:cs="Helvetica"/>
                <w:color w:val="333333"/>
                <w:sz w:val="21"/>
                <w:szCs w:val="21"/>
              </w:rPr>
              <w:t>Видение, называние, понимание чувств, переживаний и мыслей героя; связь характеристики героя с сюжетом; раскрытие образа героя через автобиографию, имя, портрет, характер, поступок, речевую характеристику, диалог, через систему образов, авторскую оценку</w:t>
            </w:r>
            <w:proofErr w:type="gramEnd"/>
          </w:p>
        </w:tc>
      </w:tr>
      <w:tr w:rsidR="00171A93" w:rsidTr="00171A93">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171A93" w:rsidRDefault="00171A93">
            <w:pPr>
              <w:pStyle w:val="a4"/>
              <w:spacing w:before="0" w:beforeAutospacing="0" w:after="135" w:afterAutospacing="0"/>
              <w:rPr>
                <w:rFonts w:ascii="Helvetica" w:hAnsi="Helvetica" w:cs="Helvetica"/>
                <w:color w:val="333333"/>
                <w:sz w:val="21"/>
                <w:szCs w:val="21"/>
              </w:rPr>
            </w:pPr>
            <w:r>
              <w:rPr>
                <w:rFonts w:ascii="Helvetica" w:hAnsi="Helvetica" w:cs="Helvetica"/>
                <w:color w:val="333333"/>
                <w:sz w:val="21"/>
                <w:szCs w:val="21"/>
              </w:rPr>
              <w:t>Жанр</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171A93" w:rsidRDefault="00171A93">
            <w:pPr>
              <w:pStyle w:val="a4"/>
              <w:spacing w:before="0" w:beforeAutospacing="0" w:after="135" w:afterAutospacing="0"/>
              <w:rPr>
                <w:rFonts w:ascii="Helvetica" w:hAnsi="Helvetica" w:cs="Helvetica"/>
                <w:color w:val="333333"/>
                <w:sz w:val="21"/>
                <w:szCs w:val="21"/>
              </w:rPr>
            </w:pPr>
            <w:r>
              <w:rPr>
                <w:rFonts w:ascii="Helvetica" w:hAnsi="Helvetica" w:cs="Helvetica"/>
                <w:color w:val="333333"/>
                <w:sz w:val="21"/>
                <w:szCs w:val="21"/>
              </w:rPr>
              <w:t>Видение малых эпических жанров</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171A93" w:rsidRDefault="00171A93">
            <w:pPr>
              <w:pStyle w:val="a4"/>
              <w:spacing w:before="0" w:beforeAutospacing="0" w:after="135" w:afterAutospacing="0"/>
              <w:rPr>
                <w:rFonts w:ascii="Helvetica" w:hAnsi="Helvetica" w:cs="Helvetica"/>
                <w:color w:val="333333"/>
                <w:sz w:val="21"/>
                <w:szCs w:val="21"/>
              </w:rPr>
            </w:pPr>
            <w:r>
              <w:rPr>
                <w:rFonts w:ascii="Helvetica" w:hAnsi="Helvetica" w:cs="Helvetica"/>
                <w:color w:val="333333"/>
                <w:sz w:val="21"/>
                <w:szCs w:val="21"/>
              </w:rPr>
              <w:t>Видение и называние малых эпических жанров</w:t>
            </w:r>
          </w:p>
        </w:tc>
      </w:tr>
      <w:tr w:rsidR="00171A93" w:rsidTr="00171A93">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171A93" w:rsidRDefault="00171A93">
            <w:pPr>
              <w:pStyle w:val="a4"/>
              <w:spacing w:before="0" w:beforeAutospacing="0" w:after="135" w:afterAutospacing="0"/>
              <w:rPr>
                <w:rFonts w:ascii="Helvetica" w:hAnsi="Helvetica" w:cs="Helvetica"/>
                <w:color w:val="333333"/>
                <w:sz w:val="21"/>
                <w:szCs w:val="21"/>
              </w:rPr>
            </w:pPr>
            <w:r>
              <w:rPr>
                <w:rFonts w:ascii="Helvetica" w:hAnsi="Helvetica" w:cs="Helvetica"/>
                <w:color w:val="333333"/>
                <w:sz w:val="21"/>
                <w:szCs w:val="21"/>
              </w:rPr>
              <w:t>Автор</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171A93" w:rsidRDefault="00171A93">
            <w:pPr>
              <w:pStyle w:val="a4"/>
              <w:spacing w:before="0" w:beforeAutospacing="0" w:after="135" w:afterAutospacing="0"/>
              <w:rPr>
                <w:rFonts w:ascii="Helvetica" w:hAnsi="Helvetica" w:cs="Helvetica"/>
                <w:color w:val="333333"/>
                <w:sz w:val="21"/>
                <w:szCs w:val="21"/>
              </w:rPr>
            </w:pPr>
            <w:r>
              <w:rPr>
                <w:rFonts w:ascii="Helvetica" w:hAnsi="Helvetica" w:cs="Helvetica"/>
                <w:color w:val="333333"/>
                <w:sz w:val="21"/>
                <w:szCs w:val="21"/>
              </w:rPr>
              <w:t>Видение и выявление авторской оценки по отношению к событиям, героям. «Осознание» нравственных уроков художественного произведения</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171A93" w:rsidRDefault="00171A93">
            <w:pPr>
              <w:pStyle w:val="a4"/>
              <w:spacing w:before="0" w:beforeAutospacing="0" w:after="135" w:afterAutospacing="0"/>
              <w:rPr>
                <w:rFonts w:ascii="Helvetica" w:hAnsi="Helvetica" w:cs="Helvetica"/>
                <w:color w:val="333333"/>
                <w:sz w:val="21"/>
                <w:szCs w:val="21"/>
              </w:rPr>
            </w:pPr>
            <w:r>
              <w:rPr>
                <w:rFonts w:ascii="Helvetica" w:hAnsi="Helvetica" w:cs="Helvetica"/>
                <w:color w:val="333333"/>
                <w:sz w:val="21"/>
                <w:szCs w:val="21"/>
              </w:rPr>
              <w:t xml:space="preserve">Видение, выявление, объяснение и понимание авторского отношения к героям и событиям через речевые высказывания; сопоставление авторской точки зрения </w:t>
            </w:r>
            <w:proofErr w:type="gramStart"/>
            <w:r>
              <w:rPr>
                <w:rFonts w:ascii="Helvetica" w:hAnsi="Helvetica" w:cs="Helvetica"/>
                <w:color w:val="333333"/>
                <w:sz w:val="21"/>
                <w:szCs w:val="21"/>
              </w:rPr>
              <w:t>со</w:t>
            </w:r>
            <w:proofErr w:type="gramEnd"/>
            <w:r>
              <w:rPr>
                <w:rFonts w:ascii="Helvetica" w:hAnsi="Helvetica" w:cs="Helvetica"/>
                <w:color w:val="333333"/>
                <w:sz w:val="21"/>
                <w:szCs w:val="21"/>
              </w:rPr>
              <w:t xml:space="preserve"> своей</w:t>
            </w:r>
          </w:p>
        </w:tc>
      </w:tr>
      <w:tr w:rsidR="00171A93" w:rsidTr="00171A93">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171A93" w:rsidRDefault="00171A93">
            <w:pPr>
              <w:pStyle w:val="a4"/>
              <w:spacing w:before="0" w:beforeAutospacing="0" w:after="135" w:afterAutospacing="0"/>
              <w:rPr>
                <w:rFonts w:ascii="Helvetica" w:hAnsi="Helvetica" w:cs="Helvetica"/>
                <w:color w:val="333333"/>
                <w:sz w:val="21"/>
                <w:szCs w:val="21"/>
              </w:rPr>
            </w:pPr>
            <w:r>
              <w:rPr>
                <w:rFonts w:ascii="Helvetica" w:hAnsi="Helvetica" w:cs="Helvetica"/>
                <w:color w:val="333333"/>
                <w:sz w:val="21"/>
                <w:szCs w:val="21"/>
              </w:rPr>
              <w:t>Приемы театрализации</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171A93" w:rsidRDefault="00171A93">
            <w:pPr>
              <w:pStyle w:val="a4"/>
              <w:spacing w:before="0" w:beforeAutospacing="0" w:after="135" w:afterAutospacing="0"/>
              <w:rPr>
                <w:rFonts w:ascii="Helvetica" w:hAnsi="Helvetica" w:cs="Helvetica"/>
                <w:color w:val="333333"/>
                <w:sz w:val="21"/>
                <w:szCs w:val="21"/>
              </w:rPr>
            </w:pPr>
            <w:proofErr w:type="gramStart"/>
            <w:r>
              <w:rPr>
                <w:rFonts w:ascii="Helvetica" w:hAnsi="Helvetica" w:cs="Helvetica"/>
                <w:color w:val="333333"/>
                <w:sz w:val="21"/>
                <w:szCs w:val="21"/>
              </w:rPr>
              <w:t>Устное словесное рисование, чтение по ролям, работа с театральными терминами, составление «смысловых опор», работа с эпизодом для инсценировки, выбор музыкального и декорационного оформления сцены, посещение театра, «заочная экскурсия» в театр, просмотр</w:t>
            </w:r>
            <w:r>
              <w:rPr>
                <w:rFonts w:ascii="Helvetica" w:hAnsi="Helvetica" w:cs="Helvetica"/>
                <w:color w:val="333333"/>
                <w:sz w:val="21"/>
                <w:szCs w:val="21"/>
              </w:rPr>
              <w:br/>
              <w:t>спектакля, инсценировка, написание отзыва, ответы на вопросы</w:t>
            </w:r>
            <w:proofErr w:type="gramEnd"/>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171A93" w:rsidRDefault="00171A93">
            <w:pPr>
              <w:pStyle w:val="a4"/>
              <w:spacing w:before="0" w:beforeAutospacing="0" w:after="135" w:afterAutospacing="0"/>
              <w:rPr>
                <w:rFonts w:ascii="Helvetica" w:hAnsi="Helvetica" w:cs="Helvetica"/>
                <w:color w:val="333333"/>
                <w:sz w:val="21"/>
                <w:szCs w:val="21"/>
              </w:rPr>
            </w:pPr>
            <w:proofErr w:type="gramStart"/>
            <w:r>
              <w:rPr>
                <w:rFonts w:ascii="Helvetica" w:hAnsi="Helvetica" w:cs="Helvetica"/>
                <w:color w:val="333333"/>
                <w:sz w:val="21"/>
                <w:szCs w:val="21"/>
              </w:rPr>
              <w:t xml:space="preserve">Устное словесное рисование, работа с театральными терминами, выделение эпизодов для постановки, выбор ключевых сцен, оформление афиши, подбор костюмов, проектирование музыкального, светового и декорационного решения, «актерский» пересказ, «проба на роль», «актерские интерпретации, чтение по ролям, </w:t>
            </w:r>
            <w:proofErr w:type="spellStart"/>
            <w:r>
              <w:rPr>
                <w:rFonts w:ascii="Helvetica" w:hAnsi="Helvetica" w:cs="Helvetica"/>
                <w:color w:val="333333"/>
                <w:sz w:val="21"/>
                <w:szCs w:val="21"/>
              </w:rPr>
              <w:t>мизансценирование</w:t>
            </w:r>
            <w:proofErr w:type="spellEnd"/>
            <w:r>
              <w:rPr>
                <w:rFonts w:ascii="Helvetica" w:hAnsi="Helvetica" w:cs="Helvetica"/>
                <w:color w:val="333333"/>
                <w:sz w:val="21"/>
                <w:szCs w:val="21"/>
              </w:rPr>
              <w:t xml:space="preserve">, </w:t>
            </w:r>
            <w:proofErr w:type="spellStart"/>
            <w:r>
              <w:rPr>
                <w:rFonts w:ascii="Helvetica" w:hAnsi="Helvetica" w:cs="Helvetica"/>
                <w:color w:val="333333"/>
                <w:sz w:val="21"/>
                <w:szCs w:val="21"/>
              </w:rPr>
              <w:t>инсценирование</w:t>
            </w:r>
            <w:proofErr w:type="spellEnd"/>
            <w:r>
              <w:rPr>
                <w:rFonts w:ascii="Helvetica" w:hAnsi="Helvetica" w:cs="Helvetica"/>
                <w:color w:val="333333"/>
                <w:sz w:val="21"/>
                <w:szCs w:val="21"/>
              </w:rPr>
              <w:t xml:space="preserve"> эпизодов, написание отзыва</w:t>
            </w:r>
            <w:proofErr w:type="gramEnd"/>
          </w:p>
        </w:tc>
      </w:tr>
    </w:tbl>
    <w:p w:rsidR="00171A93" w:rsidRPr="00171A93" w:rsidRDefault="00171A93" w:rsidP="00171A93">
      <w:pPr>
        <w:pStyle w:val="3"/>
        <w:shd w:val="clear" w:color="auto" w:fill="FFFFFF"/>
        <w:spacing w:before="270" w:after="135" w:line="285" w:lineRule="atLeast"/>
        <w:rPr>
          <w:rFonts w:ascii="Helvetica" w:hAnsi="Helvetica" w:cs="Helvetica"/>
          <w:b w:val="0"/>
          <w:bCs w:val="0"/>
          <w:color w:val="auto"/>
          <w:sz w:val="27"/>
          <w:szCs w:val="27"/>
        </w:rPr>
      </w:pPr>
      <w:r w:rsidRPr="00171A93">
        <w:rPr>
          <w:rStyle w:val="a3"/>
          <w:rFonts w:ascii="Helvetica" w:hAnsi="Helvetica" w:cs="Helvetica"/>
          <w:b/>
          <w:bCs/>
          <w:color w:val="auto"/>
        </w:rPr>
        <w:t>Глава 2. Практическое использование приемов театрализации в работе учителя</w:t>
      </w:r>
    </w:p>
    <w:p w:rsidR="00171A93" w:rsidRDefault="00171A93" w:rsidP="00171A93">
      <w:pPr>
        <w:pStyle w:val="a4"/>
        <w:shd w:val="clear" w:color="auto" w:fill="FFFFFF"/>
        <w:spacing w:before="0" w:beforeAutospacing="0" w:after="135" w:afterAutospacing="0"/>
        <w:rPr>
          <w:rFonts w:ascii="Helvetica" w:hAnsi="Helvetica" w:cs="Helvetica"/>
          <w:color w:val="333333"/>
          <w:sz w:val="21"/>
          <w:szCs w:val="21"/>
        </w:rPr>
      </w:pPr>
      <w:r>
        <w:rPr>
          <w:rFonts w:ascii="Helvetica" w:hAnsi="Helvetica" w:cs="Helvetica"/>
          <w:color w:val="333333"/>
          <w:sz w:val="21"/>
          <w:szCs w:val="21"/>
        </w:rPr>
        <w:t>Приемы театральной педагогики и театрализации создают предпосылки для многостороннего развития личности ребенка, развивают внимание, мышление, память, самостоятельность, расширяют знания детей, оттачивают их речь, прививают любовь к литературе, повышают общую культуру, порождают атмосферу ликующего творчества.</w:t>
      </w:r>
    </w:p>
    <w:p w:rsidR="00171A93" w:rsidRDefault="00171A93" w:rsidP="00171A93">
      <w:pPr>
        <w:pStyle w:val="a4"/>
        <w:shd w:val="clear" w:color="auto" w:fill="FFFFFF"/>
        <w:spacing w:before="0" w:beforeAutospacing="0" w:after="135" w:afterAutospacing="0"/>
        <w:rPr>
          <w:rFonts w:ascii="Helvetica" w:hAnsi="Helvetica" w:cs="Helvetica"/>
          <w:color w:val="333333"/>
          <w:sz w:val="21"/>
          <w:szCs w:val="21"/>
        </w:rPr>
      </w:pPr>
      <w:r>
        <w:rPr>
          <w:rFonts w:ascii="Helvetica" w:hAnsi="Helvetica" w:cs="Helvetica"/>
          <w:color w:val="333333"/>
          <w:sz w:val="21"/>
          <w:szCs w:val="21"/>
        </w:rPr>
        <w:t>Дети получают уникальную возможность самовыражения и самопознания.</w:t>
      </w:r>
    </w:p>
    <w:p w:rsidR="00171A93" w:rsidRDefault="00171A93" w:rsidP="00171A93">
      <w:pPr>
        <w:pStyle w:val="a4"/>
        <w:shd w:val="clear" w:color="auto" w:fill="FFFFFF"/>
        <w:spacing w:before="0" w:beforeAutospacing="0" w:after="135" w:afterAutospacing="0"/>
        <w:rPr>
          <w:rFonts w:ascii="Helvetica" w:hAnsi="Helvetica" w:cs="Helvetica"/>
          <w:color w:val="333333"/>
          <w:sz w:val="21"/>
          <w:szCs w:val="21"/>
        </w:rPr>
      </w:pPr>
      <w:r>
        <w:rPr>
          <w:rFonts w:ascii="Helvetica" w:hAnsi="Helvetica" w:cs="Helvetica"/>
          <w:color w:val="333333"/>
          <w:sz w:val="21"/>
          <w:szCs w:val="21"/>
        </w:rPr>
        <w:t>На своих уроках я применяю следующие приёмы: этюд, выразительное чтение, инсценировка, театральная игра, кукольные постановки.</w:t>
      </w:r>
    </w:p>
    <w:p w:rsidR="00171A93" w:rsidRDefault="00171A93" w:rsidP="00171A93">
      <w:pPr>
        <w:pStyle w:val="a4"/>
        <w:shd w:val="clear" w:color="auto" w:fill="FFFFFF"/>
        <w:spacing w:before="0" w:beforeAutospacing="0" w:after="135" w:afterAutospacing="0"/>
        <w:rPr>
          <w:rFonts w:ascii="Helvetica" w:hAnsi="Helvetica" w:cs="Helvetica"/>
          <w:color w:val="333333"/>
          <w:sz w:val="21"/>
          <w:szCs w:val="21"/>
        </w:rPr>
      </w:pPr>
      <w:r>
        <w:rPr>
          <w:rFonts w:ascii="Helvetica" w:hAnsi="Helvetica" w:cs="Helvetica"/>
          <w:color w:val="333333"/>
          <w:sz w:val="21"/>
          <w:szCs w:val="21"/>
        </w:rPr>
        <w:t>Технология игры, главная задача которой, понять жизнь, способствует созданию благоприятной атмосферы на уроке. Одной из разновидностей игры в театральной педагогике является </w:t>
      </w:r>
      <w:r>
        <w:rPr>
          <w:rStyle w:val="a3"/>
          <w:rFonts w:ascii="Helvetica" w:eastAsiaTheme="majorEastAsia" w:hAnsi="Helvetica" w:cs="Helvetica"/>
          <w:color w:val="333333"/>
          <w:sz w:val="21"/>
          <w:szCs w:val="21"/>
        </w:rPr>
        <w:t>этюд</w:t>
      </w:r>
      <w:r>
        <w:rPr>
          <w:rFonts w:ascii="Helvetica" w:hAnsi="Helvetica" w:cs="Helvetica"/>
          <w:color w:val="333333"/>
          <w:sz w:val="21"/>
          <w:szCs w:val="21"/>
        </w:rPr>
        <w:t> - сценическое упражнение импровизационного характера, служащее для развития и совершенствования техники актёрского искусства.</w:t>
      </w:r>
    </w:p>
    <w:p w:rsidR="00171A93" w:rsidRDefault="00171A93" w:rsidP="00171A93">
      <w:pPr>
        <w:pStyle w:val="a4"/>
        <w:shd w:val="clear" w:color="auto" w:fill="FFFFFF"/>
        <w:spacing w:before="0" w:beforeAutospacing="0" w:after="135" w:afterAutospacing="0"/>
        <w:rPr>
          <w:rFonts w:ascii="Helvetica" w:hAnsi="Helvetica" w:cs="Helvetica"/>
          <w:color w:val="333333"/>
          <w:sz w:val="21"/>
          <w:szCs w:val="21"/>
        </w:rPr>
      </w:pPr>
      <w:r>
        <w:rPr>
          <w:rFonts w:ascii="Helvetica" w:hAnsi="Helvetica" w:cs="Helvetica"/>
          <w:color w:val="333333"/>
          <w:sz w:val="21"/>
          <w:szCs w:val="21"/>
        </w:rPr>
        <w:t>Существует несколько видов этюдов: одиночный этюд на эмоциональное воспоминание, на физическое самочувствие; одиночный или парный этюд на действие с воображаемыми предметами. Эти виды этюда я применяю чаще во  внеурочное время, на кукольном кружке; групповые этюды, имеющие</w:t>
      </w:r>
    </w:p>
    <w:p w:rsidR="00171A93" w:rsidRDefault="00171A93" w:rsidP="00171A93">
      <w:pPr>
        <w:pStyle w:val="a4"/>
        <w:shd w:val="clear" w:color="auto" w:fill="FFFFFF"/>
        <w:spacing w:before="0" w:beforeAutospacing="0" w:after="135" w:afterAutospacing="0"/>
        <w:rPr>
          <w:rFonts w:ascii="Helvetica" w:hAnsi="Helvetica" w:cs="Helvetica"/>
          <w:color w:val="333333"/>
          <w:sz w:val="21"/>
          <w:szCs w:val="21"/>
        </w:rPr>
      </w:pPr>
      <w:r>
        <w:rPr>
          <w:rFonts w:ascii="Helvetica" w:hAnsi="Helvetica" w:cs="Helvetica"/>
          <w:color w:val="333333"/>
          <w:sz w:val="21"/>
          <w:szCs w:val="21"/>
        </w:rPr>
        <w:t>разнообразные методические цели и  этюд на освоение способов словесного воздействия – на уроках литературы.</w:t>
      </w:r>
    </w:p>
    <w:p w:rsidR="00171A93" w:rsidRDefault="00171A93" w:rsidP="00171A93">
      <w:pPr>
        <w:pStyle w:val="a4"/>
        <w:shd w:val="clear" w:color="auto" w:fill="FFFFFF"/>
        <w:spacing w:before="0" w:beforeAutospacing="0" w:after="135" w:afterAutospacing="0"/>
        <w:rPr>
          <w:rFonts w:ascii="Helvetica" w:hAnsi="Helvetica" w:cs="Helvetica"/>
          <w:color w:val="333333"/>
          <w:sz w:val="21"/>
          <w:szCs w:val="21"/>
        </w:rPr>
      </w:pPr>
      <w:r>
        <w:rPr>
          <w:rFonts w:ascii="Helvetica" w:hAnsi="Helvetica" w:cs="Helvetica"/>
          <w:color w:val="333333"/>
          <w:sz w:val="21"/>
          <w:szCs w:val="21"/>
        </w:rPr>
        <w:t>Одним из примеров является</w:t>
      </w:r>
      <w:r>
        <w:rPr>
          <w:rStyle w:val="a3"/>
          <w:rFonts w:ascii="Helvetica" w:eastAsiaTheme="majorEastAsia" w:hAnsi="Helvetica" w:cs="Helvetica"/>
          <w:color w:val="333333"/>
          <w:sz w:val="21"/>
          <w:szCs w:val="21"/>
        </w:rPr>
        <w:t> инсценировка.</w:t>
      </w:r>
      <w:r>
        <w:rPr>
          <w:rFonts w:ascii="Helvetica" w:hAnsi="Helvetica" w:cs="Helvetica"/>
          <w:color w:val="333333"/>
          <w:sz w:val="21"/>
          <w:szCs w:val="21"/>
        </w:rPr>
        <w:t xml:space="preserve"> Упражнения типа “читайте по ролям, инсценируйте рассказ (текст, историю, сказку)” занимают прочное место в арсенале методических приемов, используемых на уроке литературы. Именно поэтому с этого приема мои </w:t>
      </w:r>
      <w:proofErr w:type="gramStart"/>
      <w:r>
        <w:rPr>
          <w:rFonts w:ascii="Helvetica" w:hAnsi="Helvetica" w:cs="Helvetica"/>
          <w:color w:val="333333"/>
          <w:sz w:val="21"/>
          <w:szCs w:val="21"/>
        </w:rPr>
        <w:t>ученики</w:t>
      </w:r>
      <w:proofErr w:type="gramEnd"/>
      <w:r>
        <w:rPr>
          <w:rFonts w:ascii="Helvetica" w:hAnsi="Helvetica" w:cs="Helvetica"/>
          <w:color w:val="333333"/>
          <w:sz w:val="21"/>
          <w:szCs w:val="21"/>
        </w:rPr>
        <w:t xml:space="preserve"> и я начали познавать театральное искусство. Инсценировка всегда у нас </w:t>
      </w:r>
      <w:r>
        <w:rPr>
          <w:rFonts w:ascii="Helvetica" w:hAnsi="Helvetica" w:cs="Helvetica"/>
          <w:color w:val="333333"/>
          <w:sz w:val="21"/>
          <w:szCs w:val="21"/>
        </w:rPr>
        <w:lastRenderedPageBreak/>
        <w:t>начинается с перевоплощения в того героя, которого ребенок будет играть. Затем мы читаем рассказ по ролям и инсценируем его. Я стараюсь сделать так, чтобы успешный ребенок и менее успешный поработали вместе. Для учащихся пятых классов использую </w:t>
      </w:r>
      <w:r>
        <w:rPr>
          <w:rStyle w:val="a3"/>
          <w:rFonts w:ascii="Helvetica" w:eastAsiaTheme="majorEastAsia" w:hAnsi="Helvetica" w:cs="Helvetica"/>
          <w:color w:val="333333"/>
          <w:sz w:val="21"/>
          <w:szCs w:val="21"/>
        </w:rPr>
        <w:t>прием “выразительного чтения” (одиночный этюд).</w:t>
      </w:r>
    </w:p>
    <w:p w:rsidR="00171A93" w:rsidRDefault="00171A93" w:rsidP="00171A93">
      <w:pPr>
        <w:pStyle w:val="a4"/>
        <w:shd w:val="clear" w:color="auto" w:fill="FFFFFF"/>
        <w:spacing w:before="0" w:beforeAutospacing="0" w:after="135" w:afterAutospacing="0"/>
        <w:rPr>
          <w:rFonts w:ascii="Helvetica" w:hAnsi="Helvetica" w:cs="Helvetica"/>
          <w:color w:val="333333"/>
          <w:sz w:val="21"/>
          <w:szCs w:val="21"/>
        </w:rPr>
      </w:pPr>
      <w:r>
        <w:rPr>
          <w:rFonts w:ascii="Helvetica" w:hAnsi="Helvetica" w:cs="Helvetica"/>
          <w:color w:val="333333"/>
          <w:sz w:val="21"/>
          <w:szCs w:val="21"/>
        </w:rPr>
        <w:t>Словосочетание «театр на уроке» часто пугает учителей, так как ассоциируется с массой декораций, костюмов, репетиций. Поэтому лучше использовать термин «элементы театрализации». Урок ни в коем случае нельзя подменять развлекательной постановкой, а в полной мере использовать средства театра можно на факультативе, в кукольном кружке, школьном театре.</w:t>
      </w:r>
    </w:p>
    <w:p w:rsidR="00171A93" w:rsidRDefault="00171A93" w:rsidP="00171A93">
      <w:pPr>
        <w:pStyle w:val="a4"/>
        <w:shd w:val="clear" w:color="auto" w:fill="FFFFFF"/>
        <w:spacing w:before="0" w:beforeAutospacing="0" w:after="135" w:afterAutospacing="0"/>
        <w:rPr>
          <w:rFonts w:ascii="Helvetica" w:hAnsi="Helvetica" w:cs="Helvetica"/>
          <w:color w:val="333333"/>
          <w:sz w:val="21"/>
          <w:szCs w:val="21"/>
        </w:rPr>
      </w:pPr>
      <w:r>
        <w:rPr>
          <w:rStyle w:val="a3"/>
          <w:rFonts w:ascii="Helvetica" w:eastAsiaTheme="majorEastAsia" w:hAnsi="Helvetica" w:cs="Helvetica"/>
          <w:color w:val="333333"/>
          <w:sz w:val="21"/>
          <w:szCs w:val="21"/>
        </w:rPr>
        <w:t>Требования, применяемые к театрализованной игре:</w:t>
      </w:r>
    </w:p>
    <w:p w:rsidR="00171A93" w:rsidRDefault="00171A93" w:rsidP="00171A93">
      <w:pPr>
        <w:pStyle w:val="a4"/>
        <w:shd w:val="clear" w:color="auto" w:fill="FFFFFF"/>
        <w:spacing w:before="0" w:beforeAutospacing="0" w:after="135" w:afterAutospacing="0"/>
        <w:rPr>
          <w:rFonts w:ascii="Helvetica" w:hAnsi="Helvetica" w:cs="Helvetica"/>
          <w:color w:val="333333"/>
          <w:sz w:val="21"/>
          <w:szCs w:val="21"/>
        </w:rPr>
      </w:pPr>
      <w:proofErr w:type="gramStart"/>
      <w:r>
        <w:rPr>
          <w:rStyle w:val="a5"/>
          <w:rFonts w:ascii="Helvetica" w:hAnsi="Helvetica" w:cs="Helvetica"/>
          <w:b/>
          <w:bCs/>
          <w:color w:val="333333"/>
          <w:sz w:val="21"/>
          <w:szCs w:val="21"/>
        </w:rPr>
        <w:t>Психологические</w:t>
      </w:r>
      <w:r>
        <w:rPr>
          <w:rStyle w:val="a3"/>
          <w:rFonts w:ascii="Helvetica" w:eastAsiaTheme="majorEastAsia" w:hAnsi="Helvetica" w:cs="Helvetica"/>
          <w:color w:val="333333"/>
          <w:sz w:val="21"/>
          <w:szCs w:val="21"/>
        </w:rPr>
        <w:t>:</w:t>
      </w:r>
      <w:r>
        <w:rPr>
          <w:rFonts w:ascii="Helvetica" w:hAnsi="Helvetica" w:cs="Helvetica"/>
          <w:color w:val="333333"/>
          <w:sz w:val="21"/>
          <w:szCs w:val="21"/>
        </w:rPr>
        <w:t> игра должна обладать значимостью для каждого ученика, то есть должна быть мотивирована; обстановка, в которой происходит игровое действие, должна располагать к общению в атмосфере дружелюбия, взаимопонимания и сотрудничества, содержание игры должно быть интересно, а любое игровое действие должно завершаться получением определенного результата, ученик должен иметь возможность для самовыражения и самореализации.</w:t>
      </w:r>
      <w:proofErr w:type="gramEnd"/>
    </w:p>
    <w:p w:rsidR="00171A93" w:rsidRDefault="00171A93" w:rsidP="00171A93">
      <w:pPr>
        <w:pStyle w:val="a4"/>
        <w:shd w:val="clear" w:color="auto" w:fill="FFFFFF"/>
        <w:spacing w:before="0" w:beforeAutospacing="0" w:after="135" w:afterAutospacing="0"/>
        <w:rPr>
          <w:rFonts w:ascii="Helvetica" w:hAnsi="Helvetica" w:cs="Helvetica"/>
          <w:color w:val="333333"/>
          <w:sz w:val="21"/>
          <w:szCs w:val="21"/>
        </w:rPr>
      </w:pPr>
      <w:r>
        <w:rPr>
          <w:rStyle w:val="a5"/>
          <w:rFonts w:ascii="Helvetica" w:hAnsi="Helvetica" w:cs="Helvetica"/>
          <w:b/>
          <w:bCs/>
          <w:color w:val="333333"/>
          <w:sz w:val="21"/>
          <w:szCs w:val="21"/>
        </w:rPr>
        <w:t>Педагогические:</w:t>
      </w:r>
      <w:r>
        <w:rPr>
          <w:rFonts w:ascii="Helvetica" w:hAnsi="Helvetica" w:cs="Helvetica"/>
          <w:color w:val="333333"/>
          <w:sz w:val="21"/>
          <w:szCs w:val="21"/>
        </w:rPr>
        <w:t> игровое действие должно опираться на знания, умения, навыки, приобретенные ранее на уроках; цель игры должна определяться в соответствии с задачами учебного процесса; игра эффективна лишь в сочетании с другими (неигровыми) методами и средствами обучения и не должна быть преобладающей (подавляющей) в учебном процессе.</w:t>
      </w:r>
    </w:p>
    <w:p w:rsidR="00171A93" w:rsidRDefault="00171A93" w:rsidP="00171A93">
      <w:pPr>
        <w:pStyle w:val="a4"/>
        <w:shd w:val="clear" w:color="auto" w:fill="FFFFFF"/>
        <w:spacing w:before="0" w:beforeAutospacing="0" w:after="135" w:afterAutospacing="0"/>
        <w:rPr>
          <w:rFonts w:ascii="Helvetica" w:hAnsi="Helvetica" w:cs="Helvetica"/>
          <w:color w:val="333333"/>
          <w:sz w:val="21"/>
          <w:szCs w:val="21"/>
        </w:rPr>
      </w:pPr>
      <w:r>
        <w:rPr>
          <w:rStyle w:val="a3"/>
          <w:rFonts w:ascii="Helvetica" w:eastAsiaTheme="majorEastAsia" w:hAnsi="Helvetica" w:cs="Helvetica"/>
          <w:color w:val="333333"/>
          <w:sz w:val="21"/>
          <w:szCs w:val="21"/>
        </w:rPr>
        <w:t>Театрализованные игры </w:t>
      </w:r>
      <w:r>
        <w:rPr>
          <w:rFonts w:ascii="Helvetica" w:hAnsi="Helvetica" w:cs="Helvetica"/>
          <w:color w:val="333333"/>
          <w:sz w:val="21"/>
          <w:szCs w:val="21"/>
        </w:rPr>
        <w:t>- это маленькие пьесы, разыгрываемые учениками, в основном импровизированные. Цель игр: оживить события, повысить понимание ситуации, вызвать сопереживание и эмоции.</w:t>
      </w:r>
    </w:p>
    <w:p w:rsidR="00171A93" w:rsidRDefault="00171A93" w:rsidP="00171A93">
      <w:pPr>
        <w:pStyle w:val="a4"/>
        <w:shd w:val="clear" w:color="auto" w:fill="FFFFFF"/>
        <w:spacing w:before="0" w:beforeAutospacing="0" w:after="135" w:afterAutospacing="0"/>
        <w:rPr>
          <w:rFonts w:ascii="Helvetica" w:hAnsi="Helvetica" w:cs="Helvetica"/>
          <w:color w:val="333333"/>
          <w:sz w:val="21"/>
          <w:szCs w:val="21"/>
        </w:rPr>
      </w:pPr>
      <w:r>
        <w:rPr>
          <w:rFonts w:ascii="Helvetica" w:hAnsi="Helvetica" w:cs="Helvetica"/>
          <w:color w:val="333333"/>
          <w:sz w:val="21"/>
          <w:szCs w:val="21"/>
        </w:rPr>
        <w:t>Пятиклассникам больше нравится играть с куклой за ширмой, чем выступать самим на большой открытой сцене перед публикой. Игры с ручными куклами отвлекают ребенка от речевых трудностей  и оказывают благоприятное воздействие на развитие речи. Так, на уроке литературы мы разыгрываем небольшие сценки по произведениям И.А.Крылова («Волк и Ягнёнок», «Ворона и Лисица», «Волк на псарне»; из русских народных сказок.)</w:t>
      </w:r>
    </w:p>
    <w:p w:rsidR="00171A93" w:rsidRDefault="00171A93" w:rsidP="00171A93">
      <w:pPr>
        <w:pStyle w:val="a4"/>
        <w:shd w:val="clear" w:color="auto" w:fill="FFFFFF"/>
        <w:spacing w:before="0" w:beforeAutospacing="0" w:after="135" w:afterAutospacing="0"/>
        <w:rPr>
          <w:rFonts w:ascii="Helvetica" w:hAnsi="Helvetica" w:cs="Helvetica"/>
          <w:color w:val="333333"/>
          <w:sz w:val="21"/>
          <w:szCs w:val="21"/>
        </w:rPr>
      </w:pPr>
      <w:r>
        <w:rPr>
          <w:rFonts w:ascii="Helvetica" w:hAnsi="Helvetica" w:cs="Helvetica"/>
          <w:color w:val="333333"/>
          <w:sz w:val="21"/>
          <w:szCs w:val="21"/>
        </w:rPr>
        <w:t>Организуя обобщающий заключительный урок по произведению В.Астафьева «</w:t>
      </w:r>
      <w:proofErr w:type="spellStart"/>
      <w:r>
        <w:rPr>
          <w:rFonts w:ascii="Helvetica" w:hAnsi="Helvetica" w:cs="Helvetica"/>
          <w:color w:val="333333"/>
          <w:sz w:val="21"/>
          <w:szCs w:val="21"/>
        </w:rPr>
        <w:t>Васюткино</w:t>
      </w:r>
      <w:proofErr w:type="spellEnd"/>
      <w:r>
        <w:rPr>
          <w:rFonts w:ascii="Helvetica" w:hAnsi="Helvetica" w:cs="Helvetica"/>
          <w:color w:val="333333"/>
          <w:sz w:val="21"/>
          <w:szCs w:val="21"/>
        </w:rPr>
        <w:t xml:space="preserve"> озеро» в 5 классе, мы подводим итог рассказа вместе с ребятами, делаем выводы о том, какие нравственные уроки жизни мы получили из рассказа. Для заключительной части мы используем  игру «Прощание с </w:t>
      </w:r>
      <w:proofErr w:type="spellStart"/>
      <w:r>
        <w:rPr>
          <w:rFonts w:ascii="Helvetica" w:hAnsi="Helvetica" w:cs="Helvetica"/>
          <w:color w:val="333333"/>
          <w:sz w:val="21"/>
          <w:szCs w:val="21"/>
        </w:rPr>
        <w:t>Васюткой</w:t>
      </w:r>
      <w:proofErr w:type="spellEnd"/>
      <w:r>
        <w:rPr>
          <w:rFonts w:ascii="Helvetica" w:hAnsi="Helvetica" w:cs="Helvetica"/>
          <w:color w:val="333333"/>
          <w:sz w:val="21"/>
          <w:szCs w:val="21"/>
        </w:rPr>
        <w:t xml:space="preserve">». Мы взяли куклу-мальчика и поговорили с </w:t>
      </w:r>
      <w:proofErr w:type="spellStart"/>
      <w:r>
        <w:rPr>
          <w:rFonts w:ascii="Helvetica" w:hAnsi="Helvetica" w:cs="Helvetica"/>
          <w:color w:val="333333"/>
          <w:sz w:val="21"/>
          <w:szCs w:val="21"/>
        </w:rPr>
        <w:t>Васюткой-куклой</w:t>
      </w:r>
      <w:proofErr w:type="spellEnd"/>
      <w:r>
        <w:rPr>
          <w:rFonts w:ascii="Helvetica" w:hAnsi="Helvetica" w:cs="Helvetica"/>
          <w:color w:val="333333"/>
          <w:sz w:val="21"/>
          <w:szCs w:val="21"/>
        </w:rPr>
        <w:t xml:space="preserve">, проанализировали его поведение в лесу. Начался разговор: ребята давали советы герою, указывали на его ошибки, на его достоинства и прощались с ним. </w:t>
      </w:r>
      <w:proofErr w:type="spellStart"/>
      <w:r>
        <w:rPr>
          <w:rFonts w:ascii="Helvetica" w:hAnsi="Helvetica" w:cs="Helvetica"/>
          <w:color w:val="333333"/>
          <w:sz w:val="21"/>
          <w:szCs w:val="21"/>
        </w:rPr>
        <w:t>Васютка</w:t>
      </w:r>
      <w:proofErr w:type="spellEnd"/>
      <w:r>
        <w:rPr>
          <w:rFonts w:ascii="Helvetica" w:hAnsi="Helvetica" w:cs="Helvetica"/>
          <w:color w:val="333333"/>
          <w:sz w:val="21"/>
          <w:szCs w:val="21"/>
        </w:rPr>
        <w:t xml:space="preserve"> рассказывал о своих путешествиях, страхах, чувствах.</w:t>
      </w:r>
    </w:p>
    <w:p w:rsidR="00171A93" w:rsidRDefault="00171A93" w:rsidP="00171A93">
      <w:pPr>
        <w:pStyle w:val="a4"/>
        <w:shd w:val="clear" w:color="auto" w:fill="FFFFFF"/>
        <w:spacing w:before="0" w:beforeAutospacing="0" w:after="135" w:afterAutospacing="0"/>
        <w:rPr>
          <w:rFonts w:ascii="Helvetica" w:hAnsi="Helvetica" w:cs="Helvetica"/>
          <w:color w:val="333333"/>
          <w:sz w:val="21"/>
          <w:szCs w:val="21"/>
        </w:rPr>
      </w:pPr>
      <w:r>
        <w:rPr>
          <w:rFonts w:ascii="Helvetica" w:hAnsi="Helvetica" w:cs="Helvetica"/>
          <w:color w:val="333333"/>
          <w:sz w:val="21"/>
          <w:szCs w:val="21"/>
        </w:rPr>
        <w:t>Одно из самых эффективных заданий – </w:t>
      </w:r>
      <w:proofErr w:type="spellStart"/>
      <w:r>
        <w:rPr>
          <w:rStyle w:val="a3"/>
          <w:rFonts w:ascii="Helvetica" w:eastAsiaTheme="majorEastAsia" w:hAnsi="Helvetica" w:cs="Helvetica"/>
          <w:color w:val="333333"/>
          <w:sz w:val="21"/>
          <w:szCs w:val="21"/>
        </w:rPr>
        <w:t>инсценирование</w:t>
      </w:r>
      <w:proofErr w:type="spellEnd"/>
      <w:r>
        <w:rPr>
          <w:rFonts w:ascii="Helvetica" w:hAnsi="Helvetica" w:cs="Helvetica"/>
          <w:color w:val="333333"/>
          <w:sz w:val="21"/>
          <w:szCs w:val="21"/>
        </w:rPr>
        <w:t xml:space="preserve"> текста. Определяемся с учениками, что такое </w:t>
      </w:r>
      <w:proofErr w:type="spellStart"/>
      <w:r>
        <w:rPr>
          <w:rFonts w:ascii="Helvetica" w:hAnsi="Helvetica" w:cs="Helvetica"/>
          <w:color w:val="333333"/>
          <w:sz w:val="21"/>
          <w:szCs w:val="21"/>
        </w:rPr>
        <w:t>инсценирование</w:t>
      </w:r>
      <w:proofErr w:type="spellEnd"/>
      <w:r>
        <w:rPr>
          <w:rFonts w:ascii="Helvetica" w:hAnsi="Helvetica" w:cs="Helvetica"/>
          <w:color w:val="333333"/>
          <w:sz w:val="21"/>
          <w:szCs w:val="21"/>
        </w:rPr>
        <w:t xml:space="preserve">. Это перевод текста в сценический вариант (для постановки на сцене). Мы выводим для дальнейшей работы 4 правила </w:t>
      </w:r>
      <w:proofErr w:type="spellStart"/>
      <w:r>
        <w:rPr>
          <w:rFonts w:ascii="Helvetica" w:hAnsi="Helvetica" w:cs="Helvetica"/>
          <w:color w:val="333333"/>
          <w:sz w:val="21"/>
          <w:szCs w:val="21"/>
        </w:rPr>
        <w:t>инсценирования</w:t>
      </w:r>
      <w:proofErr w:type="spellEnd"/>
      <w:r>
        <w:rPr>
          <w:rFonts w:ascii="Helvetica" w:hAnsi="Helvetica" w:cs="Helvetica"/>
          <w:color w:val="333333"/>
          <w:sz w:val="21"/>
          <w:szCs w:val="21"/>
        </w:rPr>
        <w:t xml:space="preserve"> текста:</w:t>
      </w:r>
    </w:p>
    <w:p w:rsidR="00171A93" w:rsidRDefault="00171A93" w:rsidP="00171A93">
      <w:pPr>
        <w:pStyle w:val="a4"/>
        <w:shd w:val="clear" w:color="auto" w:fill="FFFFFF"/>
        <w:spacing w:before="0" w:beforeAutospacing="0" w:after="135" w:afterAutospacing="0"/>
        <w:rPr>
          <w:rFonts w:ascii="Helvetica" w:hAnsi="Helvetica" w:cs="Helvetica"/>
          <w:color w:val="333333"/>
          <w:sz w:val="21"/>
          <w:szCs w:val="21"/>
        </w:rPr>
      </w:pPr>
      <w:r>
        <w:rPr>
          <w:rStyle w:val="a3"/>
          <w:rFonts w:ascii="Helvetica" w:eastAsiaTheme="majorEastAsia" w:hAnsi="Helvetica" w:cs="Helvetica"/>
          <w:color w:val="333333"/>
          <w:sz w:val="21"/>
          <w:szCs w:val="21"/>
        </w:rPr>
        <w:t>1-е правило: </w:t>
      </w:r>
      <w:r>
        <w:rPr>
          <w:rFonts w:ascii="Helvetica" w:hAnsi="Helvetica" w:cs="Helvetica"/>
          <w:color w:val="333333"/>
          <w:sz w:val="21"/>
          <w:szCs w:val="21"/>
        </w:rPr>
        <w:t>мы должны точно представить и описать (на основе текста) время и место действия;</w:t>
      </w:r>
    </w:p>
    <w:p w:rsidR="00171A93" w:rsidRDefault="00171A93" w:rsidP="00171A93">
      <w:pPr>
        <w:pStyle w:val="a4"/>
        <w:shd w:val="clear" w:color="auto" w:fill="FFFFFF"/>
        <w:spacing w:before="0" w:beforeAutospacing="0" w:after="135" w:afterAutospacing="0"/>
        <w:rPr>
          <w:rFonts w:ascii="Helvetica" w:hAnsi="Helvetica" w:cs="Helvetica"/>
          <w:color w:val="333333"/>
          <w:sz w:val="21"/>
          <w:szCs w:val="21"/>
        </w:rPr>
      </w:pPr>
      <w:r>
        <w:rPr>
          <w:rStyle w:val="a3"/>
          <w:rFonts w:ascii="Helvetica" w:eastAsiaTheme="majorEastAsia" w:hAnsi="Helvetica" w:cs="Helvetica"/>
          <w:color w:val="333333"/>
          <w:sz w:val="21"/>
          <w:szCs w:val="21"/>
        </w:rPr>
        <w:t>2-е правило:</w:t>
      </w:r>
      <w:r>
        <w:rPr>
          <w:rFonts w:ascii="Helvetica" w:hAnsi="Helvetica" w:cs="Helvetica"/>
          <w:color w:val="333333"/>
          <w:sz w:val="21"/>
          <w:szCs w:val="21"/>
        </w:rPr>
        <w:t xml:space="preserve"> авторский текст не должен потеряться, мы имеем право </w:t>
      </w:r>
      <w:proofErr w:type="gramStart"/>
      <w:r>
        <w:rPr>
          <w:rFonts w:ascii="Helvetica" w:hAnsi="Helvetica" w:cs="Helvetica"/>
          <w:color w:val="333333"/>
          <w:sz w:val="21"/>
          <w:szCs w:val="21"/>
        </w:rPr>
        <w:t>отдать</w:t>
      </w:r>
      <w:proofErr w:type="gramEnd"/>
      <w:r>
        <w:rPr>
          <w:rFonts w:ascii="Helvetica" w:hAnsi="Helvetica" w:cs="Helvetica"/>
          <w:color w:val="333333"/>
          <w:sz w:val="21"/>
          <w:szCs w:val="21"/>
        </w:rPr>
        <w:t xml:space="preserve"> его персонажам, только надо точно определить, кому;</w:t>
      </w:r>
    </w:p>
    <w:p w:rsidR="00171A93" w:rsidRDefault="00171A93" w:rsidP="00171A93">
      <w:pPr>
        <w:pStyle w:val="a4"/>
        <w:shd w:val="clear" w:color="auto" w:fill="FFFFFF"/>
        <w:spacing w:before="0" w:beforeAutospacing="0" w:after="135" w:afterAutospacing="0"/>
        <w:rPr>
          <w:rFonts w:ascii="Helvetica" w:hAnsi="Helvetica" w:cs="Helvetica"/>
          <w:color w:val="333333"/>
          <w:sz w:val="21"/>
          <w:szCs w:val="21"/>
        </w:rPr>
      </w:pPr>
      <w:r>
        <w:rPr>
          <w:rStyle w:val="a3"/>
          <w:rFonts w:ascii="Helvetica" w:eastAsiaTheme="majorEastAsia" w:hAnsi="Helvetica" w:cs="Helvetica"/>
          <w:color w:val="333333"/>
          <w:sz w:val="21"/>
          <w:szCs w:val="21"/>
        </w:rPr>
        <w:t>3-е правило:</w:t>
      </w:r>
      <w:r>
        <w:rPr>
          <w:rFonts w:ascii="Helvetica" w:hAnsi="Helvetica" w:cs="Helvetica"/>
          <w:color w:val="333333"/>
          <w:sz w:val="21"/>
          <w:szCs w:val="21"/>
        </w:rPr>
        <w:t xml:space="preserve"> мы имеем право </w:t>
      </w:r>
      <w:proofErr w:type="gramStart"/>
      <w:r>
        <w:rPr>
          <w:rFonts w:ascii="Helvetica" w:hAnsi="Helvetica" w:cs="Helvetica"/>
          <w:color w:val="333333"/>
          <w:sz w:val="21"/>
          <w:szCs w:val="21"/>
        </w:rPr>
        <w:t>видоизменить</w:t>
      </w:r>
      <w:proofErr w:type="gramEnd"/>
      <w:r>
        <w:rPr>
          <w:rFonts w:ascii="Helvetica" w:hAnsi="Helvetica" w:cs="Helvetica"/>
          <w:color w:val="333333"/>
          <w:sz w:val="21"/>
          <w:szCs w:val="21"/>
        </w:rPr>
        <w:t xml:space="preserve"> текст, не искажая его смысла;</w:t>
      </w:r>
    </w:p>
    <w:p w:rsidR="00171A93" w:rsidRDefault="00171A93" w:rsidP="00171A93">
      <w:pPr>
        <w:pStyle w:val="a4"/>
        <w:shd w:val="clear" w:color="auto" w:fill="FFFFFF"/>
        <w:spacing w:before="0" w:beforeAutospacing="0" w:after="135" w:afterAutospacing="0"/>
        <w:rPr>
          <w:rFonts w:ascii="Helvetica" w:hAnsi="Helvetica" w:cs="Helvetica"/>
          <w:color w:val="333333"/>
          <w:sz w:val="21"/>
          <w:szCs w:val="21"/>
        </w:rPr>
      </w:pPr>
      <w:r>
        <w:rPr>
          <w:rStyle w:val="a3"/>
          <w:rFonts w:ascii="Helvetica" w:eastAsiaTheme="majorEastAsia" w:hAnsi="Helvetica" w:cs="Helvetica"/>
          <w:color w:val="333333"/>
          <w:sz w:val="21"/>
          <w:szCs w:val="21"/>
        </w:rPr>
        <w:t>4-е правило:</w:t>
      </w:r>
      <w:r>
        <w:rPr>
          <w:rFonts w:ascii="Helvetica" w:hAnsi="Helvetica" w:cs="Helvetica"/>
          <w:color w:val="333333"/>
          <w:sz w:val="21"/>
          <w:szCs w:val="21"/>
        </w:rPr>
        <w:t xml:space="preserve"> мы имеем право вводить новых персонажей или убирать кого-то </w:t>
      </w:r>
      <w:proofErr w:type="gramStart"/>
      <w:r>
        <w:rPr>
          <w:rFonts w:ascii="Helvetica" w:hAnsi="Helvetica" w:cs="Helvetica"/>
          <w:color w:val="333333"/>
          <w:sz w:val="21"/>
          <w:szCs w:val="21"/>
        </w:rPr>
        <w:t>из</w:t>
      </w:r>
      <w:proofErr w:type="gramEnd"/>
      <w:r>
        <w:rPr>
          <w:rFonts w:ascii="Helvetica" w:hAnsi="Helvetica" w:cs="Helvetica"/>
          <w:color w:val="333333"/>
          <w:sz w:val="21"/>
          <w:szCs w:val="21"/>
        </w:rPr>
        <w:t xml:space="preserve"> имеющихся.</w:t>
      </w:r>
    </w:p>
    <w:p w:rsidR="00171A93" w:rsidRDefault="00171A93" w:rsidP="00171A93">
      <w:pPr>
        <w:pStyle w:val="a4"/>
        <w:shd w:val="clear" w:color="auto" w:fill="FFFFFF"/>
        <w:spacing w:before="0" w:beforeAutospacing="0" w:after="135" w:afterAutospacing="0"/>
        <w:rPr>
          <w:rFonts w:ascii="Helvetica" w:hAnsi="Helvetica" w:cs="Helvetica"/>
          <w:color w:val="333333"/>
          <w:sz w:val="21"/>
          <w:szCs w:val="21"/>
        </w:rPr>
      </w:pPr>
      <w:r>
        <w:rPr>
          <w:rFonts w:ascii="Helvetica" w:hAnsi="Helvetica" w:cs="Helvetica"/>
          <w:color w:val="333333"/>
          <w:sz w:val="21"/>
          <w:szCs w:val="21"/>
        </w:rPr>
        <w:t>В рамках урока литературы есть возможность наиболее целесообразно использовать элементы театрализации, так как литература и театр - два вида искусства, общим для которых является слово.</w:t>
      </w:r>
    </w:p>
    <w:p w:rsidR="00171A93" w:rsidRDefault="00171A93" w:rsidP="00171A93">
      <w:pPr>
        <w:pStyle w:val="a4"/>
        <w:shd w:val="clear" w:color="auto" w:fill="FFFFFF"/>
        <w:spacing w:before="0" w:beforeAutospacing="0" w:after="135" w:afterAutospacing="0"/>
        <w:rPr>
          <w:rFonts w:ascii="Helvetica" w:hAnsi="Helvetica" w:cs="Helvetica"/>
          <w:color w:val="333333"/>
          <w:sz w:val="21"/>
          <w:szCs w:val="21"/>
        </w:rPr>
      </w:pPr>
      <w:r>
        <w:rPr>
          <w:rFonts w:ascii="Helvetica" w:hAnsi="Helvetica" w:cs="Helvetica"/>
          <w:color w:val="333333"/>
          <w:sz w:val="21"/>
          <w:szCs w:val="21"/>
        </w:rPr>
        <w:t xml:space="preserve">Урок литературы - всегда маленький спектакль, в котором «играют все», даже самые «тихие» актеры, втянутые в действие как будто поневоле, но  мимика и выражение глаз выдадут их внимание и интерес к происходящему. Но это особый театр, где импровизация - душа всего. Театрализация способствует активизации познавательной деятельности, а также повышает интерес  к предмету. Именно в театрализации возможна апробация  накопленных </w:t>
      </w:r>
      <w:r>
        <w:rPr>
          <w:rFonts w:ascii="Helvetica" w:hAnsi="Helvetica" w:cs="Helvetica"/>
          <w:color w:val="333333"/>
          <w:sz w:val="21"/>
          <w:szCs w:val="21"/>
        </w:rPr>
        <w:lastRenderedPageBreak/>
        <w:t>литературоведческих знаний, а также выражение эмоционального восприятия. Непосредственно на самом уроке преподаватель  лишается авторитарной роли, потому что он выполняет лишь функции организатора «представления». Само «представление» после информативной части может быть продолжено постановкой проблемных заданий, которые непосредственно подключают в активную работу на уроке остальных учащихся.</w:t>
      </w:r>
    </w:p>
    <w:p w:rsidR="00171A93" w:rsidRDefault="00171A93" w:rsidP="00171A93">
      <w:pPr>
        <w:pStyle w:val="a4"/>
        <w:shd w:val="clear" w:color="auto" w:fill="FFFFFF"/>
        <w:spacing w:before="0" w:beforeAutospacing="0" w:after="135" w:afterAutospacing="0"/>
        <w:rPr>
          <w:rFonts w:ascii="Helvetica" w:hAnsi="Helvetica" w:cs="Helvetica"/>
          <w:color w:val="333333"/>
          <w:sz w:val="21"/>
          <w:szCs w:val="21"/>
        </w:rPr>
      </w:pPr>
      <w:r>
        <w:rPr>
          <w:rFonts w:ascii="Helvetica" w:hAnsi="Helvetica" w:cs="Helvetica"/>
          <w:color w:val="333333"/>
          <w:sz w:val="21"/>
          <w:szCs w:val="21"/>
        </w:rPr>
        <w:t xml:space="preserve">Изучение литературы предусматривает широкие </w:t>
      </w:r>
      <w:proofErr w:type="spellStart"/>
      <w:r>
        <w:rPr>
          <w:rFonts w:ascii="Helvetica" w:hAnsi="Helvetica" w:cs="Helvetica"/>
          <w:color w:val="333333"/>
          <w:sz w:val="21"/>
          <w:szCs w:val="21"/>
        </w:rPr>
        <w:t>межпредметные</w:t>
      </w:r>
      <w:proofErr w:type="spellEnd"/>
      <w:r>
        <w:rPr>
          <w:rFonts w:ascii="Helvetica" w:hAnsi="Helvetica" w:cs="Helvetica"/>
          <w:color w:val="333333"/>
          <w:sz w:val="21"/>
          <w:szCs w:val="21"/>
        </w:rPr>
        <w:t xml:space="preserve"> связи. Привлечение театрализованных сцен на уроки литературы является одним из важных аспектов реализации </w:t>
      </w:r>
      <w:proofErr w:type="spellStart"/>
      <w:r>
        <w:rPr>
          <w:rFonts w:ascii="Helvetica" w:hAnsi="Helvetica" w:cs="Helvetica"/>
          <w:color w:val="333333"/>
          <w:sz w:val="21"/>
          <w:szCs w:val="21"/>
        </w:rPr>
        <w:t>межпредметных</w:t>
      </w:r>
      <w:proofErr w:type="spellEnd"/>
      <w:r>
        <w:rPr>
          <w:rFonts w:ascii="Helvetica" w:hAnsi="Helvetica" w:cs="Helvetica"/>
          <w:color w:val="333333"/>
          <w:sz w:val="21"/>
          <w:szCs w:val="21"/>
        </w:rPr>
        <w:t xml:space="preserve"> связей, которые способствуют формированию мировоззрения учеников, их эстетическому развитию. Основная задача этих уроков - развитие таких качеств, как память, образное мышление, речь.</w:t>
      </w:r>
    </w:p>
    <w:p w:rsidR="00171A93" w:rsidRDefault="00171A93" w:rsidP="00171A93">
      <w:pPr>
        <w:pStyle w:val="a4"/>
        <w:shd w:val="clear" w:color="auto" w:fill="FFFFFF"/>
        <w:spacing w:before="0" w:beforeAutospacing="0" w:after="135" w:afterAutospacing="0"/>
        <w:rPr>
          <w:rFonts w:ascii="Helvetica" w:hAnsi="Helvetica" w:cs="Helvetica"/>
          <w:color w:val="333333"/>
          <w:sz w:val="21"/>
          <w:szCs w:val="21"/>
        </w:rPr>
      </w:pPr>
      <w:r>
        <w:rPr>
          <w:rFonts w:ascii="Helvetica" w:hAnsi="Helvetica" w:cs="Helvetica"/>
          <w:color w:val="333333"/>
          <w:sz w:val="21"/>
          <w:szCs w:val="21"/>
        </w:rPr>
        <w:t>Использование приема театрализации способствует эмоционально-образной форме урока. Подготовка и проведение такого урока многосторонне приобщает детей к творчеству.</w:t>
      </w:r>
    </w:p>
    <w:p w:rsidR="00171A93" w:rsidRDefault="00171A93" w:rsidP="00171A93">
      <w:pPr>
        <w:pStyle w:val="a4"/>
        <w:shd w:val="clear" w:color="auto" w:fill="FFFFFF"/>
        <w:spacing w:before="0" w:beforeAutospacing="0" w:after="135" w:afterAutospacing="0"/>
        <w:rPr>
          <w:rFonts w:ascii="Helvetica" w:hAnsi="Helvetica" w:cs="Helvetica"/>
          <w:color w:val="333333"/>
          <w:sz w:val="21"/>
          <w:szCs w:val="21"/>
        </w:rPr>
      </w:pPr>
      <w:r>
        <w:rPr>
          <w:rFonts w:ascii="Helvetica" w:hAnsi="Helvetica" w:cs="Helvetica"/>
          <w:color w:val="333333"/>
          <w:sz w:val="21"/>
          <w:szCs w:val="21"/>
        </w:rPr>
        <w:t>Прием театрализации – один из эффективных способов зримо увидеть содержание литературного произведения, развить воображение, без которого невозможно восприятие художественной литературы.</w:t>
      </w:r>
    </w:p>
    <w:p w:rsidR="00171A93" w:rsidRDefault="00171A93" w:rsidP="00171A93">
      <w:pPr>
        <w:pStyle w:val="a4"/>
        <w:shd w:val="clear" w:color="auto" w:fill="FFFFFF"/>
        <w:spacing w:before="0" w:beforeAutospacing="0" w:after="135" w:afterAutospacing="0"/>
        <w:rPr>
          <w:rFonts w:ascii="Helvetica" w:hAnsi="Helvetica" w:cs="Helvetica"/>
          <w:color w:val="333333"/>
          <w:sz w:val="21"/>
          <w:szCs w:val="21"/>
        </w:rPr>
      </w:pPr>
      <w:r>
        <w:rPr>
          <w:rFonts w:ascii="Helvetica" w:hAnsi="Helvetica" w:cs="Helvetica"/>
          <w:color w:val="333333"/>
          <w:sz w:val="21"/>
          <w:szCs w:val="21"/>
        </w:rPr>
        <w:t>Общение с высокой литературой учит бережному отношению к наследию культуры. Нельзя недооценивать приём театрализации в социализации, воспитании патриотизма, гражданственности и формировании толерантности учащихся.</w:t>
      </w:r>
    </w:p>
    <w:p w:rsidR="00171A93" w:rsidRPr="00171A93" w:rsidRDefault="00171A93" w:rsidP="00171A93">
      <w:pPr>
        <w:pStyle w:val="3"/>
        <w:shd w:val="clear" w:color="auto" w:fill="FFFFFF"/>
        <w:spacing w:before="270" w:after="135" w:line="285" w:lineRule="atLeast"/>
        <w:rPr>
          <w:rFonts w:ascii="Helvetica" w:hAnsi="Helvetica" w:cs="Helvetica"/>
          <w:b w:val="0"/>
          <w:bCs w:val="0"/>
          <w:color w:val="auto"/>
        </w:rPr>
      </w:pPr>
      <w:r w:rsidRPr="00171A93">
        <w:rPr>
          <w:rStyle w:val="a3"/>
          <w:rFonts w:ascii="Helvetica" w:hAnsi="Helvetica" w:cs="Helvetica"/>
          <w:b/>
          <w:bCs/>
          <w:color w:val="auto"/>
        </w:rPr>
        <w:t xml:space="preserve">Примеры </w:t>
      </w:r>
      <w:proofErr w:type="spellStart"/>
      <w:r w:rsidRPr="00171A93">
        <w:rPr>
          <w:rStyle w:val="a3"/>
          <w:rFonts w:ascii="Helvetica" w:hAnsi="Helvetica" w:cs="Helvetica"/>
          <w:b/>
          <w:bCs/>
          <w:color w:val="auto"/>
        </w:rPr>
        <w:t>инсценирования</w:t>
      </w:r>
      <w:proofErr w:type="spellEnd"/>
      <w:r w:rsidRPr="00171A93">
        <w:rPr>
          <w:rStyle w:val="a3"/>
          <w:rFonts w:ascii="Helvetica" w:hAnsi="Helvetica" w:cs="Helvetica"/>
          <w:b/>
          <w:bCs/>
          <w:color w:val="auto"/>
        </w:rPr>
        <w:t xml:space="preserve"> на уроке литературы в 5 классе</w:t>
      </w:r>
    </w:p>
    <w:p w:rsidR="00171A93" w:rsidRPr="00171A93" w:rsidRDefault="00171A93" w:rsidP="00171A93">
      <w:pPr>
        <w:pStyle w:val="4"/>
        <w:shd w:val="clear" w:color="auto" w:fill="FFFFFF"/>
        <w:spacing w:before="135" w:after="135" w:line="255" w:lineRule="atLeast"/>
        <w:rPr>
          <w:rFonts w:ascii="Helvetica" w:hAnsi="Helvetica" w:cs="Helvetica"/>
          <w:b w:val="0"/>
          <w:bCs w:val="0"/>
          <w:color w:val="auto"/>
        </w:rPr>
      </w:pPr>
      <w:r w:rsidRPr="00171A93">
        <w:rPr>
          <w:rStyle w:val="a3"/>
          <w:rFonts w:ascii="Helvetica" w:hAnsi="Helvetica" w:cs="Helvetica"/>
          <w:b/>
          <w:bCs/>
          <w:color w:val="auto"/>
        </w:rPr>
        <w:t>Тема урока "Г.Х.Андерсен «Снежная королева»"</w:t>
      </w:r>
    </w:p>
    <w:p w:rsidR="00171A93" w:rsidRDefault="00171A93" w:rsidP="00171A93">
      <w:pPr>
        <w:pStyle w:val="a4"/>
        <w:shd w:val="clear" w:color="auto" w:fill="FFFFFF"/>
        <w:spacing w:before="0" w:beforeAutospacing="0" w:after="135" w:afterAutospacing="0"/>
        <w:rPr>
          <w:rFonts w:ascii="Helvetica" w:hAnsi="Helvetica" w:cs="Helvetica"/>
          <w:color w:val="333333"/>
          <w:sz w:val="21"/>
          <w:szCs w:val="21"/>
        </w:rPr>
      </w:pPr>
      <w:r>
        <w:rPr>
          <w:rFonts w:ascii="Helvetica" w:hAnsi="Helvetica" w:cs="Helvetica"/>
          <w:color w:val="333333"/>
          <w:sz w:val="21"/>
          <w:szCs w:val="21"/>
        </w:rPr>
        <w:t>В первый раз я даю задание инсценировать маленький законченный эпизод почти без объяснения. Дети обычно говорят, что они понимают, что нужно делать. Проверяем в классе и обсуждаем работы, вместе составляем сценарий, одновременно анализируя текст</w:t>
      </w:r>
    </w:p>
    <w:p w:rsidR="00171A93" w:rsidRDefault="00171A93" w:rsidP="00171A93">
      <w:pPr>
        <w:pStyle w:val="a4"/>
        <w:shd w:val="clear" w:color="auto" w:fill="FFFFFF"/>
        <w:spacing w:before="0" w:beforeAutospacing="0" w:after="135" w:afterAutospacing="0"/>
        <w:rPr>
          <w:rFonts w:ascii="Helvetica" w:hAnsi="Helvetica" w:cs="Helvetica"/>
          <w:color w:val="333333"/>
          <w:sz w:val="21"/>
          <w:szCs w:val="21"/>
        </w:rPr>
      </w:pPr>
      <w:proofErr w:type="spellStart"/>
      <w:r>
        <w:rPr>
          <w:rFonts w:ascii="Helvetica" w:hAnsi="Helvetica" w:cs="Helvetica"/>
          <w:color w:val="333333"/>
          <w:sz w:val="21"/>
          <w:szCs w:val="21"/>
        </w:rPr>
        <w:t>Инсценирование</w:t>
      </w:r>
      <w:proofErr w:type="spellEnd"/>
      <w:r>
        <w:rPr>
          <w:rFonts w:ascii="Helvetica" w:hAnsi="Helvetica" w:cs="Helvetica"/>
          <w:color w:val="333333"/>
          <w:sz w:val="21"/>
          <w:szCs w:val="21"/>
        </w:rPr>
        <w:t xml:space="preserve"> заставляет ученика объяснять каждое слово, зачем и почему оно здесь. </w:t>
      </w:r>
      <w:proofErr w:type="spellStart"/>
      <w:r>
        <w:rPr>
          <w:rFonts w:ascii="Helvetica" w:hAnsi="Helvetica" w:cs="Helvetica"/>
          <w:color w:val="333333"/>
          <w:sz w:val="21"/>
          <w:szCs w:val="21"/>
        </w:rPr>
        <w:t>Инсценирование</w:t>
      </w:r>
      <w:proofErr w:type="spellEnd"/>
      <w:r>
        <w:rPr>
          <w:rFonts w:ascii="Helvetica" w:hAnsi="Helvetica" w:cs="Helvetica"/>
          <w:color w:val="333333"/>
          <w:sz w:val="21"/>
          <w:szCs w:val="21"/>
        </w:rPr>
        <w:t xml:space="preserve"> текста особенно необходимо в начальный период обучения анализу текста. Например, для </w:t>
      </w:r>
      <w:proofErr w:type="spellStart"/>
      <w:r>
        <w:rPr>
          <w:rFonts w:ascii="Helvetica" w:hAnsi="Helvetica" w:cs="Helvetica"/>
          <w:color w:val="333333"/>
          <w:sz w:val="21"/>
          <w:szCs w:val="21"/>
        </w:rPr>
        <w:t>инсценирования</w:t>
      </w:r>
      <w:proofErr w:type="spellEnd"/>
      <w:r>
        <w:rPr>
          <w:rFonts w:ascii="Helvetica" w:hAnsi="Helvetica" w:cs="Helvetica"/>
          <w:color w:val="333333"/>
          <w:sz w:val="21"/>
          <w:szCs w:val="21"/>
        </w:rPr>
        <w:t xml:space="preserve"> взяты эпизоды из «Снежной Королевы» Андерсена (История с зеркалом, Диалог Герды с Разбойницей, Разговор Кая со Снежной Королевой…), «Хирургия» Чехова.</w:t>
      </w:r>
    </w:p>
    <w:p w:rsidR="00171A93" w:rsidRPr="00171A93" w:rsidRDefault="00171A93" w:rsidP="00171A93">
      <w:pPr>
        <w:pStyle w:val="3"/>
        <w:shd w:val="clear" w:color="auto" w:fill="FFFFFF"/>
        <w:spacing w:before="270" w:after="135" w:line="285" w:lineRule="atLeast"/>
        <w:rPr>
          <w:rFonts w:ascii="Helvetica" w:hAnsi="Helvetica" w:cs="Helvetica"/>
          <w:b w:val="0"/>
          <w:bCs w:val="0"/>
          <w:color w:val="auto"/>
          <w:sz w:val="27"/>
          <w:szCs w:val="27"/>
        </w:rPr>
      </w:pPr>
      <w:r w:rsidRPr="00171A93">
        <w:rPr>
          <w:rStyle w:val="a3"/>
          <w:rFonts w:ascii="Helvetica" w:hAnsi="Helvetica" w:cs="Helvetica"/>
          <w:b/>
          <w:bCs/>
          <w:color w:val="auto"/>
        </w:rPr>
        <w:t>Выводы</w:t>
      </w:r>
    </w:p>
    <w:p w:rsidR="00171A93" w:rsidRDefault="00171A93" w:rsidP="00171A93">
      <w:pPr>
        <w:pStyle w:val="a4"/>
        <w:shd w:val="clear" w:color="auto" w:fill="FFFFFF"/>
        <w:spacing w:before="0" w:beforeAutospacing="0" w:after="135" w:afterAutospacing="0"/>
        <w:rPr>
          <w:rFonts w:ascii="Helvetica" w:hAnsi="Helvetica" w:cs="Helvetica"/>
          <w:color w:val="333333"/>
          <w:sz w:val="21"/>
          <w:szCs w:val="21"/>
        </w:rPr>
      </w:pPr>
      <w:r>
        <w:rPr>
          <w:rFonts w:ascii="Helvetica" w:hAnsi="Helvetica" w:cs="Helvetica"/>
          <w:color w:val="333333"/>
          <w:sz w:val="21"/>
          <w:szCs w:val="21"/>
        </w:rPr>
        <w:t>Основная цель, которую я ставлю в работе с каждым ребенком - это формировать гармоничную личность и помочь ребенку в раскрытии дремлющих способностей.</w:t>
      </w:r>
    </w:p>
    <w:p w:rsidR="00171A93" w:rsidRDefault="00171A93" w:rsidP="00171A93">
      <w:pPr>
        <w:pStyle w:val="a4"/>
        <w:shd w:val="clear" w:color="auto" w:fill="FFFFFF"/>
        <w:spacing w:before="0" w:beforeAutospacing="0" w:after="135" w:afterAutospacing="0"/>
        <w:rPr>
          <w:rFonts w:ascii="Helvetica" w:hAnsi="Helvetica" w:cs="Helvetica"/>
          <w:color w:val="333333"/>
          <w:sz w:val="21"/>
          <w:szCs w:val="21"/>
        </w:rPr>
      </w:pPr>
      <w:r>
        <w:rPr>
          <w:rFonts w:ascii="Helvetica" w:hAnsi="Helvetica" w:cs="Helvetica"/>
          <w:color w:val="333333"/>
          <w:sz w:val="21"/>
          <w:szCs w:val="21"/>
        </w:rPr>
        <w:t>С использованием методов театральной педагогики эмоциональный интерес к любому виду деятельности формируется и поддерживается, прежде всего, разнообразием самого процесса труда, вариативностью технологий. Методы, формы и содержание театральных упражнений, которые я предлагаю детям, реализуют одновременно три цели: погружают детей в присущую им стихию игры, сглаживая рамки урока, развивают полезные для учебы и искусства психологические структуры (внимание, воображение, мышление, волю, память); придают учебному дню привлекательные для детей качества интересного и веселого труда. С кукольным театром мои ученики знакомятся с первого дня.</w:t>
      </w:r>
    </w:p>
    <w:p w:rsidR="00171A93" w:rsidRPr="00171A93" w:rsidRDefault="00171A93" w:rsidP="00171A93">
      <w:pPr>
        <w:pStyle w:val="3"/>
        <w:shd w:val="clear" w:color="auto" w:fill="FFFFFF"/>
        <w:spacing w:before="270" w:after="135" w:line="285" w:lineRule="atLeast"/>
        <w:rPr>
          <w:rFonts w:ascii="Helvetica" w:hAnsi="Helvetica" w:cs="Helvetica"/>
          <w:b w:val="0"/>
          <w:bCs w:val="0"/>
          <w:color w:val="auto"/>
          <w:sz w:val="27"/>
          <w:szCs w:val="27"/>
        </w:rPr>
      </w:pPr>
      <w:r w:rsidRPr="00171A93">
        <w:rPr>
          <w:rStyle w:val="a3"/>
          <w:rFonts w:ascii="Helvetica" w:hAnsi="Helvetica" w:cs="Helvetica"/>
          <w:b/>
          <w:bCs/>
          <w:color w:val="auto"/>
        </w:rPr>
        <w:t>Заключение</w:t>
      </w:r>
    </w:p>
    <w:p w:rsidR="00171A93" w:rsidRDefault="00171A93" w:rsidP="00171A93">
      <w:pPr>
        <w:pStyle w:val="a4"/>
        <w:shd w:val="clear" w:color="auto" w:fill="FFFFFF"/>
        <w:spacing w:before="0" w:beforeAutospacing="0" w:after="135" w:afterAutospacing="0"/>
        <w:rPr>
          <w:rFonts w:ascii="Helvetica" w:hAnsi="Helvetica" w:cs="Helvetica"/>
          <w:color w:val="333333"/>
          <w:sz w:val="21"/>
          <w:szCs w:val="21"/>
        </w:rPr>
      </w:pPr>
      <w:r>
        <w:rPr>
          <w:rFonts w:ascii="Helvetica" w:hAnsi="Helvetica" w:cs="Helvetica"/>
          <w:color w:val="333333"/>
          <w:sz w:val="21"/>
          <w:szCs w:val="21"/>
        </w:rPr>
        <w:t>Чем раньше педагог-словесник начнёт привлекать ребят к подготовке театрализованных, игровых  фрагментов урока, тем раскованнее и увереннее будут чувствовать себя самодеятельные актёры.</w:t>
      </w:r>
    </w:p>
    <w:p w:rsidR="00171A93" w:rsidRDefault="00171A93" w:rsidP="00171A93">
      <w:pPr>
        <w:pStyle w:val="a4"/>
        <w:shd w:val="clear" w:color="auto" w:fill="FFFFFF"/>
        <w:spacing w:before="0" w:beforeAutospacing="0" w:after="135" w:afterAutospacing="0"/>
        <w:rPr>
          <w:rFonts w:ascii="Helvetica" w:hAnsi="Helvetica" w:cs="Helvetica"/>
          <w:color w:val="333333"/>
          <w:sz w:val="21"/>
          <w:szCs w:val="21"/>
        </w:rPr>
      </w:pPr>
      <w:r>
        <w:rPr>
          <w:rFonts w:ascii="Helvetica" w:hAnsi="Helvetica" w:cs="Helvetica"/>
          <w:color w:val="333333"/>
          <w:sz w:val="21"/>
          <w:szCs w:val="21"/>
        </w:rPr>
        <w:t>Благодаря приобщению к художественной литературе высокой пробы на таких уроках исподволь происходит развитие речи школьников: обогащение активного и пассивного словарного запаса, формирование навыков использования правильного литературного языка развитие долгосрочной памяти, осознанного внимания, раскрепощение и приобретение опыта публичного выступления.</w:t>
      </w:r>
    </w:p>
    <w:p w:rsidR="00171A93" w:rsidRDefault="00171A93" w:rsidP="00171A93">
      <w:pPr>
        <w:pStyle w:val="a4"/>
        <w:shd w:val="clear" w:color="auto" w:fill="FFFFFF"/>
        <w:spacing w:before="0" w:beforeAutospacing="0" w:after="135" w:afterAutospacing="0"/>
        <w:rPr>
          <w:rFonts w:ascii="Helvetica" w:hAnsi="Helvetica" w:cs="Helvetica"/>
          <w:color w:val="333333"/>
          <w:sz w:val="21"/>
          <w:szCs w:val="21"/>
        </w:rPr>
      </w:pPr>
      <w:r>
        <w:rPr>
          <w:rFonts w:ascii="Helvetica" w:hAnsi="Helvetica" w:cs="Helvetica"/>
          <w:color w:val="333333"/>
          <w:sz w:val="21"/>
          <w:szCs w:val="21"/>
        </w:rPr>
        <w:lastRenderedPageBreak/>
        <w:t>Система использования приемов театрализации при изучении эпических произведений будет способствовать формированию культуры читателя и зрителя при следующих условиях: знание и владение терминами театрального искусства, выразительных элементов театра; учет особенностей восприятия, анализа, понимания эпических произведений; критерии отбора, соблюдение этапов театрализации</w:t>
      </w:r>
      <w:r>
        <w:rPr>
          <w:rStyle w:val="a3"/>
          <w:rFonts w:ascii="Helvetica" w:eastAsiaTheme="majorEastAsia" w:hAnsi="Helvetica" w:cs="Helvetica"/>
          <w:i/>
          <w:iCs/>
          <w:color w:val="008738"/>
          <w:sz w:val="21"/>
          <w:szCs w:val="21"/>
          <w:u w:val="single"/>
        </w:rPr>
        <w:t>.</w:t>
      </w:r>
    </w:p>
    <w:p w:rsidR="00171A93" w:rsidRPr="00171A93" w:rsidRDefault="00171A93" w:rsidP="00171A93">
      <w:pPr>
        <w:pStyle w:val="4"/>
        <w:shd w:val="clear" w:color="auto" w:fill="FFFFFF"/>
        <w:spacing w:before="135" w:after="135" w:line="255" w:lineRule="atLeast"/>
        <w:rPr>
          <w:rFonts w:ascii="Helvetica" w:hAnsi="Helvetica" w:cs="Helvetica"/>
          <w:b w:val="0"/>
          <w:bCs w:val="0"/>
          <w:color w:val="auto"/>
          <w:sz w:val="24"/>
          <w:szCs w:val="24"/>
        </w:rPr>
      </w:pPr>
      <w:r w:rsidRPr="00171A93">
        <w:rPr>
          <w:rStyle w:val="a3"/>
          <w:rFonts w:ascii="Helvetica" w:hAnsi="Helvetica" w:cs="Helvetica"/>
          <w:b/>
          <w:bCs/>
          <w:color w:val="auto"/>
        </w:rPr>
        <w:t>Список литературы</w:t>
      </w:r>
    </w:p>
    <w:p w:rsidR="00171A93" w:rsidRDefault="00171A93" w:rsidP="00171A93">
      <w:pPr>
        <w:numPr>
          <w:ilvl w:val="0"/>
          <w:numId w:val="4"/>
        </w:numPr>
        <w:shd w:val="clear" w:color="auto" w:fill="FFFFFF"/>
        <w:spacing w:before="100" w:beforeAutospacing="1" w:after="100" w:afterAutospacing="1" w:line="240" w:lineRule="auto"/>
        <w:rPr>
          <w:rFonts w:ascii="Helvetica" w:hAnsi="Helvetica" w:cs="Helvetica"/>
          <w:color w:val="333333"/>
          <w:sz w:val="21"/>
          <w:szCs w:val="21"/>
        </w:rPr>
      </w:pPr>
      <w:r>
        <w:rPr>
          <w:rFonts w:ascii="Helvetica" w:hAnsi="Helvetica" w:cs="Helvetica"/>
          <w:color w:val="333333"/>
          <w:sz w:val="21"/>
          <w:szCs w:val="21"/>
        </w:rPr>
        <w:t>Гиппиус С.В. Гимнастика чувств./ М., 1967.</w:t>
      </w:r>
    </w:p>
    <w:p w:rsidR="00171A93" w:rsidRDefault="00171A93" w:rsidP="00171A93">
      <w:pPr>
        <w:numPr>
          <w:ilvl w:val="0"/>
          <w:numId w:val="4"/>
        </w:numPr>
        <w:shd w:val="clear" w:color="auto" w:fill="FFFFFF"/>
        <w:spacing w:before="100" w:beforeAutospacing="1" w:after="100" w:afterAutospacing="1" w:line="240" w:lineRule="auto"/>
        <w:rPr>
          <w:rFonts w:ascii="Helvetica" w:hAnsi="Helvetica" w:cs="Helvetica"/>
          <w:color w:val="333333"/>
          <w:sz w:val="21"/>
          <w:szCs w:val="21"/>
        </w:rPr>
      </w:pPr>
      <w:r>
        <w:rPr>
          <w:rFonts w:ascii="Helvetica" w:hAnsi="Helvetica" w:cs="Helvetica"/>
          <w:color w:val="333333"/>
          <w:sz w:val="21"/>
          <w:szCs w:val="21"/>
        </w:rPr>
        <w:t xml:space="preserve">Ершов П.М., Ершова А.П., </w:t>
      </w:r>
      <w:proofErr w:type="spellStart"/>
      <w:r>
        <w:rPr>
          <w:rFonts w:ascii="Helvetica" w:hAnsi="Helvetica" w:cs="Helvetica"/>
          <w:color w:val="333333"/>
          <w:sz w:val="21"/>
          <w:szCs w:val="21"/>
        </w:rPr>
        <w:t>Букатов</w:t>
      </w:r>
      <w:proofErr w:type="spellEnd"/>
      <w:r>
        <w:rPr>
          <w:rFonts w:ascii="Helvetica" w:hAnsi="Helvetica" w:cs="Helvetica"/>
          <w:color w:val="333333"/>
          <w:sz w:val="21"/>
          <w:szCs w:val="21"/>
        </w:rPr>
        <w:t xml:space="preserve"> В.М. Общение на уроке, или Режиссура поведения учителя. / М., 1998.</w:t>
      </w:r>
    </w:p>
    <w:p w:rsidR="00171A93" w:rsidRDefault="00171A93" w:rsidP="00171A93">
      <w:pPr>
        <w:numPr>
          <w:ilvl w:val="0"/>
          <w:numId w:val="4"/>
        </w:numPr>
        <w:shd w:val="clear" w:color="auto" w:fill="FFFFFF"/>
        <w:spacing w:before="100" w:beforeAutospacing="1" w:after="100" w:afterAutospacing="1" w:line="240" w:lineRule="auto"/>
        <w:rPr>
          <w:rFonts w:ascii="Helvetica" w:hAnsi="Helvetica" w:cs="Helvetica"/>
          <w:color w:val="333333"/>
          <w:sz w:val="21"/>
          <w:szCs w:val="21"/>
        </w:rPr>
      </w:pPr>
      <w:proofErr w:type="spellStart"/>
      <w:r>
        <w:rPr>
          <w:rFonts w:ascii="Helvetica" w:hAnsi="Helvetica" w:cs="Helvetica"/>
          <w:color w:val="333333"/>
          <w:sz w:val="21"/>
          <w:szCs w:val="21"/>
        </w:rPr>
        <w:t>Ильев</w:t>
      </w:r>
      <w:proofErr w:type="spellEnd"/>
      <w:r>
        <w:rPr>
          <w:rFonts w:ascii="Helvetica" w:hAnsi="Helvetica" w:cs="Helvetica"/>
          <w:color w:val="333333"/>
          <w:sz w:val="21"/>
          <w:szCs w:val="21"/>
        </w:rPr>
        <w:t xml:space="preserve"> В.А. Технология театральной педагогики в формировании и реализации замысла школьного урока. / М., 1993.</w:t>
      </w:r>
    </w:p>
    <w:p w:rsidR="00171A93" w:rsidRDefault="00171A93" w:rsidP="00171A93">
      <w:pPr>
        <w:numPr>
          <w:ilvl w:val="0"/>
          <w:numId w:val="4"/>
        </w:numPr>
        <w:shd w:val="clear" w:color="auto" w:fill="FFFFFF"/>
        <w:spacing w:before="100" w:beforeAutospacing="1" w:after="100" w:afterAutospacing="1" w:line="240" w:lineRule="auto"/>
        <w:rPr>
          <w:rFonts w:ascii="Helvetica" w:hAnsi="Helvetica" w:cs="Helvetica"/>
          <w:color w:val="333333"/>
          <w:sz w:val="21"/>
          <w:szCs w:val="21"/>
        </w:rPr>
      </w:pPr>
      <w:r>
        <w:rPr>
          <w:rFonts w:ascii="Helvetica" w:hAnsi="Helvetica" w:cs="Helvetica"/>
          <w:color w:val="333333"/>
          <w:sz w:val="21"/>
          <w:szCs w:val="21"/>
        </w:rPr>
        <w:t>Канн – Калик В.А. Учителю о педагогическом общении./М., 1987.</w:t>
      </w:r>
    </w:p>
    <w:p w:rsidR="00171A93" w:rsidRDefault="00171A93" w:rsidP="00171A93">
      <w:pPr>
        <w:numPr>
          <w:ilvl w:val="0"/>
          <w:numId w:val="4"/>
        </w:numPr>
        <w:shd w:val="clear" w:color="auto" w:fill="FFFFFF"/>
        <w:spacing w:before="100" w:beforeAutospacing="1" w:after="100" w:afterAutospacing="1" w:line="240" w:lineRule="auto"/>
        <w:rPr>
          <w:rFonts w:ascii="Helvetica" w:hAnsi="Helvetica" w:cs="Helvetica"/>
          <w:color w:val="333333"/>
          <w:sz w:val="21"/>
          <w:szCs w:val="21"/>
        </w:rPr>
      </w:pPr>
      <w:proofErr w:type="spellStart"/>
      <w:r>
        <w:rPr>
          <w:rFonts w:ascii="Helvetica" w:hAnsi="Helvetica" w:cs="Helvetica"/>
          <w:color w:val="333333"/>
          <w:sz w:val="21"/>
          <w:szCs w:val="21"/>
        </w:rPr>
        <w:t>Букатов</w:t>
      </w:r>
      <w:proofErr w:type="spellEnd"/>
      <w:r>
        <w:rPr>
          <w:rFonts w:ascii="Helvetica" w:hAnsi="Helvetica" w:cs="Helvetica"/>
          <w:color w:val="333333"/>
          <w:sz w:val="21"/>
          <w:szCs w:val="21"/>
        </w:rPr>
        <w:t xml:space="preserve"> В.М., Ершова А.П. Я иду на урок: Хрестоматия игровых приёмов обучения: Книга для учителя. – М.: Первое сентября, 2002.</w:t>
      </w:r>
    </w:p>
    <w:p w:rsidR="00171A93" w:rsidRDefault="00171A93" w:rsidP="00171A93">
      <w:pPr>
        <w:numPr>
          <w:ilvl w:val="0"/>
          <w:numId w:val="4"/>
        </w:numPr>
        <w:shd w:val="clear" w:color="auto" w:fill="FFFFFF"/>
        <w:spacing w:before="100" w:beforeAutospacing="1" w:after="100" w:afterAutospacing="1" w:line="240" w:lineRule="auto"/>
        <w:rPr>
          <w:rFonts w:ascii="Helvetica" w:hAnsi="Helvetica" w:cs="Helvetica"/>
          <w:color w:val="333333"/>
          <w:sz w:val="21"/>
          <w:szCs w:val="21"/>
        </w:rPr>
      </w:pPr>
      <w:proofErr w:type="spellStart"/>
      <w:r>
        <w:rPr>
          <w:rFonts w:ascii="Helvetica" w:hAnsi="Helvetica" w:cs="Helvetica"/>
          <w:color w:val="333333"/>
          <w:sz w:val="21"/>
          <w:szCs w:val="21"/>
        </w:rPr>
        <w:t>Машевская</w:t>
      </w:r>
      <w:proofErr w:type="spellEnd"/>
      <w:r>
        <w:rPr>
          <w:rFonts w:ascii="Helvetica" w:hAnsi="Helvetica" w:cs="Helvetica"/>
          <w:color w:val="333333"/>
          <w:sz w:val="21"/>
          <w:szCs w:val="21"/>
        </w:rPr>
        <w:t xml:space="preserve"> С.М. Театральная деятельность как средство обучения риторике дошкольников и младших школьников // Начальная школа: до и после, №4, 2010, 22-26.</w:t>
      </w:r>
    </w:p>
    <w:p w:rsidR="00171A93" w:rsidRDefault="00171A93" w:rsidP="00171A93">
      <w:pPr>
        <w:numPr>
          <w:ilvl w:val="0"/>
          <w:numId w:val="4"/>
        </w:numPr>
        <w:shd w:val="clear" w:color="auto" w:fill="FFFFFF"/>
        <w:spacing w:before="100" w:beforeAutospacing="1" w:after="100" w:afterAutospacing="1" w:line="240" w:lineRule="auto"/>
        <w:rPr>
          <w:rFonts w:ascii="Helvetica" w:hAnsi="Helvetica" w:cs="Helvetica"/>
          <w:color w:val="333333"/>
          <w:sz w:val="21"/>
          <w:szCs w:val="21"/>
        </w:rPr>
      </w:pPr>
      <w:proofErr w:type="spellStart"/>
      <w:r>
        <w:rPr>
          <w:rFonts w:ascii="Helvetica" w:hAnsi="Helvetica" w:cs="Helvetica"/>
          <w:color w:val="333333"/>
          <w:sz w:val="21"/>
          <w:szCs w:val="21"/>
        </w:rPr>
        <w:t>Машевская</w:t>
      </w:r>
      <w:proofErr w:type="spellEnd"/>
      <w:r>
        <w:rPr>
          <w:rFonts w:ascii="Helvetica" w:hAnsi="Helvetica" w:cs="Helvetica"/>
          <w:color w:val="333333"/>
          <w:sz w:val="21"/>
          <w:szCs w:val="21"/>
        </w:rPr>
        <w:t xml:space="preserve"> С.М. Технология драматических игр </w:t>
      </w:r>
      <w:proofErr w:type="spellStart"/>
      <w:r>
        <w:rPr>
          <w:rFonts w:ascii="Helvetica" w:hAnsi="Helvetica" w:cs="Helvetica"/>
          <w:color w:val="333333"/>
          <w:sz w:val="21"/>
          <w:szCs w:val="21"/>
        </w:rPr>
        <w:t>Jeux</w:t>
      </w:r>
      <w:proofErr w:type="spellEnd"/>
      <w:r>
        <w:rPr>
          <w:rFonts w:ascii="Helvetica" w:hAnsi="Helvetica" w:cs="Helvetica"/>
          <w:color w:val="333333"/>
          <w:sz w:val="21"/>
          <w:szCs w:val="21"/>
        </w:rPr>
        <w:t xml:space="preserve"> </w:t>
      </w:r>
      <w:proofErr w:type="spellStart"/>
      <w:r>
        <w:rPr>
          <w:rFonts w:ascii="Helvetica" w:hAnsi="Helvetica" w:cs="Helvetica"/>
          <w:color w:val="333333"/>
          <w:sz w:val="21"/>
          <w:szCs w:val="21"/>
        </w:rPr>
        <w:t>dramatiques</w:t>
      </w:r>
      <w:proofErr w:type="spellEnd"/>
      <w:r>
        <w:rPr>
          <w:rFonts w:ascii="Helvetica" w:hAnsi="Helvetica" w:cs="Helvetica"/>
          <w:color w:val="333333"/>
          <w:sz w:val="21"/>
          <w:szCs w:val="21"/>
        </w:rPr>
        <w:t xml:space="preserve"> // Научный поиск, Шуя, 2012, №3, с. 37-44.</w:t>
      </w:r>
    </w:p>
    <w:p w:rsidR="00171A93" w:rsidRDefault="00171A93" w:rsidP="00171A93">
      <w:pPr>
        <w:numPr>
          <w:ilvl w:val="0"/>
          <w:numId w:val="4"/>
        </w:numPr>
        <w:shd w:val="clear" w:color="auto" w:fill="FFFFFF"/>
        <w:spacing w:before="100" w:beforeAutospacing="1" w:after="100" w:afterAutospacing="1" w:line="240" w:lineRule="auto"/>
        <w:rPr>
          <w:rFonts w:ascii="Helvetica" w:hAnsi="Helvetica" w:cs="Helvetica"/>
          <w:color w:val="333333"/>
          <w:sz w:val="21"/>
          <w:szCs w:val="21"/>
        </w:rPr>
      </w:pPr>
      <w:r>
        <w:rPr>
          <w:rFonts w:ascii="Helvetica" w:hAnsi="Helvetica" w:cs="Helvetica"/>
          <w:color w:val="333333"/>
          <w:sz w:val="21"/>
          <w:szCs w:val="21"/>
        </w:rPr>
        <w:t>Ершова А.П. и др. Театрально-творческие методы работы на уроке литературы // Театр и образование. – М., 1992. – С. 37–50.</w:t>
      </w:r>
    </w:p>
    <w:p w:rsidR="00171A93" w:rsidRDefault="00171A93" w:rsidP="00171A93">
      <w:pPr>
        <w:numPr>
          <w:ilvl w:val="0"/>
          <w:numId w:val="4"/>
        </w:numPr>
        <w:shd w:val="clear" w:color="auto" w:fill="FFFFFF"/>
        <w:spacing w:before="100" w:beforeAutospacing="1" w:after="100" w:afterAutospacing="1" w:line="240" w:lineRule="auto"/>
        <w:rPr>
          <w:rFonts w:ascii="Helvetica" w:hAnsi="Helvetica" w:cs="Helvetica"/>
          <w:color w:val="333333"/>
          <w:sz w:val="21"/>
          <w:szCs w:val="21"/>
        </w:rPr>
      </w:pPr>
      <w:r>
        <w:rPr>
          <w:rFonts w:ascii="Helvetica" w:hAnsi="Helvetica" w:cs="Helvetica"/>
          <w:color w:val="333333"/>
          <w:sz w:val="21"/>
          <w:szCs w:val="21"/>
        </w:rPr>
        <w:t>Ершова А.П. Уроки театра на уроках в школе. – М., 1992.</w:t>
      </w:r>
    </w:p>
    <w:p w:rsidR="00171A93" w:rsidRDefault="00171A93" w:rsidP="00171A93">
      <w:pPr>
        <w:numPr>
          <w:ilvl w:val="0"/>
          <w:numId w:val="4"/>
        </w:numPr>
        <w:shd w:val="clear" w:color="auto" w:fill="FFFFFF"/>
        <w:spacing w:before="100" w:beforeAutospacing="1" w:after="100" w:afterAutospacing="1" w:line="240" w:lineRule="auto"/>
        <w:rPr>
          <w:rFonts w:ascii="Helvetica" w:hAnsi="Helvetica" w:cs="Helvetica"/>
          <w:color w:val="333333"/>
          <w:sz w:val="21"/>
          <w:szCs w:val="21"/>
        </w:rPr>
      </w:pPr>
      <w:proofErr w:type="spellStart"/>
      <w:r>
        <w:rPr>
          <w:rFonts w:ascii="Helvetica" w:hAnsi="Helvetica" w:cs="Helvetica"/>
          <w:color w:val="333333"/>
          <w:sz w:val="21"/>
          <w:szCs w:val="21"/>
        </w:rPr>
        <w:t>Зепалова</w:t>
      </w:r>
      <w:proofErr w:type="spellEnd"/>
      <w:r>
        <w:rPr>
          <w:rFonts w:ascii="Helvetica" w:hAnsi="Helvetica" w:cs="Helvetica"/>
          <w:color w:val="333333"/>
          <w:sz w:val="21"/>
          <w:szCs w:val="21"/>
        </w:rPr>
        <w:t xml:space="preserve"> Т.С. Уроки литературы и театр: Пособие для учителя. – М.: Просвещение, 1982. – С. 175.</w:t>
      </w:r>
    </w:p>
    <w:p w:rsidR="00171A93" w:rsidRDefault="00171A93" w:rsidP="00171A93">
      <w:pPr>
        <w:numPr>
          <w:ilvl w:val="0"/>
          <w:numId w:val="4"/>
        </w:numPr>
        <w:shd w:val="clear" w:color="auto" w:fill="FFFFFF"/>
        <w:spacing w:before="100" w:beforeAutospacing="1" w:after="100" w:afterAutospacing="1" w:line="240" w:lineRule="auto"/>
        <w:rPr>
          <w:rFonts w:ascii="Helvetica" w:hAnsi="Helvetica" w:cs="Helvetica"/>
          <w:color w:val="333333"/>
          <w:sz w:val="21"/>
          <w:szCs w:val="21"/>
        </w:rPr>
      </w:pPr>
      <w:r>
        <w:rPr>
          <w:rFonts w:ascii="Helvetica" w:hAnsi="Helvetica" w:cs="Helvetica"/>
          <w:color w:val="333333"/>
          <w:sz w:val="21"/>
          <w:szCs w:val="21"/>
        </w:rPr>
        <w:t>Леонов А.А. Театральные игры на уроке литературы // Театр и образование. – М., 1992. – С. 63–71.</w:t>
      </w:r>
    </w:p>
    <w:p w:rsidR="00171A93" w:rsidRPr="00171A93" w:rsidRDefault="00171A93" w:rsidP="00171A93">
      <w:pPr>
        <w:shd w:val="clear" w:color="auto" w:fill="FFFFFF"/>
        <w:spacing w:before="270" w:after="135" w:line="390" w:lineRule="atLeast"/>
        <w:outlineLvl w:val="0"/>
        <w:rPr>
          <w:rFonts w:ascii="Times New Roman" w:eastAsia="Times New Roman" w:hAnsi="Times New Roman" w:cs="Times New Roman"/>
          <w:b/>
          <w:kern w:val="36"/>
          <w:sz w:val="28"/>
          <w:szCs w:val="28"/>
          <w:lang w:eastAsia="ru-RU"/>
        </w:rPr>
      </w:pPr>
    </w:p>
    <w:p w:rsidR="00163128" w:rsidRDefault="00171A93"/>
    <w:sectPr w:rsidR="00163128" w:rsidSect="003C6F5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Helvetica">
    <w:panose1 w:val="020B0604020202020204"/>
    <w:charset w:val="CC"/>
    <w:family w:val="swiss"/>
    <w:pitch w:val="variable"/>
    <w:sig w:usb0="E0002E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BF7F4A"/>
    <w:multiLevelType w:val="multilevel"/>
    <w:tmpl w:val="0BAE63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1CF3F14"/>
    <w:multiLevelType w:val="multilevel"/>
    <w:tmpl w:val="404E50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315D030E"/>
    <w:multiLevelType w:val="multilevel"/>
    <w:tmpl w:val="E2A0BB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748236C"/>
    <w:multiLevelType w:val="multilevel"/>
    <w:tmpl w:val="629A25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0"/>
  </w:num>
  <w:num w:numId="3">
    <w:abstractNumId w:val="3"/>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171A93"/>
    <w:rsid w:val="00171A93"/>
    <w:rsid w:val="003424CD"/>
    <w:rsid w:val="003C6F50"/>
    <w:rsid w:val="0066535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C6F50"/>
  </w:style>
  <w:style w:type="paragraph" w:styleId="1">
    <w:name w:val="heading 1"/>
    <w:basedOn w:val="a"/>
    <w:link w:val="10"/>
    <w:uiPriority w:val="9"/>
    <w:qFormat/>
    <w:rsid w:val="00171A93"/>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3">
    <w:name w:val="heading 3"/>
    <w:basedOn w:val="a"/>
    <w:next w:val="a"/>
    <w:link w:val="30"/>
    <w:uiPriority w:val="9"/>
    <w:semiHidden/>
    <w:unhideWhenUsed/>
    <w:qFormat/>
    <w:rsid w:val="00171A93"/>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171A93"/>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71A93"/>
    <w:rPr>
      <w:rFonts w:ascii="Times New Roman" w:eastAsia="Times New Roman" w:hAnsi="Times New Roman" w:cs="Times New Roman"/>
      <w:b/>
      <w:bCs/>
      <w:kern w:val="36"/>
      <w:sz w:val="48"/>
      <w:szCs w:val="48"/>
      <w:lang w:eastAsia="ru-RU"/>
    </w:rPr>
  </w:style>
  <w:style w:type="character" w:customStyle="1" w:styleId="30">
    <w:name w:val="Заголовок 3 Знак"/>
    <w:basedOn w:val="a0"/>
    <w:link w:val="3"/>
    <w:uiPriority w:val="9"/>
    <w:semiHidden/>
    <w:rsid w:val="00171A93"/>
    <w:rPr>
      <w:rFonts w:asciiTheme="majorHAnsi" w:eastAsiaTheme="majorEastAsia" w:hAnsiTheme="majorHAnsi" w:cstheme="majorBidi"/>
      <w:b/>
      <w:bCs/>
      <w:color w:val="4F81BD" w:themeColor="accent1"/>
    </w:rPr>
  </w:style>
  <w:style w:type="character" w:styleId="a3">
    <w:name w:val="Strong"/>
    <w:basedOn w:val="a0"/>
    <w:uiPriority w:val="22"/>
    <w:qFormat/>
    <w:rsid w:val="00171A93"/>
    <w:rPr>
      <w:b/>
      <w:bCs/>
    </w:rPr>
  </w:style>
  <w:style w:type="paragraph" w:styleId="a4">
    <w:name w:val="Normal (Web)"/>
    <w:basedOn w:val="a"/>
    <w:uiPriority w:val="99"/>
    <w:unhideWhenUsed/>
    <w:rsid w:val="00171A9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0">
    <w:name w:val="Заголовок 4 Знак"/>
    <w:basedOn w:val="a0"/>
    <w:link w:val="4"/>
    <w:uiPriority w:val="9"/>
    <w:semiHidden/>
    <w:rsid w:val="00171A93"/>
    <w:rPr>
      <w:rFonts w:asciiTheme="majorHAnsi" w:eastAsiaTheme="majorEastAsia" w:hAnsiTheme="majorHAnsi" w:cstheme="majorBidi"/>
      <w:b/>
      <w:bCs/>
      <w:i/>
      <w:iCs/>
      <w:color w:val="4F81BD" w:themeColor="accent1"/>
    </w:rPr>
  </w:style>
  <w:style w:type="character" w:styleId="a5">
    <w:name w:val="Emphasis"/>
    <w:basedOn w:val="a0"/>
    <w:uiPriority w:val="20"/>
    <w:qFormat/>
    <w:rsid w:val="00171A93"/>
    <w:rPr>
      <w:i/>
      <w:iCs/>
    </w:rPr>
  </w:style>
</w:styles>
</file>

<file path=word/webSettings.xml><?xml version="1.0" encoding="utf-8"?>
<w:webSettings xmlns:r="http://schemas.openxmlformats.org/officeDocument/2006/relationships" xmlns:w="http://schemas.openxmlformats.org/wordprocessingml/2006/main">
  <w:divs>
    <w:div w:id="54861165">
      <w:bodyDiv w:val="1"/>
      <w:marLeft w:val="0"/>
      <w:marRight w:val="0"/>
      <w:marTop w:val="0"/>
      <w:marBottom w:val="0"/>
      <w:divBdr>
        <w:top w:val="none" w:sz="0" w:space="0" w:color="auto"/>
        <w:left w:val="none" w:sz="0" w:space="0" w:color="auto"/>
        <w:bottom w:val="none" w:sz="0" w:space="0" w:color="auto"/>
        <w:right w:val="none" w:sz="0" w:space="0" w:color="auto"/>
      </w:divBdr>
    </w:div>
    <w:div w:id="883562635">
      <w:bodyDiv w:val="1"/>
      <w:marLeft w:val="0"/>
      <w:marRight w:val="0"/>
      <w:marTop w:val="0"/>
      <w:marBottom w:val="0"/>
      <w:divBdr>
        <w:top w:val="none" w:sz="0" w:space="0" w:color="auto"/>
        <w:left w:val="none" w:sz="0" w:space="0" w:color="auto"/>
        <w:bottom w:val="none" w:sz="0" w:space="0" w:color="auto"/>
        <w:right w:val="none" w:sz="0" w:space="0" w:color="auto"/>
      </w:divBdr>
    </w:div>
    <w:div w:id="993220259">
      <w:bodyDiv w:val="1"/>
      <w:marLeft w:val="0"/>
      <w:marRight w:val="0"/>
      <w:marTop w:val="0"/>
      <w:marBottom w:val="0"/>
      <w:divBdr>
        <w:top w:val="none" w:sz="0" w:space="0" w:color="auto"/>
        <w:left w:val="none" w:sz="0" w:space="0" w:color="auto"/>
        <w:bottom w:val="none" w:sz="0" w:space="0" w:color="auto"/>
        <w:right w:val="none" w:sz="0" w:space="0" w:color="auto"/>
      </w:divBdr>
    </w:div>
    <w:div w:id="1116485267">
      <w:bodyDiv w:val="1"/>
      <w:marLeft w:val="0"/>
      <w:marRight w:val="0"/>
      <w:marTop w:val="0"/>
      <w:marBottom w:val="0"/>
      <w:divBdr>
        <w:top w:val="none" w:sz="0" w:space="0" w:color="auto"/>
        <w:left w:val="none" w:sz="0" w:space="0" w:color="auto"/>
        <w:bottom w:val="none" w:sz="0" w:space="0" w:color="auto"/>
        <w:right w:val="none" w:sz="0" w:space="0" w:color="auto"/>
      </w:divBdr>
    </w:div>
    <w:div w:id="1401438637">
      <w:bodyDiv w:val="1"/>
      <w:marLeft w:val="0"/>
      <w:marRight w:val="0"/>
      <w:marTop w:val="0"/>
      <w:marBottom w:val="0"/>
      <w:divBdr>
        <w:top w:val="none" w:sz="0" w:space="0" w:color="auto"/>
        <w:left w:val="none" w:sz="0" w:space="0" w:color="auto"/>
        <w:bottom w:val="none" w:sz="0" w:space="0" w:color="auto"/>
        <w:right w:val="none" w:sz="0" w:space="0" w:color="auto"/>
      </w:divBdr>
    </w:div>
    <w:div w:id="1402755901">
      <w:bodyDiv w:val="1"/>
      <w:marLeft w:val="0"/>
      <w:marRight w:val="0"/>
      <w:marTop w:val="0"/>
      <w:marBottom w:val="0"/>
      <w:divBdr>
        <w:top w:val="none" w:sz="0" w:space="0" w:color="auto"/>
        <w:left w:val="none" w:sz="0" w:space="0" w:color="auto"/>
        <w:bottom w:val="none" w:sz="0" w:space="0" w:color="auto"/>
        <w:right w:val="none" w:sz="0" w:space="0" w:color="auto"/>
      </w:divBdr>
    </w:div>
    <w:div w:id="1430002536">
      <w:bodyDiv w:val="1"/>
      <w:marLeft w:val="0"/>
      <w:marRight w:val="0"/>
      <w:marTop w:val="0"/>
      <w:marBottom w:val="0"/>
      <w:divBdr>
        <w:top w:val="none" w:sz="0" w:space="0" w:color="auto"/>
        <w:left w:val="none" w:sz="0" w:space="0" w:color="auto"/>
        <w:bottom w:val="none" w:sz="0" w:space="0" w:color="auto"/>
        <w:right w:val="none" w:sz="0" w:space="0" w:color="auto"/>
      </w:divBdr>
    </w:div>
    <w:div w:id="1583567524">
      <w:bodyDiv w:val="1"/>
      <w:marLeft w:val="0"/>
      <w:marRight w:val="0"/>
      <w:marTop w:val="0"/>
      <w:marBottom w:val="0"/>
      <w:divBdr>
        <w:top w:val="none" w:sz="0" w:space="0" w:color="auto"/>
        <w:left w:val="none" w:sz="0" w:space="0" w:color="auto"/>
        <w:bottom w:val="none" w:sz="0" w:space="0" w:color="auto"/>
        <w:right w:val="none" w:sz="0" w:space="0" w:color="auto"/>
      </w:divBdr>
    </w:div>
    <w:div w:id="1584990078">
      <w:bodyDiv w:val="1"/>
      <w:marLeft w:val="0"/>
      <w:marRight w:val="0"/>
      <w:marTop w:val="0"/>
      <w:marBottom w:val="0"/>
      <w:divBdr>
        <w:top w:val="none" w:sz="0" w:space="0" w:color="auto"/>
        <w:left w:val="none" w:sz="0" w:space="0" w:color="auto"/>
        <w:bottom w:val="none" w:sz="0" w:space="0" w:color="auto"/>
        <w:right w:val="none" w:sz="0" w:space="0" w:color="auto"/>
      </w:divBdr>
    </w:div>
    <w:div w:id="1810509463">
      <w:bodyDiv w:val="1"/>
      <w:marLeft w:val="0"/>
      <w:marRight w:val="0"/>
      <w:marTop w:val="0"/>
      <w:marBottom w:val="0"/>
      <w:divBdr>
        <w:top w:val="none" w:sz="0" w:space="0" w:color="auto"/>
        <w:left w:val="none" w:sz="0" w:space="0" w:color="auto"/>
        <w:bottom w:val="none" w:sz="0" w:space="0" w:color="auto"/>
        <w:right w:val="none" w:sz="0" w:space="0" w:color="auto"/>
      </w:divBdr>
    </w:div>
    <w:div w:id="19349713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8</Pages>
  <Words>3213</Words>
  <Characters>18315</Characters>
  <Application>Microsoft Office Word</Application>
  <DocSecurity>0</DocSecurity>
  <Lines>152</Lines>
  <Paragraphs>42</Paragraphs>
  <ScaleCrop>false</ScaleCrop>
  <Company>Microsoft</Company>
  <LinksUpToDate>false</LinksUpToDate>
  <CharactersWithSpaces>21486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Machine</dc:creator>
  <cp:lastModifiedBy>Machine</cp:lastModifiedBy>
  <cp:revision>1</cp:revision>
  <dcterms:created xsi:type="dcterms:W3CDTF">2021-10-17T08:04:00Z</dcterms:created>
  <dcterms:modified xsi:type="dcterms:W3CDTF">2021-10-17T08:15:00Z</dcterms:modified>
</cp:coreProperties>
</file>