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29E" w:rsidRPr="00784101" w:rsidRDefault="005D029E" w:rsidP="007667C7">
      <w:pPr>
        <w:tabs>
          <w:tab w:val="left" w:pos="42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8410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Формирование</w:t>
      </w:r>
      <w:r w:rsidR="0078410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</w:t>
      </w:r>
      <w:r w:rsidRPr="0078410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положительной</w:t>
      </w:r>
      <w:r w:rsidR="0078410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</w:t>
      </w:r>
      <w:r w:rsidRPr="0078410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мотивации</w:t>
      </w:r>
      <w:r w:rsidR="0078410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  </w:t>
      </w:r>
      <w:r w:rsidR="00003D8D" w:rsidRPr="00003D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учебной   деятельности   обучающихся</w:t>
      </w:r>
      <w:r w:rsidR="00784101" w:rsidRPr="00003D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</w:t>
      </w:r>
      <w:r w:rsidR="0078410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78410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</w:t>
      </w:r>
      <w:r w:rsidR="0078410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</w:t>
      </w:r>
      <w:r w:rsidRPr="0078410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свете</w:t>
      </w:r>
      <w:r w:rsidR="0078410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</w:t>
      </w:r>
      <w:r w:rsidRPr="0078410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реализации</w:t>
      </w:r>
      <w:r w:rsidR="0078410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</w:t>
      </w:r>
      <w:r w:rsidRPr="0078410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требований</w:t>
      </w:r>
      <w:r w:rsidR="0078410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</w:t>
      </w:r>
      <w:r w:rsidRPr="0078410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ФГОС</w:t>
      </w:r>
    </w:p>
    <w:p w:rsidR="00576E02" w:rsidRDefault="00576E02" w:rsidP="008546CB">
      <w:pPr>
        <w:pStyle w:val="a7"/>
        <w:spacing w:before="240"/>
        <w:ind w:firstLine="709"/>
        <w:jc w:val="both"/>
        <w:rPr>
          <w:rFonts w:ascii="Times New Roman" w:hAnsi="Times New Roman" w:cs="Times New Roman"/>
          <w:sz w:val="29"/>
          <w:szCs w:val="29"/>
          <w:shd w:val="clear" w:color="auto" w:fill="FBFBFB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Существует   несколько  определений  понятия  «мотивация».   Например,  </w:t>
      </w:r>
      <w:r w:rsidRPr="00576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Pr="00576E02">
        <w:rPr>
          <w:rFonts w:ascii="Times New Roman" w:hAnsi="Times New Roman" w:cs="Times New Roman"/>
          <w:b/>
          <w:sz w:val="29"/>
          <w:szCs w:val="29"/>
          <w:shd w:val="clear" w:color="auto" w:fill="FBFBFB"/>
        </w:rPr>
        <w:t>отиваци</w:t>
      </w:r>
      <w:r w:rsidRPr="00576E02">
        <w:rPr>
          <w:rFonts w:ascii="Times New Roman" w:hAnsi="Times New Roman" w:cs="Times New Roman"/>
          <w:sz w:val="29"/>
          <w:szCs w:val="29"/>
          <w:shd w:val="clear" w:color="auto" w:fill="FBFBFB"/>
        </w:rPr>
        <w:t>я</w:t>
      </w:r>
      <w:r>
        <w:rPr>
          <w:rFonts w:ascii="Times New Roman" w:hAnsi="Times New Roman" w:cs="Times New Roman"/>
          <w:sz w:val="29"/>
          <w:szCs w:val="29"/>
          <w:shd w:val="clear" w:color="auto" w:fill="FBFBFB"/>
        </w:rPr>
        <w:t xml:space="preserve">:    </w:t>
      </w:r>
    </w:p>
    <w:p w:rsidR="00576E02" w:rsidRDefault="00576E02" w:rsidP="008546CB">
      <w:pPr>
        <w:pStyle w:val="a7"/>
        <w:ind w:firstLine="709"/>
        <w:jc w:val="both"/>
        <w:rPr>
          <w:rFonts w:ascii="Times New Roman" w:hAnsi="Times New Roman" w:cs="Times New Roman"/>
          <w:sz w:val="29"/>
          <w:szCs w:val="29"/>
          <w:shd w:val="clear" w:color="auto" w:fill="FBFBFB"/>
        </w:rPr>
      </w:pPr>
      <w:r>
        <w:rPr>
          <w:rFonts w:ascii="Times New Roman" w:hAnsi="Times New Roman" w:cs="Times New Roman"/>
          <w:sz w:val="29"/>
          <w:szCs w:val="29"/>
          <w:shd w:val="clear" w:color="auto" w:fill="FBFBFB"/>
        </w:rPr>
        <w:t xml:space="preserve">-   </w:t>
      </w:r>
      <w:r w:rsidRPr="00576E02">
        <w:rPr>
          <w:rFonts w:ascii="Times New Roman" w:hAnsi="Times New Roman" w:cs="Times New Roman"/>
          <w:sz w:val="29"/>
          <w:szCs w:val="29"/>
          <w:shd w:val="clear" w:color="auto" w:fill="FBFBFB"/>
        </w:rPr>
        <w:t>это</w:t>
      </w:r>
      <w:r>
        <w:rPr>
          <w:rFonts w:ascii="Times New Roman" w:hAnsi="Times New Roman" w:cs="Times New Roman"/>
          <w:sz w:val="29"/>
          <w:szCs w:val="29"/>
          <w:shd w:val="clear" w:color="auto" w:fill="FBFBFB"/>
        </w:rPr>
        <w:t xml:space="preserve">   </w:t>
      </w:r>
      <w:r w:rsidRPr="00576E02">
        <w:rPr>
          <w:rFonts w:ascii="Times New Roman" w:hAnsi="Times New Roman" w:cs="Times New Roman"/>
          <w:sz w:val="29"/>
          <w:szCs w:val="29"/>
          <w:shd w:val="clear" w:color="auto" w:fill="FBFBFB"/>
        </w:rPr>
        <w:t>некая</w:t>
      </w:r>
      <w:r>
        <w:rPr>
          <w:rFonts w:ascii="Times New Roman" w:hAnsi="Times New Roman" w:cs="Times New Roman"/>
          <w:sz w:val="29"/>
          <w:szCs w:val="29"/>
          <w:shd w:val="clear" w:color="auto" w:fill="FBFBFB"/>
        </w:rPr>
        <w:t xml:space="preserve">   </w:t>
      </w:r>
      <w:r w:rsidRPr="00576E02">
        <w:rPr>
          <w:rFonts w:ascii="Times New Roman" w:hAnsi="Times New Roman" w:cs="Times New Roman"/>
          <w:sz w:val="29"/>
          <w:szCs w:val="29"/>
          <w:shd w:val="clear" w:color="auto" w:fill="FBFBFB"/>
        </w:rPr>
        <w:t>сила,</w:t>
      </w:r>
      <w:r>
        <w:rPr>
          <w:rFonts w:ascii="Times New Roman" w:hAnsi="Times New Roman" w:cs="Times New Roman"/>
          <w:sz w:val="29"/>
          <w:szCs w:val="29"/>
          <w:shd w:val="clear" w:color="auto" w:fill="FBFBFB"/>
        </w:rPr>
        <w:t xml:space="preserve">   </w:t>
      </w:r>
      <w:r w:rsidRPr="00576E02">
        <w:rPr>
          <w:rFonts w:ascii="Times New Roman" w:hAnsi="Times New Roman" w:cs="Times New Roman"/>
          <w:sz w:val="29"/>
          <w:szCs w:val="29"/>
          <w:shd w:val="clear" w:color="auto" w:fill="FBFBFB"/>
        </w:rPr>
        <w:t>которая</w:t>
      </w:r>
      <w:r>
        <w:rPr>
          <w:rFonts w:ascii="Times New Roman" w:hAnsi="Times New Roman" w:cs="Times New Roman"/>
          <w:sz w:val="29"/>
          <w:szCs w:val="29"/>
          <w:shd w:val="clear" w:color="auto" w:fill="FBFBFB"/>
        </w:rPr>
        <w:t xml:space="preserve">   </w:t>
      </w:r>
      <w:r w:rsidRPr="00576E02">
        <w:rPr>
          <w:rFonts w:ascii="Times New Roman" w:hAnsi="Times New Roman" w:cs="Times New Roman"/>
          <w:sz w:val="29"/>
          <w:szCs w:val="29"/>
          <w:shd w:val="clear" w:color="auto" w:fill="FBFBFB"/>
        </w:rPr>
        <w:t>заставляет</w:t>
      </w:r>
      <w:r>
        <w:rPr>
          <w:rFonts w:ascii="Times New Roman" w:hAnsi="Times New Roman" w:cs="Times New Roman"/>
          <w:sz w:val="29"/>
          <w:szCs w:val="29"/>
          <w:shd w:val="clear" w:color="auto" w:fill="FBFBFB"/>
        </w:rPr>
        <w:t xml:space="preserve">   </w:t>
      </w:r>
      <w:r w:rsidRPr="00576E02">
        <w:rPr>
          <w:rFonts w:ascii="Times New Roman" w:hAnsi="Times New Roman" w:cs="Times New Roman"/>
          <w:sz w:val="29"/>
          <w:szCs w:val="29"/>
          <w:shd w:val="clear" w:color="auto" w:fill="FBFBFB"/>
        </w:rPr>
        <w:t>людей</w:t>
      </w:r>
      <w:r>
        <w:rPr>
          <w:rFonts w:ascii="Times New Roman" w:hAnsi="Times New Roman" w:cs="Times New Roman"/>
          <w:sz w:val="29"/>
          <w:szCs w:val="29"/>
          <w:shd w:val="clear" w:color="auto" w:fill="FBFBFB"/>
        </w:rPr>
        <w:t xml:space="preserve">   </w:t>
      </w:r>
      <w:r w:rsidRPr="00576E02">
        <w:rPr>
          <w:rFonts w:ascii="Times New Roman" w:hAnsi="Times New Roman" w:cs="Times New Roman"/>
          <w:sz w:val="29"/>
          <w:szCs w:val="29"/>
          <w:shd w:val="clear" w:color="auto" w:fill="FBFBFB"/>
        </w:rPr>
        <w:t>действовать</w:t>
      </w:r>
      <w:r>
        <w:rPr>
          <w:rFonts w:ascii="Times New Roman" w:hAnsi="Times New Roman" w:cs="Times New Roman"/>
          <w:sz w:val="29"/>
          <w:szCs w:val="29"/>
          <w:shd w:val="clear" w:color="auto" w:fill="FBFBFB"/>
        </w:rPr>
        <w:t xml:space="preserve">   </w:t>
      </w:r>
      <w:r w:rsidRPr="00576E02">
        <w:rPr>
          <w:rFonts w:ascii="Times New Roman" w:hAnsi="Times New Roman" w:cs="Times New Roman"/>
          <w:sz w:val="29"/>
          <w:szCs w:val="29"/>
          <w:shd w:val="clear" w:color="auto" w:fill="FBFBFB"/>
        </w:rPr>
        <w:t>и</w:t>
      </w:r>
      <w:r>
        <w:rPr>
          <w:rFonts w:ascii="Times New Roman" w:hAnsi="Times New Roman" w:cs="Times New Roman"/>
          <w:sz w:val="29"/>
          <w:szCs w:val="29"/>
          <w:shd w:val="clear" w:color="auto" w:fill="FBFBFB"/>
        </w:rPr>
        <w:t xml:space="preserve">   </w:t>
      </w:r>
      <w:r w:rsidRPr="00576E02">
        <w:rPr>
          <w:rFonts w:ascii="Times New Roman" w:hAnsi="Times New Roman" w:cs="Times New Roman"/>
          <w:sz w:val="29"/>
          <w:szCs w:val="29"/>
          <w:shd w:val="clear" w:color="auto" w:fill="FBFBFB"/>
        </w:rPr>
        <w:t>добиваться</w:t>
      </w:r>
      <w:r>
        <w:rPr>
          <w:rFonts w:ascii="Times New Roman" w:hAnsi="Times New Roman" w:cs="Times New Roman"/>
          <w:sz w:val="29"/>
          <w:szCs w:val="29"/>
          <w:shd w:val="clear" w:color="auto" w:fill="FBFBFB"/>
        </w:rPr>
        <w:t xml:space="preserve">   </w:t>
      </w:r>
      <w:r w:rsidRPr="00576E02">
        <w:rPr>
          <w:rFonts w:ascii="Times New Roman" w:hAnsi="Times New Roman" w:cs="Times New Roman"/>
          <w:sz w:val="29"/>
          <w:szCs w:val="29"/>
          <w:shd w:val="clear" w:color="auto" w:fill="FBFBFB"/>
        </w:rPr>
        <w:t>поставленных</w:t>
      </w:r>
      <w:r>
        <w:rPr>
          <w:rFonts w:ascii="Times New Roman" w:hAnsi="Times New Roman" w:cs="Times New Roman"/>
          <w:sz w:val="29"/>
          <w:szCs w:val="29"/>
          <w:shd w:val="clear" w:color="auto" w:fill="FBFBFB"/>
        </w:rPr>
        <w:t xml:space="preserve">   </w:t>
      </w:r>
      <w:r w:rsidRPr="00576E02">
        <w:rPr>
          <w:rFonts w:ascii="Times New Roman" w:hAnsi="Times New Roman" w:cs="Times New Roman"/>
          <w:sz w:val="29"/>
          <w:szCs w:val="29"/>
          <w:shd w:val="clear" w:color="auto" w:fill="FBFBFB"/>
        </w:rPr>
        <w:t>целей</w:t>
      </w:r>
      <w:r>
        <w:rPr>
          <w:rFonts w:ascii="Times New Roman" w:hAnsi="Times New Roman" w:cs="Times New Roman"/>
          <w:sz w:val="29"/>
          <w:szCs w:val="29"/>
          <w:shd w:val="clear" w:color="auto" w:fill="FBFBFB"/>
        </w:rPr>
        <w:t>;</w:t>
      </w:r>
    </w:p>
    <w:p w:rsidR="00003D8D" w:rsidRDefault="00576E02" w:rsidP="008546CB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>-   э</w:t>
      </w:r>
      <w:r w:rsidRPr="00576E02">
        <w:rPr>
          <w:rFonts w:ascii="Times New Roman" w:hAnsi="Times New Roman" w:cs="Times New Roman"/>
          <w:sz w:val="28"/>
          <w:szCs w:val="28"/>
          <w:shd w:val="clear" w:color="auto" w:fill="FBFBFB"/>
        </w:rPr>
        <w:t>то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  </w:t>
      </w:r>
      <w:r w:rsidRPr="00576E02">
        <w:rPr>
          <w:rFonts w:ascii="Times New Roman" w:hAnsi="Times New Roman" w:cs="Times New Roman"/>
          <w:sz w:val="28"/>
          <w:szCs w:val="28"/>
          <w:shd w:val="clear" w:color="auto" w:fill="FBFBFB"/>
        </w:rPr>
        <w:t>стимул,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  </w:t>
      </w:r>
      <w:r w:rsidRPr="00576E02">
        <w:rPr>
          <w:rFonts w:ascii="Times New Roman" w:hAnsi="Times New Roman" w:cs="Times New Roman"/>
          <w:sz w:val="28"/>
          <w:szCs w:val="28"/>
          <w:shd w:val="clear" w:color="auto" w:fill="FBFBFB"/>
        </w:rPr>
        <w:t>который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  </w:t>
      </w:r>
      <w:r w:rsidRPr="00576E02">
        <w:rPr>
          <w:rFonts w:ascii="Times New Roman" w:hAnsi="Times New Roman" w:cs="Times New Roman"/>
          <w:sz w:val="28"/>
          <w:szCs w:val="28"/>
          <w:shd w:val="clear" w:color="auto" w:fill="FBFBFB"/>
        </w:rPr>
        <w:t>заставляет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  </w:t>
      </w:r>
      <w:r w:rsidRPr="00576E02">
        <w:rPr>
          <w:rFonts w:ascii="Times New Roman" w:hAnsi="Times New Roman" w:cs="Times New Roman"/>
          <w:sz w:val="28"/>
          <w:szCs w:val="28"/>
          <w:shd w:val="clear" w:color="auto" w:fill="FBFBFB"/>
        </w:rPr>
        <w:t>нас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  </w:t>
      </w:r>
      <w:r w:rsidRPr="00576E02">
        <w:rPr>
          <w:rFonts w:ascii="Times New Roman" w:hAnsi="Times New Roman" w:cs="Times New Roman"/>
          <w:sz w:val="28"/>
          <w:szCs w:val="28"/>
          <w:shd w:val="clear" w:color="auto" w:fill="FBFBFB"/>
        </w:rPr>
        <w:t>упорно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  </w:t>
      </w:r>
      <w:r w:rsidRPr="00576E02">
        <w:rPr>
          <w:rFonts w:ascii="Times New Roman" w:hAnsi="Times New Roman" w:cs="Times New Roman"/>
          <w:sz w:val="28"/>
          <w:szCs w:val="28"/>
          <w:shd w:val="clear" w:color="auto" w:fill="FBFBFB"/>
        </w:rPr>
        <w:t>работать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  </w:t>
      </w:r>
      <w:r w:rsidRPr="00576E02">
        <w:rPr>
          <w:rFonts w:ascii="Times New Roman" w:hAnsi="Times New Roman" w:cs="Times New Roman"/>
          <w:sz w:val="28"/>
          <w:szCs w:val="28"/>
          <w:shd w:val="clear" w:color="auto" w:fill="FBFBFB"/>
        </w:rPr>
        <w:t>и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  </w:t>
      </w:r>
      <w:r w:rsidRPr="00576E02">
        <w:rPr>
          <w:rFonts w:ascii="Times New Roman" w:hAnsi="Times New Roman" w:cs="Times New Roman"/>
          <w:sz w:val="28"/>
          <w:szCs w:val="28"/>
          <w:shd w:val="clear" w:color="auto" w:fill="FBFBFB"/>
        </w:rPr>
        <w:t>подталкивает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  </w:t>
      </w:r>
      <w:r w:rsidRPr="00576E02">
        <w:rPr>
          <w:rFonts w:ascii="Times New Roman" w:hAnsi="Times New Roman" w:cs="Times New Roman"/>
          <w:sz w:val="28"/>
          <w:szCs w:val="28"/>
          <w:shd w:val="clear" w:color="auto" w:fill="FBFBFB"/>
        </w:rPr>
        <w:t>к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  </w:t>
      </w:r>
      <w:r w:rsidRPr="00576E02">
        <w:rPr>
          <w:rFonts w:ascii="Times New Roman" w:hAnsi="Times New Roman" w:cs="Times New Roman"/>
          <w:sz w:val="28"/>
          <w:szCs w:val="28"/>
          <w:shd w:val="clear" w:color="auto" w:fill="FBFBFB"/>
        </w:rPr>
        <w:t>успеху</w:t>
      </w:r>
      <w:r w:rsidR="00003D8D">
        <w:rPr>
          <w:rFonts w:ascii="Times New Roman" w:hAnsi="Times New Roman" w:cs="Times New Roman"/>
          <w:sz w:val="28"/>
          <w:szCs w:val="28"/>
          <w:shd w:val="clear" w:color="auto" w:fill="FBFBFB"/>
        </w:rPr>
        <w:t>;</w:t>
      </w:r>
    </w:p>
    <w:p w:rsidR="00576E02" w:rsidRDefault="00003D8D" w:rsidP="008546CB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-   </w:t>
      </w:r>
      <w:r w:rsidRPr="00003D8D">
        <w:rPr>
          <w:rFonts w:ascii="Times New Roman" w:hAnsi="Times New Roman" w:cs="Times New Roman"/>
          <w:sz w:val="28"/>
          <w:szCs w:val="28"/>
          <w:shd w:val="clear" w:color="auto" w:fill="FBFBFB"/>
        </w:rPr>
        <w:t>это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  </w:t>
      </w:r>
      <w:r w:rsidRPr="00003D8D">
        <w:rPr>
          <w:rFonts w:ascii="Times New Roman" w:hAnsi="Times New Roman" w:cs="Times New Roman"/>
          <w:sz w:val="28"/>
          <w:szCs w:val="28"/>
          <w:shd w:val="clear" w:color="auto" w:fill="FBFBFB"/>
        </w:rPr>
        <w:t>то,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  </w:t>
      </w:r>
      <w:r w:rsidRPr="00003D8D">
        <w:rPr>
          <w:rFonts w:ascii="Times New Roman" w:hAnsi="Times New Roman" w:cs="Times New Roman"/>
          <w:sz w:val="28"/>
          <w:szCs w:val="28"/>
          <w:shd w:val="clear" w:color="auto" w:fill="FBFBFB"/>
        </w:rPr>
        <w:t>что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  </w:t>
      </w:r>
      <w:r w:rsidRPr="00003D8D">
        <w:rPr>
          <w:rFonts w:ascii="Times New Roman" w:hAnsi="Times New Roman" w:cs="Times New Roman"/>
          <w:sz w:val="28"/>
          <w:szCs w:val="28"/>
          <w:shd w:val="clear" w:color="auto" w:fill="FBFBFB"/>
        </w:rPr>
        <w:t>формирует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  </w:t>
      </w:r>
      <w:r w:rsidRPr="00003D8D">
        <w:rPr>
          <w:rFonts w:ascii="Times New Roman" w:hAnsi="Times New Roman" w:cs="Times New Roman"/>
          <w:sz w:val="28"/>
          <w:szCs w:val="28"/>
          <w:shd w:val="clear" w:color="auto" w:fill="FBFBFB"/>
        </w:rPr>
        <w:t>многие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  </w:t>
      </w:r>
      <w:r w:rsidRPr="00003D8D">
        <w:rPr>
          <w:rFonts w:ascii="Times New Roman" w:hAnsi="Times New Roman" w:cs="Times New Roman"/>
          <w:sz w:val="28"/>
          <w:szCs w:val="28"/>
          <w:shd w:val="clear" w:color="auto" w:fill="FBFBFB"/>
        </w:rPr>
        <w:t>аспекты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  </w:t>
      </w:r>
      <w:r w:rsidRPr="00003D8D">
        <w:rPr>
          <w:rFonts w:ascii="Times New Roman" w:hAnsi="Times New Roman" w:cs="Times New Roman"/>
          <w:sz w:val="28"/>
          <w:szCs w:val="28"/>
          <w:shd w:val="clear" w:color="auto" w:fill="FBFBFB"/>
        </w:rPr>
        <w:t>человеческого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  </w:t>
      </w:r>
      <w:r w:rsidRPr="00003D8D">
        <w:rPr>
          <w:rFonts w:ascii="Times New Roman" w:hAnsi="Times New Roman" w:cs="Times New Roman"/>
          <w:sz w:val="28"/>
          <w:szCs w:val="28"/>
          <w:shd w:val="clear" w:color="auto" w:fill="FBFBFB"/>
        </w:rPr>
        <w:t>поведения,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  </w:t>
      </w:r>
      <w:r w:rsidRPr="00003D8D">
        <w:rPr>
          <w:rFonts w:ascii="Times New Roman" w:hAnsi="Times New Roman" w:cs="Times New Roman"/>
          <w:sz w:val="28"/>
          <w:szCs w:val="28"/>
          <w:shd w:val="clear" w:color="auto" w:fill="FBFBFB"/>
        </w:rPr>
        <w:t>отвечающие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  </w:t>
      </w:r>
      <w:r w:rsidRPr="00003D8D">
        <w:rPr>
          <w:rFonts w:ascii="Times New Roman" w:hAnsi="Times New Roman" w:cs="Times New Roman"/>
          <w:sz w:val="28"/>
          <w:szCs w:val="28"/>
          <w:shd w:val="clear" w:color="auto" w:fill="FBFBFB"/>
        </w:rPr>
        <w:t>за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  </w:t>
      </w:r>
      <w:r w:rsidRPr="00003D8D">
        <w:rPr>
          <w:rFonts w:ascii="Times New Roman" w:hAnsi="Times New Roman" w:cs="Times New Roman"/>
          <w:sz w:val="28"/>
          <w:szCs w:val="28"/>
          <w:shd w:val="clear" w:color="auto" w:fill="FBFBFB"/>
        </w:rPr>
        <w:t>совершение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  </w:t>
      </w:r>
      <w:r w:rsidRPr="00003D8D">
        <w:rPr>
          <w:rFonts w:ascii="Times New Roman" w:hAnsi="Times New Roman" w:cs="Times New Roman"/>
          <w:sz w:val="28"/>
          <w:szCs w:val="28"/>
          <w:shd w:val="clear" w:color="auto" w:fill="FBFBFB"/>
        </w:rPr>
        <w:t>тех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  </w:t>
      </w:r>
      <w:r w:rsidRPr="00003D8D">
        <w:rPr>
          <w:rFonts w:ascii="Times New Roman" w:hAnsi="Times New Roman" w:cs="Times New Roman"/>
          <w:sz w:val="28"/>
          <w:szCs w:val="28"/>
          <w:shd w:val="clear" w:color="auto" w:fill="FBFBFB"/>
        </w:rPr>
        <w:t>или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  </w:t>
      </w:r>
      <w:r w:rsidRPr="00003D8D">
        <w:rPr>
          <w:rFonts w:ascii="Times New Roman" w:hAnsi="Times New Roman" w:cs="Times New Roman"/>
          <w:sz w:val="28"/>
          <w:szCs w:val="28"/>
          <w:shd w:val="clear" w:color="auto" w:fill="FBFBFB"/>
        </w:rPr>
        <w:t>иных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  </w:t>
      </w:r>
      <w:r w:rsidRPr="00003D8D">
        <w:rPr>
          <w:rFonts w:ascii="Times New Roman" w:hAnsi="Times New Roman" w:cs="Times New Roman"/>
          <w:sz w:val="28"/>
          <w:szCs w:val="28"/>
          <w:shd w:val="clear" w:color="auto" w:fill="FBFBFB"/>
        </w:rPr>
        <w:t>поступков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</w:t>
      </w:r>
      <w:r w:rsidR="00576E02"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 и  др..</w:t>
      </w:r>
    </w:p>
    <w:p w:rsidR="00003D8D" w:rsidRDefault="00576E02" w:rsidP="008546CB">
      <w:pPr>
        <w:pStyle w:val="a7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9"/>
          <w:szCs w:val="29"/>
          <w:shd w:val="clear" w:color="auto" w:fill="FBFBFB"/>
        </w:rPr>
        <w:t xml:space="preserve">Можно   сделать   вывод,   что  </w:t>
      </w:r>
      <w:r w:rsidRPr="00003D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мотивация</w:t>
      </w:r>
      <w:r w:rsidRPr="00003D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учебной   деятельности   обучающихся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003D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="00784101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это</w:t>
      </w:r>
      <w:r w:rsidR="00003D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784101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определенное</w:t>
      </w:r>
      <w:r w:rsidR="00003D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784101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эмоциональное</w:t>
      </w:r>
      <w:r w:rsidR="00003D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784101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состояние</w:t>
      </w:r>
      <w:r w:rsidR="00003D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784101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(наши</w:t>
      </w:r>
      <w:r w:rsidR="00003D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784101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мысли</w:t>
      </w:r>
      <w:r w:rsidR="00003D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784101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003D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784101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чувства),</w:t>
      </w:r>
      <w:r w:rsidR="00003D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784101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которое</w:t>
      </w:r>
      <w:r w:rsidR="00003D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784101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побуждает</w:t>
      </w:r>
      <w:r w:rsidR="00003D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784101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нас</w:t>
      </w:r>
      <w:r w:rsidR="00003D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784101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003D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784101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действию. </w:t>
      </w:r>
    </w:p>
    <w:p w:rsidR="00003D8D" w:rsidRDefault="007667C7" w:rsidP="008546CB">
      <w:pPr>
        <w:pStyle w:val="a7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5E9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Виды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F45E9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мотивации</w:t>
      </w:r>
    </w:p>
    <w:p w:rsidR="00F45E9B" w:rsidRDefault="007667C7" w:rsidP="008546CB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мнению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психологов,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существуют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внутренние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(когнитивные)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внешние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(социальные)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мотивации.</w:t>
      </w:r>
    </w:p>
    <w:p w:rsidR="008546CB" w:rsidRDefault="00F45E9B" w:rsidP="008546CB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5E9B">
        <w:rPr>
          <w:rFonts w:ascii="Times New Roman" w:hAnsi="Times New Roman" w:cs="Times New Roman"/>
          <w:sz w:val="28"/>
          <w:szCs w:val="28"/>
          <w:shd w:val="clear" w:color="auto" w:fill="FFFFFF"/>
        </w:rPr>
        <w:t>Внешняя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F45E9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мотивация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F45E9B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spellStart"/>
      <w:r w:rsidRPr="00F45E9B">
        <w:rPr>
          <w:rFonts w:ascii="Times New Roman" w:hAnsi="Times New Roman" w:cs="Times New Roman"/>
          <w:sz w:val="28"/>
          <w:szCs w:val="28"/>
          <w:shd w:val="clear" w:color="auto" w:fill="FFFFFF"/>
        </w:rPr>
        <w:t>экстринсивная</w:t>
      </w:r>
      <w:proofErr w:type="spellEnd"/>
      <w:r w:rsidRPr="00F45E9B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-  </w:t>
      </w:r>
      <w:r w:rsidRPr="008546C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мотивация</w:t>
      </w:r>
      <w:r w:rsidRPr="00F45E9B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F45E9B">
        <w:rPr>
          <w:rFonts w:ascii="Times New Roman" w:hAnsi="Times New Roman" w:cs="Times New Roman"/>
          <w:sz w:val="28"/>
          <w:szCs w:val="28"/>
          <w:shd w:val="clear" w:color="auto" w:fill="FFFFFF"/>
        </w:rPr>
        <w:t>не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F45E9B">
        <w:rPr>
          <w:rFonts w:ascii="Times New Roman" w:hAnsi="Times New Roman" w:cs="Times New Roman"/>
          <w:sz w:val="28"/>
          <w:szCs w:val="28"/>
          <w:shd w:val="clear" w:color="auto" w:fill="FFFFFF"/>
        </w:rPr>
        <w:t>связанная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F45E9B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F45E9B">
        <w:rPr>
          <w:rFonts w:ascii="Times New Roman" w:hAnsi="Times New Roman" w:cs="Times New Roman"/>
          <w:sz w:val="28"/>
          <w:szCs w:val="28"/>
          <w:shd w:val="clear" w:color="auto" w:fill="FFFFFF"/>
        </w:rPr>
        <w:t>содержанием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F45E9B">
        <w:rPr>
          <w:rFonts w:ascii="Times New Roman" w:hAnsi="Times New Roman" w:cs="Times New Roman"/>
          <w:sz w:val="28"/>
          <w:szCs w:val="28"/>
          <w:shd w:val="clear" w:color="auto" w:fill="FFFFFF"/>
        </w:rPr>
        <w:t>определенной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F45E9B">
        <w:rPr>
          <w:rFonts w:ascii="Times New Roman" w:hAnsi="Times New Roman" w:cs="Times New Roman"/>
          <w:sz w:val="28"/>
          <w:szCs w:val="28"/>
          <w:shd w:val="clear" w:color="auto" w:fill="FFFFFF"/>
        </w:rPr>
        <w:t>деятельности,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F45E9B">
        <w:rPr>
          <w:rFonts w:ascii="Times New Roman" w:hAnsi="Times New Roman" w:cs="Times New Roman"/>
          <w:sz w:val="28"/>
          <w:szCs w:val="28"/>
          <w:shd w:val="clear" w:color="auto" w:fill="FFFFFF"/>
        </w:rPr>
        <w:t>но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F45E9B">
        <w:rPr>
          <w:rFonts w:ascii="Times New Roman" w:hAnsi="Times New Roman" w:cs="Times New Roman"/>
          <w:sz w:val="28"/>
          <w:szCs w:val="28"/>
          <w:shd w:val="clear" w:color="auto" w:fill="FFFFFF"/>
        </w:rPr>
        <w:t>обусловленная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F45E9B">
        <w:rPr>
          <w:rFonts w:ascii="Times New Roman" w:hAnsi="Times New Roman" w:cs="Times New Roman"/>
          <w:sz w:val="28"/>
          <w:szCs w:val="28"/>
          <w:shd w:val="clear" w:color="auto" w:fill="FFFFFF"/>
        </w:rPr>
        <w:t>внешними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F45E9B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F45E9B">
        <w:rPr>
          <w:rFonts w:ascii="Times New Roman" w:hAnsi="Times New Roman" w:cs="Times New Roman"/>
          <w:sz w:val="28"/>
          <w:szCs w:val="28"/>
          <w:shd w:val="clear" w:color="auto" w:fill="FFFFFF"/>
        </w:rPr>
        <w:t>отношению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F45E9B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F45E9B">
        <w:rPr>
          <w:rFonts w:ascii="Times New Roman" w:hAnsi="Times New Roman" w:cs="Times New Roman"/>
          <w:sz w:val="28"/>
          <w:szCs w:val="28"/>
          <w:shd w:val="clear" w:color="auto" w:fill="FFFFFF"/>
        </w:rPr>
        <w:t>субъекту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F45E9B">
        <w:rPr>
          <w:rFonts w:ascii="Times New Roman" w:hAnsi="Times New Roman" w:cs="Times New Roman"/>
          <w:sz w:val="28"/>
          <w:szCs w:val="28"/>
          <w:shd w:val="clear" w:color="auto" w:fill="FFFFFF"/>
        </w:rPr>
        <w:t>обстоятельствами.</w:t>
      </w:r>
    </w:p>
    <w:p w:rsidR="00F45E9B" w:rsidRPr="00F45E9B" w:rsidRDefault="00F45E9B" w:rsidP="008546CB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E9B">
        <w:rPr>
          <w:rFonts w:ascii="Times New Roman" w:hAnsi="Times New Roman" w:cs="Times New Roman"/>
          <w:sz w:val="28"/>
          <w:szCs w:val="28"/>
          <w:shd w:val="clear" w:color="auto" w:fill="FFFFFF"/>
        </w:rPr>
        <w:t>Внутренняя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8546C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мотивация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spellStart"/>
      <w:r w:rsidRP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>интринсивная</w:t>
      </w:r>
      <w:proofErr w:type="spellEnd"/>
      <w:r w:rsidRP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-  </w:t>
      </w:r>
      <w:r w:rsidRPr="008546C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мотивация</w:t>
      </w:r>
      <w:r w:rsidRP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>связанная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>не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>внешними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>обстоятельствами,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>самим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>содержанием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>деятельности.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>Положительная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>отрицательная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8546C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мотивация</w:t>
      </w:r>
      <w:r w:rsidRP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8546C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Мотивация</w:t>
      </w:r>
      <w:r w:rsidRP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F45E9B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основанная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F45E9B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F45E9B">
        <w:rPr>
          <w:rFonts w:ascii="Times New Roman" w:hAnsi="Times New Roman" w:cs="Times New Roman"/>
          <w:sz w:val="28"/>
          <w:szCs w:val="28"/>
          <w:shd w:val="clear" w:color="auto" w:fill="FFFFFF"/>
        </w:rPr>
        <w:t>положительных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F45E9B">
        <w:rPr>
          <w:rFonts w:ascii="Times New Roman" w:hAnsi="Times New Roman" w:cs="Times New Roman"/>
          <w:sz w:val="28"/>
          <w:szCs w:val="28"/>
          <w:shd w:val="clear" w:color="auto" w:fill="FFFFFF"/>
        </w:rPr>
        <w:t>стимулах,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F45E9B">
        <w:rPr>
          <w:rFonts w:ascii="Times New Roman" w:hAnsi="Times New Roman" w:cs="Times New Roman"/>
          <w:sz w:val="28"/>
          <w:szCs w:val="28"/>
          <w:shd w:val="clear" w:color="auto" w:fill="FFFFFF"/>
        </w:rPr>
        <w:t>называется</w:t>
      </w:r>
      <w:r w:rsid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F45E9B">
        <w:rPr>
          <w:rFonts w:ascii="Times New Roman" w:hAnsi="Times New Roman" w:cs="Times New Roman"/>
          <w:sz w:val="28"/>
          <w:szCs w:val="28"/>
          <w:shd w:val="clear" w:color="auto" w:fill="FFFFFF"/>
        </w:rPr>
        <w:t>положительной.</w:t>
      </w:r>
    </w:p>
    <w:p w:rsidR="00003D8D" w:rsidRDefault="008546CB" w:rsidP="008546CB">
      <w:pPr>
        <w:pStyle w:val="a7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  повышении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мотив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ации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обучающегося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никак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нельзя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обойтись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без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социальных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мотиваций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учителя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очень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важны: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его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методические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навыки,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личностные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качества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увлеченность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своим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предметом,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умение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вовлекать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об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уч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ающихся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учебный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процесс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 У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учителя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развивается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позитивное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социальное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поведение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мотивация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03D8D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обучению.</w:t>
      </w:r>
    </w:p>
    <w:p w:rsidR="0082032C" w:rsidRDefault="00CE341E" w:rsidP="008546CB">
      <w:pPr>
        <w:pStyle w:val="a7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00"/>
        </w:rPr>
      </w:pPr>
      <w:r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930247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внедрением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930247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нового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ФГОС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об</w:t>
      </w:r>
      <w:r w:rsidR="00303FBD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уча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303FBD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щиеся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становятся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«</w:t>
      </w:r>
      <w:r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центром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  </w:t>
      </w:r>
      <w:r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образовательного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процесса,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930247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уч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930247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тся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930247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добывать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знания,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AC67A1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применять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их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AC67A1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как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AC67A1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учебной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деятельности</w:t>
      </w:r>
      <w:r w:rsidR="00AC67A1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AC67A1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так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AC67A1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AC67A1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практике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AC67A1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AC67A1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даже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повседневной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жизни.</w:t>
      </w:r>
      <w:r w:rsidR="0082032C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82032C" w:rsidRPr="00E868C3" w:rsidRDefault="0082032C" w:rsidP="008546CB">
      <w:pPr>
        <w:pStyle w:val="a7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Введение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стандартов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ставит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перед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школами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учителями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новые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задачи,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необходимые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основных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программ.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Поэтому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развитие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личностных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навыков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стоит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первом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месте.</w:t>
      </w:r>
    </w:p>
    <w:p w:rsidR="00FB5E8C" w:rsidRPr="00E868C3" w:rsidRDefault="00FB5E8C" w:rsidP="008546CB">
      <w:pPr>
        <w:pStyle w:val="a7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лавной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составляющей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новых   ФГОС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по-прежнему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является:</w:t>
      </w:r>
    </w:p>
    <w:p w:rsidR="00FB5E8C" w:rsidRPr="00E868C3" w:rsidRDefault="00FB5E8C" w:rsidP="008546CB">
      <w:pPr>
        <w:pStyle w:val="a7"/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значения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личностных,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возрастных,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психологических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физиологических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индивидуальностей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обучающегося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какая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деятельность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применяется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какие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формы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общения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используются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ставится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цель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обучении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воспитании,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также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определяются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методы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необходимы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их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достижения;</w:t>
      </w:r>
    </w:p>
    <w:p w:rsidR="00FB5E8C" w:rsidRPr="00E868C3" w:rsidRDefault="00FB5E8C" w:rsidP="008546CB">
      <w:pPr>
        <w:pStyle w:val="a7"/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взаимосвязь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непрерывность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дошкольного,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начального,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основного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среднего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общего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образований;</w:t>
      </w:r>
    </w:p>
    <w:p w:rsidR="00FB5E8C" w:rsidRPr="00E868C3" w:rsidRDefault="00FB5E8C" w:rsidP="008546CB">
      <w:pPr>
        <w:pStyle w:val="a7"/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использование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различных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форм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организации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познавательной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деятельности;</w:t>
      </w:r>
    </w:p>
    <w:p w:rsidR="00FB5E8C" w:rsidRPr="00E868C3" w:rsidRDefault="00FB5E8C" w:rsidP="008546CB">
      <w:pPr>
        <w:pStyle w:val="a7"/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увеличение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proofErr w:type="spellStart"/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креативных</w:t>
      </w:r>
      <w:proofErr w:type="spellEnd"/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возможностей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мотивации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познавательной</w:t>
      </w:r>
      <w:r w:rsid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деятельности.</w:t>
      </w:r>
    </w:p>
    <w:p w:rsidR="008546CB" w:rsidRDefault="008546CB" w:rsidP="008546CB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>Отличительной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>особенностью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="00FB5E8C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нового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FB5E8C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стандарта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FB5E8C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заключается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FB5E8C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FB5E8C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том,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FB5E8C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что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FB5E8C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FB5E8C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базируется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FB5E8C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FB5E8C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характере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FB5E8C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FB5E8C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FB5E8C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определяет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FB5E8C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основные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FB5E8C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цели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FB5E8C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FB5E8C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личности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FB5E8C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обучающегося.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</w:t>
      </w:r>
      <w:r w:rsidRPr="008546C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лавной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>целью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является   </w:t>
      </w:r>
      <w:r w:rsidRP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>личности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обучающегося</w:t>
      </w:r>
      <w:r w:rsidRPr="008546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8546CB" w:rsidRDefault="008546CB" w:rsidP="008546CB">
      <w:pPr>
        <w:pStyle w:val="a7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В   современном   образовании   существует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проблема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развития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стабильной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мотивации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нового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поколения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обучающихся.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Это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требует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педагогов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сознательного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участия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учебной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или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внеурочной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8546CB" w:rsidRDefault="00FB5E8C" w:rsidP="008546CB">
      <w:pPr>
        <w:pStyle w:val="a7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CE341E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чителям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CE341E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важно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CE341E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готовиться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CE341E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CE341E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каждому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CE341E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уроку,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CE341E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заранее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CE341E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учитывая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CE341E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все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CE341E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этапы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AC67A1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планирования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  подходить   индивидуально   к   каждому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об</w:t>
      </w:r>
      <w:r w:rsidR="00CE341E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уч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ающемуся   </w:t>
      </w:r>
      <w:r w:rsidR="00CE341E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CE341E"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классе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8546CB" w:rsidRDefault="008546CB" w:rsidP="008546CB">
      <w:pPr>
        <w:pStyle w:val="a7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нтеллектуальные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потребности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современном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мире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очень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важны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  Обучающемуся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чувство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успеха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и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уверенность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себе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для   комфортной   жизни   в  современном   мире.</w:t>
      </w:r>
    </w:p>
    <w:p w:rsidR="00784101" w:rsidRDefault="00784101" w:rsidP="008546CB">
      <w:pPr>
        <w:tabs>
          <w:tab w:val="left" w:pos="426"/>
        </w:tabs>
        <w:spacing w:before="240"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Вывод:   ф</w:t>
      </w:r>
      <w:r w:rsidRPr="007841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ормировани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ю   </w:t>
      </w:r>
      <w:r w:rsidRPr="007841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положительной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7841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мотивации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7841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учебной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7841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обучащихся-осужденных   способствует:</w:t>
      </w:r>
    </w:p>
    <w:p w:rsidR="00784101" w:rsidRDefault="00784101" w:rsidP="008546CB">
      <w:pPr>
        <w:pStyle w:val="a7"/>
        <w:numPr>
          <w:ilvl w:val="0"/>
          <w:numId w:val="1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4101">
        <w:rPr>
          <w:rFonts w:ascii="Times New Roman" w:hAnsi="Times New Roman" w:cs="Times New Roman"/>
          <w:color w:val="000000" w:themeColor="text1"/>
          <w:sz w:val="28"/>
          <w:szCs w:val="28"/>
        </w:rPr>
        <w:t>спокойная   и   дружеская   атмосфера   в   классе,   которая   помогает   преодолеть   страх   и   боязнь.   Ученику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784101">
        <w:rPr>
          <w:rFonts w:ascii="Times New Roman" w:hAnsi="Times New Roman" w:cs="Times New Roman"/>
          <w:color w:val="000000" w:themeColor="text1"/>
          <w:sz w:val="28"/>
          <w:szCs w:val="28"/>
        </w:rPr>
        <w:t>комфортно,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784101">
        <w:rPr>
          <w:rFonts w:ascii="Times New Roman" w:hAnsi="Times New Roman" w:cs="Times New Roman"/>
          <w:color w:val="000000" w:themeColor="text1"/>
          <w:sz w:val="28"/>
          <w:szCs w:val="28"/>
        </w:rPr>
        <w:t>когда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784101">
        <w:rPr>
          <w:rFonts w:ascii="Times New Roman" w:hAnsi="Times New Roman" w:cs="Times New Roman"/>
          <w:color w:val="000000" w:themeColor="text1"/>
          <w:sz w:val="28"/>
          <w:szCs w:val="28"/>
        </w:rPr>
        <w:t>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784101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784101">
        <w:rPr>
          <w:rFonts w:ascii="Times New Roman" w:hAnsi="Times New Roman" w:cs="Times New Roman"/>
          <w:color w:val="000000" w:themeColor="text1"/>
          <w:sz w:val="28"/>
          <w:szCs w:val="28"/>
        </w:rPr>
        <w:t>учитель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784101">
        <w:rPr>
          <w:rFonts w:ascii="Times New Roman" w:hAnsi="Times New Roman" w:cs="Times New Roman"/>
          <w:color w:val="000000" w:themeColor="text1"/>
          <w:sz w:val="28"/>
          <w:szCs w:val="28"/>
        </w:rPr>
        <w:t>выстраивают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784101">
        <w:rPr>
          <w:rFonts w:ascii="Times New Roman" w:hAnsi="Times New Roman" w:cs="Times New Roman"/>
          <w:color w:val="000000" w:themeColor="text1"/>
          <w:sz w:val="28"/>
          <w:szCs w:val="28"/>
        </w:rPr>
        <w:t>партнерские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784101">
        <w:rPr>
          <w:rFonts w:ascii="Times New Roman" w:hAnsi="Times New Roman" w:cs="Times New Roman"/>
          <w:color w:val="000000" w:themeColor="text1"/>
          <w:sz w:val="28"/>
          <w:szCs w:val="28"/>
        </w:rPr>
        <w:t>отношения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784101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7841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классе. </w:t>
      </w:r>
    </w:p>
    <w:p w:rsidR="00784101" w:rsidRDefault="00784101" w:rsidP="008546CB">
      <w:pPr>
        <w:pStyle w:val="a7"/>
        <w:numPr>
          <w:ilvl w:val="0"/>
          <w:numId w:val="1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41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урок   должен   быть   интересным.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784101">
        <w:rPr>
          <w:rFonts w:ascii="Times New Roman" w:hAnsi="Times New Roman" w:cs="Times New Roman"/>
          <w:color w:val="000000" w:themeColor="text1"/>
          <w:sz w:val="28"/>
          <w:szCs w:val="28"/>
        </w:rPr>
        <w:t>чителям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784101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784101">
        <w:rPr>
          <w:rFonts w:ascii="Times New Roman" w:hAnsi="Times New Roman" w:cs="Times New Roman"/>
          <w:color w:val="000000" w:themeColor="text1"/>
          <w:sz w:val="28"/>
          <w:szCs w:val="28"/>
        </w:rPr>
        <w:t>сосредоточиться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при   подготовке   к   урокам;</w:t>
      </w:r>
    </w:p>
    <w:p w:rsidR="00784101" w:rsidRDefault="00784101" w:rsidP="008546CB">
      <w:pPr>
        <w:pStyle w:val="a7"/>
        <w:numPr>
          <w:ilvl w:val="0"/>
          <w:numId w:val="1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эффективно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работ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классом,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учитель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должен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обладать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следующими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личностными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качествами: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гибкостью,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способностью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сопереживать,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эмоциональным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равновесием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и  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уверенностью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868C3">
        <w:rPr>
          <w:rFonts w:ascii="Times New Roman" w:hAnsi="Times New Roman" w:cs="Times New Roman"/>
          <w:color w:val="000000" w:themeColor="text1"/>
          <w:sz w:val="28"/>
          <w:szCs w:val="28"/>
        </w:rPr>
        <w:t>себе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E341E" w:rsidRPr="008546CB" w:rsidRDefault="00FB5E8C" w:rsidP="008546CB">
      <w:pPr>
        <w:pStyle w:val="a7"/>
        <w:numPr>
          <w:ilvl w:val="0"/>
          <w:numId w:val="19"/>
        </w:numPr>
        <w:tabs>
          <w:tab w:val="left" w:pos="426"/>
          <w:tab w:val="left" w:pos="1134"/>
        </w:tabs>
        <w:ind w:left="0"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>вовлечение   обучающихся   во   внеурочную   деятельность   также   обогащает   познавательную   мотивацию   и   обеспечивает   рост   творческого   потенциала   внеурочной   деятельности</w:t>
      </w:r>
      <w:r w:rsidR="008546CB"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и   др.</w:t>
      </w:r>
      <w:r w:rsidRPr="0085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sectPr w:rsidR="00CE341E" w:rsidRPr="008546CB" w:rsidSect="005D029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5B8" w:rsidRDefault="007F75B8" w:rsidP="008546CB">
      <w:pPr>
        <w:spacing w:after="0" w:line="240" w:lineRule="auto"/>
      </w:pPr>
      <w:r>
        <w:separator/>
      </w:r>
    </w:p>
  </w:endnote>
  <w:endnote w:type="continuationSeparator" w:id="0">
    <w:p w:rsidR="007F75B8" w:rsidRDefault="007F75B8" w:rsidP="00854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258304"/>
      <w:docPartObj>
        <w:docPartGallery w:val="Page Numbers (Bottom of Page)"/>
        <w:docPartUnique/>
      </w:docPartObj>
    </w:sdtPr>
    <w:sdtContent>
      <w:p w:rsidR="008546CB" w:rsidRDefault="000C6BCE">
        <w:pPr>
          <w:pStyle w:val="aa"/>
          <w:jc w:val="center"/>
        </w:pPr>
        <w:fldSimple w:instr=" PAGE   \* MERGEFORMAT ">
          <w:r w:rsidR="007667C7">
            <w:rPr>
              <w:noProof/>
            </w:rPr>
            <w:t>1</w:t>
          </w:r>
        </w:fldSimple>
      </w:p>
    </w:sdtContent>
  </w:sdt>
  <w:p w:rsidR="008546CB" w:rsidRDefault="008546C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5B8" w:rsidRDefault="007F75B8" w:rsidP="008546CB">
      <w:pPr>
        <w:spacing w:after="0" w:line="240" w:lineRule="auto"/>
      </w:pPr>
      <w:r>
        <w:separator/>
      </w:r>
    </w:p>
  </w:footnote>
  <w:footnote w:type="continuationSeparator" w:id="0">
    <w:p w:rsidR="007F75B8" w:rsidRDefault="007F75B8" w:rsidP="008546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720A4"/>
    <w:multiLevelType w:val="multilevel"/>
    <w:tmpl w:val="CD92F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6059C0"/>
    <w:multiLevelType w:val="multilevel"/>
    <w:tmpl w:val="CDA4C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7B53490"/>
    <w:multiLevelType w:val="multilevel"/>
    <w:tmpl w:val="8032A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5335C3"/>
    <w:multiLevelType w:val="multilevel"/>
    <w:tmpl w:val="5EEE2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71750CF"/>
    <w:multiLevelType w:val="multilevel"/>
    <w:tmpl w:val="DB06F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99256D3"/>
    <w:multiLevelType w:val="multilevel"/>
    <w:tmpl w:val="2E945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A8827D9"/>
    <w:multiLevelType w:val="multilevel"/>
    <w:tmpl w:val="F404D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B0C7F24"/>
    <w:multiLevelType w:val="multilevel"/>
    <w:tmpl w:val="AB0EC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8002A4"/>
    <w:multiLevelType w:val="multilevel"/>
    <w:tmpl w:val="F022E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B220913"/>
    <w:multiLevelType w:val="multilevel"/>
    <w:tmpl w:val="86CA7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D446B15"/>
    <w:multiLevelType w:val="multilevel"/>
    <w:tmpl w:val="A7FAC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E735AD6"/>
    <w:multiLevelType w:val="multilevel"/>
    <w:tmpl w:val="1152C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F7F7CCD"/>
    <w:multiLevelType w:val="multilevel"/>
    <w:tmpl w:val="17B6E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A5E1D1A"/>
    <w:multiLevelType w:val="multilevel"/>
    <w:tmpl w:val="43A0A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FE762FB"/>
    <w:multiLevelType w:val="hybridMultilevel"/>
    <w:tmpl w:val="23C22140"/>
    <w:lvl w:ilvl="0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5">
    <w:nsid w:val="6ACA248F"/>
    <w:multiLevelType w:val="multilevel"/>
    <w:tmpl w:val="7B3AF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D23388C"/>
    <w:multiLevelType w:val="multilevel"/>
    <w:tmpl w:val="08608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7D572DF"/>
    <w:multiLevelType w:val="hybridMultilevel"/>
    <w:tmpl w:val="28022D34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AD46FE3"/>
    <w:multiLevelType w:val="multilevel"/>
    <w:tmpl w:val="60C03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7BDF6B00"/>
    <w:multiLevelType w:val="multilevel"/>
    <w:tmpl w:val="68503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5"/>
  </w:num>
  <w:num w:numId="3">
    <w:abstractNumId w:val="13"/>
  </w:num>
  <w:num w:numId="4">
    <w:abstractNumId w:val="7"/>
  </w:num>
  <w:num w:numId="5">
    <w:abstractNumId w:val="0"/>
  </w:num>
  <w:num w:numId="6">
    <w:abstractNumId w:val="8"/>
  </w:num>
  <w:num w:numId="7">
    <w:abstractNumId w:val="4"/>
  </w:num>
  <w:num w:numId="8">
    <w:abstractNumId w:val="3"/>
  </w:num>
  <w:num w:numId="9">
    <w:abstractNumId w:val="16"/>
  </w:num>
  <w:num w:numId="10">
    <w:abstractNumId w:val="11"/>
  </w:num>
  <w:num w:numId="11">
    <w:abstractNumId w:val="9"/>
  </w:num>
  <w:num w:numId="12">
    <w:abstractNumId w:val="6"/>
  </w:num>
  <w:num w:numId="13">
    <w:abstractNumId w:val="19"/>
  </w:num>
  <w:num w:numId="14">
    <w:abstractNumId w:val="5"/>
  </w:num>
  <w:num w:numId="15">
    <w:abstractNumId w:val="18"/>
  </w:num>
  <w:num w:numId="16">
    <w:abstractNumId w:val="1"/>
  </w:num>
  <w:num w:numId="17">
    <w:abstractNumId w:val="10"/>
  </w:num>
  <w:num w:numId="18">
    <w:abstractNumId w:val="12"/>
  </w:num>
  <w:num w:numId="19">
    <w:abstractNumId w:val="14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771A"/>
    <w:rsid w:val="00003D8D"/>
    <w:rsid w:val="00086246"/>
    <w:rsid w:val="000C6BCE"/>
    <w:rsid w:val="001111B2"/>
    <w:rsid w:val="0013509E"/>
    <w:rsid w:val="00252B74"/>
    <w:rsid w:val="002B5ABE"/>
    <w:rsid w:val="00303FBD"/>
    <w:rsid w:val="004F467C"/>
    <w:rsid w:val="00576E02"/>
    <w:rsid w:val="005D029E"/>
    <w:rsid w:val="005D6218"/>
    <w:rsid w:val="00644CE6"/>
    <w:rsid w:val="006A6EF3"/>
    <w:rsid w:val="007667C7"/>
    <w:rsid w:val="00784101"/>
    <w:rsid w:val="007F75B8"/>
    <w:rsid w:val="00800B7D"/>
    <w:rsid w:val="0082032C"/>
    <w:rsid w:val="008546CB"/>
    <w:rsid w:val="00930247"/>
    <w:rsid w:val="00934FBE"/>
    <w:rsid w:val="00AB07D0"/>
    <w:rsid w:val="00AC67A1"/>
    <w:rsid w:val="00B4690F"/>
    <w:rsid w:val="00BC2C42"/>
    <w:rsid w:val="00C00544"/>
    <w:rsid w:val="00C51757"/>
    <w:rsid w:val="00CB344A"/>
    <w:rsid w:val="00CC0C33"/>
    <w:rsid w:val="00CE341E"/>
    <w:rsid w:val="00DE6468"/>
    <w:rsid w:val="00E60311"/>
    <w:rsid w:val="00E868C3"/>
    <w:rsid w:val="00F2771A"/>
    <w:rsid w:val="00F45E9B"/>
    <w:rsid w:val="00FB5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4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3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344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00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135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5D029E"/>
    <w:pPr>
      <w:spacing w:after="0" w:line="240" w:lineRule="auto"/>
    </w:pPr>
  </w:style>
  <w:style w:type="paragraph" w:styleId="a8">
    <w:name w:val="header"/>
    <w:basedOn w:val="a"/>
    <w:link w:val="a9"/>
    <w:uiPriority w:val="99"/>
    <w:semiHidden/>
    <w:unhideWhenUsed/>
    <w:rsid w:val="0085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546CB"/>
  </w:style>
  <w:style w:type="paragraph" w:styleId="aa">
    <w:name w:val="footer"/>
    <w:basedOn w:val="a"/>
    <w:link w:val="ab"/>
    <w:uiPriority w:val="99"/>
    <w:unhideWhenUsed/>
    <w:rsid w:val="0085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546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3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344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00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135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5D02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7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9750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3042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6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Arkadiy</dc:creator>
  <cp:lastModifiedBy>Наталья</cp:lastModifiedBy>
  <cp:revision>12</cp:revision>
  <cp:lastPrinted>2021-10-28T14:40:00Z</cp:lastPrinted>
  <dcterms:created xsi:type="dcterms:W3CDTF">2021-02-23T16:10:00Z</dcterms:created>
  <dcterms:modified xsi:type="dcterms:W3CDTF">2021-11-08T12:21:00Z</dcterms:modified>
</cp:coreProperties>
</file>