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0DC5" w:rsidRDefault="00FA0DC5" w:rsidP="00FA0DC5">
      <w:pPr>
        <w:pStyle w:val="11"/>
        <w:shd w:val="clear" w:color="auto" w:fill="auto"/>
        <w:spacing w:after="212" w:line="230" w:lineRule="exact"/>
        <w:ind w:left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Ростовская область Чертковский район с. Маньково- Калитвенское</w:t>
      </w:r>
    </w:p>
    <w:p w:rsidR="00FA0DC5" w:rsidRDefault="00FA0DC5" w:rsidP="00FA0DC5">
      <w:pPr>
        <w:pStyle w:val="11"/>
        <w:shd w:val="clear" w:color="auto" w:fill="auto"/>
        <w:spacing w:after="212" w:line="230" w:lineRule="exact"/>
        <w:ind w:left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Муниципальное бюджетное общеобразовательное учреждение</w:t>
      </w:r>
    </w:p>
    <w:p w:rsidR="00FA0DC5" w:rsidRDefault="00FA0DC5" w:rsidP="00FA0DC5">
      <w:pPr>
        <w:pStyle w:val="11"/>
        <w:shd w:val="clear" w:color="auto" w:fill="auto"/>
        <w:spacing w:after="212" w:line="230" w:lineRule="exact"/>
        <w:ind w:left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Маньковская средняя общеобразовательная школа</w:t>
      </w:r>
    </w:p>
    <w:p w:rsidR="00FA0DC5" w:rsidRDefault="00FA0DC5" w:rsidP="00FA0DC5">
      <w:pPr>
        <w:pStyle w:val="11"/>
        <w:shd w:val="clear" w:color="auto" w:fill="auto"/>
        <w:spacing w:after="212" w:line="230" w:lineRule="exact"/>
        <w:ind w:left="540"/>
        <w:jc w:val="center"/>
        <w:rPr>
          <w:b/>
          <w:sz w:val="24"/>
          <w:szCs w:val="24"/>
        </w:rPr>
      </w:pPr>
    </w:p>
    <w:p w:rsidR="00FA0DC5" w:rsidRDefault="00FA0DC5" w:rsidP="00FA0DC5">
      <w:pPr>
        <w:pStyle w:val="11"/>
        <w:shd w:val="clear" w:color="auto" w:fill="auto"/>
        <w:tabs>
          <w:tab w:val="left" w:leader="underscore" w:pos="7668"/>
          <w:tab w:val="left" w:leader="underscore" w:pos="7706"/>
        </w:tabs>
        <w:spacing w:after="200" w:line="254" w:lineRule="exact"/>
        <w:ind w:left="4380" w:right="800" w:firstLine="1460"/>
      </w:pPr>
      <w:r>
        <w:t>«Утверждаю»</w:t>
      </w:r>
    </w:p>
    <w:p w:rsidR="00FA0DC5" w:rsidRDefault="00FA0DC5" w:rsidP="00FA0DC5">
      <w:pPr>
        <w:pStyle w:val="11"/>
        <w:shd w:val="clear" w:color="auto" w:fill="auto"/>
        <w:tabs>
          <w:tab w:val="left" w:leader="underscore" w:pos="7668"/>
          <w:tab w:val="left" w:leader="underscore" w:pos="7706"/>
        </w:tabs>
        <w:spacing w:after="200" w:line="254" w:lineRule="exact"/>
        <w:ind w:left="3969" w:right="800" w:hanging="127"/>
      </w:pPr>
      <w:r>
        <w:t>Директор МБОУ Маньковская СОШ</w:t>
      </w:r>
    </w:p>
    <w:p w:rsidR="00FA0DC5" w:rsidRDefault="00FA0DC5" w:rsidP="00FA0DC5">
      <w:pPr>
        <w:pStyle w:val="11"/>
        <w:shd w:val="clear" w:color="auto" w:fill="auto"/>
        <w:spacing w:after="0" w:line="230" w:lineRule="exact"/>
        <w:ind w:left="3828"/>
        <w:rPr>
          <w:sz w:val="24"/>
          <w:szCs w:val="24"/>
        </w:rPr>
      </w:pPr>
      <w:r>
        <w:rPr>
          <w:sz w:val="24"/>
          <w:szCs w:val="24"/>
        </w:rPr>
        <w:t>Приказ №   90-о.д. от  31.08.2021</w:t>
      </w:r>
    </w:p>
    <w:p w:rsidR="00FA0DC5" w:rsidRDefault="00FA0DC5" w:rsidP="00FA0DC5">
      <w:pPr>
        <w:pStyle w:val="11"/>
        <w:shd w:val="clear" w:color="auto" w:fill="auto"/>
        <w:spacing w:after="0" w:line="230" w:lineRule="exact"/>
        <w:ind w:left="3828"/>
      </w:pPr>
      <w:r>
        <w:t xml:space="preserve">Подпись руководителя ______ Морозова Л.И. </w:t>
      </w:r>
    </w:p>
    <w:p w:rsidR="00FA0DC5" w:rsidRDefault="00FA0DC5" w:rsidP="00FA0DC5">
      <w:pPr>
        <w:pStyle w:val="11"/>
        <w:shd w:val="clear" w:color="auto" w:fill="auto"/>
        <w:spacing w:after="989" w:line="230" w:lineRule="exact"/>
        <w:ind w:left="3828"/>
      </w:pPr>
      <w:r>
        <w:t>Печать</w:t>
      </w:r>
    </w:p>
    <w:p w:rsidR="00FA0DC5" w:rsidRDefault="00FA0DC5" w:rsidP="00FA0DC5">
      <w:pPr>
        <w:pStyle w:val="13"/>
        <w:keepNext/>
        <w:keepLines/>
        <w:shd w:val="clear" w:color="auto" w:fill="auto"/>
        <w:spacing w:before="0" w:after="202" w:line="360" w:lineRule="auto"/>
        <w:ind w:left="2160"/>
        <w:rPr>
          <w:sz w:val="28"/>
          <w:szCs w:val="28"/>
        </w:rPr>
      </w:pPr>
      <w:bookmarkStart w:id="0" w:name="bookmark1"/>
    </w:p>
    <w:p w:rsidR="00FA0DC5" w:rsidRDefault="00FA0DC5" w:rsidP="00FA0DC5">
      <w:pPr>
        <w:pStyle w:val="13"/>
        <w:keepNext/>
        <w:keepLines/>
        <w:shd w:val="clear" w:color="auto" w:fill="auto"/>
        <w:spacing w:before="0" w:after="202" w:line="360" w:lineRule="auto"/>
        <w:ind w:left="2160"/>
        <w:rPr>
          <w:sz w:val="28"/>
          <w:szCs w:val="28"/>
        </w:rPr>
      </w:pPr>
    </w:p>
    <w:p w:rsidR="00FA0DC5" w:rsidRDefault="00FA0DC5" w:rsidP="00FA0DC5">
      <w:pPr>
        <w:pStyle w:val="13"/>
        <w:keepNext/>
        <w:keepLines/>
        <w:shd w:val="clear" w:color="auto" w:fill="auto"/>
        <w:spacing w:before="0" w:after="202" w:line="360" w:lineRule="auto"/>
        <w:ind w:left="2160"/>
        <w:rPr>
          <w:sz w:val="28"/>
          <w:szCs w:val="28"/>
        </w:rPr>
      </w:pPr>
      <w:r>
        <w:rPr>
          <w:sz w:val="28"/>
          <w:szCs w:val="28"/>
        </w:rPr>
        <w:t>РАБОЧАЯ ПРОГРАММА</w:t>
      </w:r>
      <w:bookmarkEnd w:id="0"/>
    </w:p>
    <w:p w:rsidR="00FA0DC5" w:rsidRDefault="00FA0DC5" w:rsidP="00FA0DC5">
      <w:pPr>
        <w:pStyle w:val="20"/>
        <w:shd w:val="clear" w:color="auto" w:fill="auto"/>
        <w:tabs>
          <w:tab w:val="left" w:leader="underscore" w:pos="5735"/>
          <w:tab w:val="left" w:leader="underscore" w:pos="8087"/>
        </w:tabs>
        <w:spacing w:before="0" w:after="14" w:line="360" w:lineRule="auto"/>
        <w:ind w:left="40"/>
        <w:jc w:val="center"/>
        <w:rPr>
          <w:sz w:val="28"/>
          <w:szCs w:val="28"/>
        </w:rPr>
      </w:pPr>
      <w:r>
        <w:rPr>
          <w:sz w:val="28"/>
          <w:szCs w:val="28"/>
        </w:rPr>
        <w:t>по  литературе</w:t>
      </w:r>
    </w:p>
    <w:p w:rsidR="00FA0DC5" w:rsidRDefault="00FA0DC5" w:rsidP="00FA0DC5">
      <w:pPr>
        <w:pStyle w:val="20"/>
        <w:shd w:val="clear" w:color="auto" w:fill="auto"/>
        <w:tabs>
          <w:tab w:val="left" w:leader="underscore" w:pos="5735"/>
          <w:tab w:val="left" w:leader="underscore" w:pos="8087"/>
        </w:tabs>
        <w:spacing w:before="0" w:after="14" w:line="360" w:lineRule="auto"/>
        <w:ind w:left="40"/>
        <w:jc w:val="center"/>
        <w:rPr>
          <w:sz w:val="28"/>
          <w:szCs w:val="28"/>
        </w:rPr>
      </w:pPr>
    </w:p>
    <w:p w:rsidR="00FA0DC5" w:rsidRDefault="00FA0DC5" w:rsidP="00FA0DC5">
      <w:pPr>
        <w:pStyle w:val="20"/>
        <w:shd w:val="clear" w:color="auto" w:fill="auto"/>
        <w:tabs>
          <w:tab w:val="left" w:leader="underscore" w:pos="5735"/>
          <w:tab w:val="left" w:leader="underscore" w:pos="8087"/>
        </w:tabs>
        <w:spacing w:before="0" w:after="14" w:line="360" w:lineRule="auto"/>
        <w:ind w:left="40"/>
        <w:jc w:val="center"/>
        <w:rPr>
          <w:sz w:val="28"/>
          <w:szCs w:val="28"/>
        </w:rPr>
      </w:pPr>
      <w:r>
        <w:rPr>
          <w:sz w:val="28"/>
          <w:szCs w:val="28"/>
        </w:rPr>
        <w:t>Основное общее образование 9а класс</w:t>
      </w:r>
    </w:p>
    <w:p w:rsidR="00FA0DC5" w:rsidRDefault="00FA0DC5" w:rsidP="00FA0DC5">
      <w:pPr>
        <w:pStyle w:val="20"/>
        <w:shd w:val="clear" w:color="auto" w:fill="auto"/>
        <w:tabs>
          <w:tab w:val="left" w:leader="underscore" w:pos="5735"/>
          <w:tab w:val="left" w:leader="underscore" w:pos="8087"/>
        </w:tabs>
        <w:spacing w:before="0" w:after="14" w:line="360" w:lineRule="auto"/>
        <w:ind w:left="40"/>
        <w:jc w:val="center"/>
        <w:rPr>
          <w:sz w:val="28"/>
          <w:szCs w:val="28"/>
        </w:rPr>
      </w:pPr>
    </w:p>
    <w:p w:rsidR="00FA0DC5" w:rsidRDefault="00FA0DC5" w:rsidP="00FA0DC5">
      <w:pPr>
        <w:pStyle w:val="23"/>
        <w:keepNext/>
        <w:keepLines/>
        <w:shd w:val="clear" w:color="auto" w:fill="auto"/>
        <w:tabs>
          <w:tab w:val="left" w:leader="underscore" w:pos="3340"/>
        </w:tabs>
        <w:spacing w:before="0" w:after="234" w:line="360" w:lineRule="auto"/>
        <w:ind w:left="40"/>
        <w:jc w:val="center"/>
        <w:rPr>
          <w:sz w:val="28"/>
          <w:szCs w:val="28"/>
        </w:rPr>
      </w:pPr>
      <w:bookmarkStart w:id="1" w:name="bookmark3"/>
      <w:r>
        <w:rPr>
          <w:sz w:val="28"/>
          <w:szCs w:val="28"/>
        </w:rPr>
        <w:t xml:space="preserve">Количество часов    </w:t>
      </w:r>
      <w:bookmarkEnd w:id="1"/>
      <w:r>
        <w:rPr>
          <w:sz w:val="28"/>
          <w:szCs w:val="28"/>
        </w:rPr>
        <w:t>100</w:t>
      </w:r>
    </w:p>
    <w:p w:rsidR="00FA0DC5" w:rsidRDefault="00FA0DC5" w:rsidP="00FA0DC5">
      <w:pPr>
        <w:pStyle w:val="23"/>
        <w:keepNext/>
        <w:keepLines/>
        <w:shd w:val="clear" w:color="auto" w:fill="auto"/>
        <w:tabs>
          <w:tab w:val="left" w:leader="underscore" w:pos="8207"/>
        </w:tabs>
        <w:spacing w:before="0" w:after="2" w:line="360" w:lineRule="auto"/>
        <w:ind w:left="40"/>
        <w:jc w:val="center"/>
        <w:rPr>
          <w:sz w:val="28"/>
          <w:szCs w:val="28"/>
        </w:rPr>
      </w:pPr>
      <w:bookmarkStart w:id="2" w:name="bookmark4"/>
      <w:r>
        <w:rPr>
          <w:sz w:val="28"/>
          <w:szCs w:val="28"/>
        </w:rPr>
        <w:t xml:space="preserve">Учитель   </w:t>
      </w:r>
      <w:bookmarkEnd w:id="2"/>
      <w:r>
        <w:rPr>
          <w:sz w:val="28"/>
          <w:szCs w:val="28"/>
        </w:rPr>
        <w:t>Космина Светлана Сергеевна</w:t>
      </w:r>
    </w:p>
    <w:p w:rsidR="00FA0DC5" w:rsidRDefault="00FA0DC5" w:rsidP="00FA0DC5">
      <w:pPr>
        <w:pStyle w:val="23"/>
        <w:keepNext/>
        <w:keepLines/>
        <w:shd w:val="clear" w:color="auto" w:fill="auto"/>
        <w:spacing w:before="0" w:after="547" w:line="360" w:lineRule="auto"/>
        <w:ind w:left="40"/>
        <w:jc w:val="center"/>
        <w:rPr>
          <w:sz w:val="28"/>
          <w:szCs w:val="28"/>
        </w:rPr>
      </w:pPr>
    </w:p>
    <w:p w:rsidR="00FA0DC5" w:rsidRDefault="00FA0DC5" w:rsidP="00FA0DC5">
      <w:pPr>
        <w:pStyle w:val="23"/>
        <w:keepNext/>
        <w:keepLines/>
        <w:shd w:val="clear" w:color="auto" w:fill="auto"/>
        <w:spacing w:before="0" w:after="547" w:line="360" w:lineRule="auto"/>
        <w:ind w:left="40"/>
        <w:jc w:val="center"/>
        <w:rPr>
          <w:sz w:val="28"/>
          <w:szCs w:val="28"/>
        </w:rPr>
      </w:pPr>
    </w:p>
    <w:p w:rsidR="00FA0DC5" w:rsidRDefault="00FA0DC5" w:rsidP="00FA0DC5">
      <w:pPr>
        <w:pStyle w:val="23"/>
        <w:keepNext/>
        <w:keepLines/>
        <w:shd w:val="clear" w:color="auto" w:fill="auto"/>
        <w:spacing w:before="0" w:after="547" w:line="360" w:lineRule="auto"/>
        <w:ind w:left="40"/>
        <w:jc w:val="center"/>
        <w:rPr>
          <w:sz w:val="28"/>
          <w:szCs w:val="28"/>
        </w:rPr>
      </w:pPr>
      <w:r>
        <w:rPr>
          <w:sz w:val="28"/>
          <w:szCs w:val="28"/>
        </w:rPr>
        <w:t>2021 г</w:t>
      </w:r>
    </w:p>
    <w:p w:rsidR="00FA0DC5" w:rsidRDefault="00FA0DC5" w:rsidP="00FA0DC5">
      <w:pPr>
        <w:pStyle w:val="23"/>
        <w:keepNext/>
        <w:keepLines/>
        <w:shd w:val="clear" w:color="auto" w:fill="auto"/>
        <w:spacing w:before="0" w:after="547" w:line="360" w:lineRule="auto"/>
        <w:ind w:left="40"/>
        <w:jc w:val="center"/>
        <w:rPr>
          <w:sz w:val="28"/>
          <w:szCs w:val="28"/>
        </w:rPr>
      </w:pPr>
    </w:p>
    <w:p w:rsidR="00FA0DC5" w:rsidRDefault="00FA0DC5" w:rsidP="00FA0DC5">
      <w:pPr>
        <w:jc w:val="center"/>
        <w:rPr>
          <w:sz w:val="28"/>
          <w:szCs w:val="28"/>
        </w:rPr>
      </w:pPr>
    </w:p>
    <w:p w:rsidR="00FA0DC5" w:rsidRDefault="00FA0DC5" w:rsidP="00FA0DC5">
      <w:pPr>
        <w:pStyle w:val="11"/>
        <w:shd w:val="clear" w:color="auto" w:fill="auto"/>
        <w:spacing w:after="209" w:line="230" w:lineRule="exact"/>
        <w:ind w:left="-851" w:right="-5713"/>
      </w:pPr>
    </w:p>
    <w:p w:rsidR="00FA0DC5" w:rsidRDefault="00FA0DC5" w:rsidP="00FA0DC5">
      <w:pPr>
        <w:pStyle w:val="11"/>
        <w:shd w:val="clear" w:color="auto" w:fill="auto"/>
        <w:spacing w:after="209" w:line="230" w:lineRule="exact"/>
        <w:ind w:left="-851" w:right="-5713"/>
        <w:rPr>
          <w:sz w:val="28"/>
          <w:szCs w:val="28"/>
        </w:rPr>
      </w:pPr>
      <w:r>
        <w:rPr>
          <w:sz w:val="28"/>
          <w:szCs w:val="28"/>
        </w:rPr>
        <w:lastRenderedPageBreak/>
        <w:t>Согласовано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Согласовано</w:t>
      </w:r>
      <w:r>
        <w:rPr>
          <w:sz w:val="28"/>
          <w:szCs w:val="28"/>
        </w:rPr>
        <w:tab/>
      </w:r>
    </w:p>
    <w:p w:rsidR="00FA0DC5" w:rsidRDefault="00FA0DC5" w:rsidP="00FA0DC5">
      <w:pPr>
        <w:pStyle w:val="11"/>
        <w:shd w:val="clear" w:color="auto" w:fill="auto"/>
        <w:spacing w:after="209" w:line="230" w:lineRule="exact"/>
        <w:ind w:left="-851" w:right="-5571"/>
        <w:rPr>
          <w:sz w:val="24"/>
          <w:szCs w:val="24"/>
        </w:rPr>
      </w:pPr>
      <w:r>
        <w:rPr>
          <w:sz w:val="24"/>
          <w:szCs w:val="24"/>
        </w:rPr>
        <w:t xml:space="preserve">Протокол заседания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Заместитель директора по УВР</w:t>
      </w:r>
    </w:p>
    <w:p w:rsidR="00FA0DC5" w:rsidRDefault="00FA0DC5" w:rsidP="00FA0DC5">
      <w:pPr>
        <w:pStyle w:val="11"/>
        <w:shd w:val="clear" w:color="auto" w:fill="auto"/>
        <w:spacing w:after="209" w:line="230" w:lineRule="exact"/>
        <w:ind w:left="-851" w:right="-5571"/>
        <w:rPr>
          <w:sz w:val="24"/>
          <w:szCs w:val="24"/>
        </w:rPr>
      </w:pPr>
      <w:r>
        <w:rPr>
          <w:sz w:val="24"/>
          <w:szCs w:val="24"/>
        </w:rPr>
        <w:t>методического совета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------------------- Соснова М.А.</w:t>
      </w:r>
    </w:p>
    <w:p w:rsidR="00FA0DC5" w:rsidRDefault="00FA0DC5" w:rsidP="00FA0DC5">
      <w:pPr>
        <w:pStyle w:val="11"/>
        <w:shd w:val="clear" w:color="auto" w:fill="auto"/>
        <w:spacing w:after="209" w:line="230" w:lineRule="exact"/>
        <w:ind w:left="-851" w:right="-5430"/>
        <w:rPr>
          <w:sz w:val="24"/>
          <w:szCs w:val="24"/>
        </w:rPr>
      </w:pPr>
      <w:r>
        <w:rPr>
          <w:sz w:val="24"/>
          <w:szCs w:val="24"/>
        </w:rPr>
        <w:t>МБОУ Маньковская СОШ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от 31.08.2021</w:t>
      </w:r>
    </w:p>
    <w:p w:rsidR="00FA0DC5" w:rsidRDefault="00FA0DC5" w:rsidP="00FA0DC5">
      <w:pPr>
        <w:pStyle w:val="11"/>
        <w:shd w:val="clear" w:color="auto" w:fill="auto"/>
        <w:spacing w:after="209" w:line="230" w:lineRule="exact"/>
        <w:ind w:left="-851"/>
        <w:rPr>
          <w:sz w:val="24"/>
          <w:szCs w:val="24"/>
        </w:rPr>
      </w:pPr>
      <w:r>
        <w:rPr>
          <w:sz w:val="24"/>
          <w:szCs w:val="24"/>
        </w:rPr>
        <w:t>От    31.08.2021        №1</w:t>
      </w:r>
    </w:p>
    <w:p w:rsidR="00FA0DC5" w:rsidRDefault="00FA0DC5" w:rsidP="00FA0DC5">
      <w:pPr>
        <w:pStyle w:val="11"/>
        <w:shd w:val="clear" w:color="auto" w:fill="auto"/>
        <w:spacing w:after="209" w:line="230" w:lineRule="exact"/>
        <w:ind w:left="-851"/>
        <w:rPr>
          <w:sz w:val="24"/>
          <w:szCs w:val="24"/>
        </w:rPr>
      </w:pPr>
      <w:r>
        <w:rPr>
          <w:sz w:val="24"/>
          <w:szCs w:val="24"/>
        </w:rPr>
        <w:t>Подпись руководителя МС</w:t>
      </w:r>
    </w:p>
    <w:p w:rsidR="00FA0DC5" w:rsidRDefault="00FA0DC5" w:rsidP="00FA0DC5">
      <w:pPr>
        <w:pStyle w:val="11"/>
        <w:shd w:val="clear" w:color="auto" w:fill="auto"/>
        <w:spacing w:after="209" w:line="230" w:lineRule="exact"/>
        <w:ind w:left="-851"/>
        <w:rPr>
          <w:sz w:val="24"/>
          <w:szCs w:val="24"/>
        </w:rPr>
      </w:pPr>
      <w:r>
        <w:rPr>
          <w:sz w:val="24"/>
          <w:szCs w:val="24"/>
        </w:rPr>
        <w:t>_______________</w:t>
      </w:r>
    </w:p>
    <w:p w:rsidR="00FA0DC5" w:rsidRDefault="00FA0DC5" w:rsidP="00FA0DC5">
      <w:pPr>
        <w:pStyle w:val="11"/>
        <w:shd w:val="clear" w:color="auto" w:fill="auto"/>
        <w:spacing w:after="209" w:line="230" w:lineRule="exact"/>
        <w:rPr>
          <w:sz w:val="24"/>
          <w:szCs w:val="24"/>
        </w:rPr>
      </w:pPr>
      <w:r>
        <w:rPr>
          <w:sz w:val="24"/>
          <w:szCs w:val="24"/>
        </w:rPr>
        <w:t>Соснова М.А.</w:t>
      </w:r>
    </w:p>
    <w:p w:rsidR="00FA0DC5" w:rsidRDefault="00FA0DC5" w:rsidP="00FA0DC5">
      <w:pPr>
        <w:pStyle w:val="11"/>
        <w:shd w:val="clear" w:color="auto" w:fill="auto"/>
        <w:spacing w:after="209" w:line="230" w:lineRule="exact"/>
        <w:ind w:left="-993" w:right="-5430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A0DC5" w:rsidRDefault="00FA0DC5" w:rsidP="00FA0DC5">
      <w:pPr>
        <w:pStyle w:val="11"/>
        <w:shd w:val="clear" w:color="auto" w:fill="auto"/>
        <w:spacing w:after="209" w:line="230" w:lineRule="exact"/>
        <w:ind w:left="660"/>
      </w:pPr>
    </w:p>
    <w:p w:rsidR="00FA0DC5" w:rsidRDefault="00FA0DC5" w:rsidP="00FA0DC5">
      <w:pPr>
        <w:pStyle w:val="11"/>
        <w:shd w:val="clear" w:color="auto" w:fill="auto"/>
        <w:spacing w:after="209" w:line="230" w:lineRule="exact"/>
        <w:ind w:left="660"/>
      </w:pPr>
    </w:p>
    <w:p w:rsidR="00FA0DC5" w:rsidRDefault="00FA0DC5" w:rsidP="00FA0DC5">
      <w:pPr>
        <w:pStyle w:val="11"/>
        <w:shd w:val="clear" w:color="auto" w:fill="auto"/>
        <w:spacing w:after="0" w:line="266" w:lineRule="exact"/>
        <w:jc w:val="center"/>
      </w:pPr>
    </w:p>
    <w:p w:rsidR="00FA0DC5" w:rsidRDefault="00FA0DC5" w:rsidP="00FA0DC5"/>
    <w:p w:rsidR="00FA0DC5" w:rsidRDefault="00FA0DC5" w:rsidP="00FA0DC5"/>
    <w:p w:rsidR="00FA0DC5" w:rsidRDefault="00FA0DC5" w:rsidP="00FA0DC5"/>
    <w:p w:rsidR="00FA0DC5" w:rsidRDefault="00FA0DC5" w:rsidP="00FA0DC5"/>
    <w:p w:rsidR="00FA0DC5" w:rsidRDefault="00FA0DC5" w:rsidP="00FA0DC5"/>
    <w:p w:rsidR="00FA0DC5" w:rsidRDefault="00FA0DC5" w:rsidP="00FA0DC5"/>
    <w:p w:rsidR="00FA0DC5" w:rsidRDefault="00FA0DC5" w:rsidP="00FA0DC5"/>
    <w:p w:rsidR="00FA0DC5" w:rsidRDefault="00FA0DC5" w:rsidP="00FA0DC5"/>
    <w:p w:rsidR="00FA0DC5" w:rsidRDefault="00FA0DC5" w:rsidP="0029147E">
      <w:pPr>
        <w:keepNext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FA0DC5" w:rsidRDefault="00FA0DC5" w:rsidP="0029147E">
      <w:pPr>
        <w:keepNext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FA0DC5" w:rsidRDefault="00FA0DC5" w:rsidP="0029147E">
      <w:pPr>
        <w:keepNext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FA0DC5" w:rsidRDefault="00FA0DC5" w:rsidP="0029147E">
      <w:pPr>
        <w:keepNext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FA0DC5" w:rsidRDefault="00FA0DC5" w:rsidP="0029147E">
      <w:pPr>
        <w:keepNext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FA0DC5" w:rsidRDefault="00FA0DC5" w:rsidP="0029147E">
      <w:pPr>
        <w:keepNext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FA0DC5" w:rsidRDefault="00FA0DC5" w:rsidP="0029147E">
      <w:pPr>
        <w:keepNext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FA0DC5" w:rsidRDefault="00FA0DC5" w:rsidP="0029147E">
      <w:pPr>
        <w:keepNext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FA0DC5" w:rsidRDefault="00FA0DC5" w:rsidP="0029147E">
      <w:pPr>
        <w:keepNext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FA0DC5" w:rsidRDefault="00FA0DC5" w:rsidP="0029147E">
      <w:pPr>
        <w:keepNext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FA0DC5" w:rsidRDefault="00FA0DC5" w:rsidP="00FA0DC5">
      <w:pPr>
        <w:keepNext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aps/>
          <w:sz w:val="24"/>
          <w:szCs w:val="24"/>
        </w:rPr>
        <w:sectPr w:rsidR="00FA0DC5" w:rsidSect="00A420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9147E" w:rsidRPr="00406029" w:rsidRDefault="0029147E" w:rsidP="00FA0DC5">
      <w:pPr>
        <w:keepNext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D50C52">
        <w:rPr>
          <w:rFonts w:ascii="Times New Roman" w:hAnsi="Times New Roman"/>
          <w:b/>
          <w:bCs/>
          <w:caps/>
          <w:sz w:val="24"/>
          <w:szCs w:val="24"/>
        </w:rPr>
        <w:lastRenderedPageBreak/>
        <w:t>1.ПОЯснительная записка</w:t>
      </w:r>
    </w:p>
    <w:p w:rsidR="0029147E" w:rsidRPr="00D50C52" w:rsidRDefault="0029147E" w:rsidP="0029147E">
      <w:pPr>
        <w:spacing w:line="360" w:lineRule="auto"/>
        <w:ind w:left="708" w:firstLine="708"/>
        <w:jc w:val="both"/>
        <w:rPr>
          <w:rFonts w:ascii="Times New Roman" w:hAnsi="Times New Roman"/>
          <w:b/>
          <w:sz w:val="24"/>
          <w:szCs w:val="24"/>
        </w:rPr>
      </w:pPr>
      <w:r w:rsidRPr="00D50C52">
        <w:rPr>
          <w:rFonts w:ascii="Times New Roman" w:hAnsi="Times New Roman"/>
          <w:b/>
          <w:sz w:val="24"/>
          <w:szCs w:val="24"/>
        </w:rPr>
        <w:t>Данная рабочая программа составлена в соответствии с:</w:t>
      </w:r>
    </w:p>
    <w:p w:rsidR="0029147E" w:rsidRDefault="0029147E" w:rsidP="0029147E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требованиями федерального государственного образовательного стандарта основного общего образования (приказ Минобразования России № 1097  от 17.12.2010);</w:t>
      </w:r>
    </w:p>
    <w:p w:rsidR="0029147E" w:rsidRPr="00A420BC" w:rsidRDefault="00A420BC" w:rsidP="00A420BC">
      <w:pPr>
        <w:pStyle w:val="a3"/>
        <w:numPr>
          <w:ilvl w:val="0"/>
          <w:numId w:val="1"/>
        </w:num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</w:t>
      </w:r>
      <w:r w:rsidRPr="00A420B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римерной программой по литературе. Литература 5-9 класс (Стандарты второго поколения), Концепции курса, представленной в программе по литературе для 5-11-х классов общеобразовательной школы /Авторы-составители: Г.С. Меркин, С.А. Зинин, В.А. Чалмаев. – 5-е изд., испр. и доп. – М.: ООО «ТИД «Русское слово – РС»</w:t>
      </w:r>
      <w:r w:rsidR="0029147E" w:rsidRPr="00A420BC">
        <w:rPr>
          <w:rFonts w:ascii="Times New Roman" w:hAnsi="Times New Roman"/>
          <w:spacing w:val="-5"/>
          <w:sz w:val="24"/>
          <w:szCs w:val="24"/>
        </w:rPr>
        <w:t>;</w:t>
      </w:r>
    </w:p>
    <w:p w:rsidR="0029147E" w:rsidRDefault="0029147E" w:rsidP="00A420BC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образовательной программой школы (приказ № </w:t>
      </w:r>
      <w:r w:rsidR="00A420BC">
        <w:rPr>
          <w:rFonts w:ascii="Times New Roman" w:hAnsi="Times New Roman"/>
          <w:sz w:val="24"/>
          <w:szCs w:val="24"/>
        </w:rPr>
        <w:t>90 -о.д. от 31.08.2021</w:t>
      </w:r>
      <w:r>
        <w:rPr>
          <w:rFonts w:ascii="Times New Roman" w:hAnsi="Times New Roman"/>
          <w:sz w:val="24"/>
          <w:szCs w:val="24"/>
        </w:rPr>
        <w:t>);</w:t>
      </w:r>
    </w:p>
    <w:p w:rsidR="0029147E" w:rsidRDefault="0029147E" w:rsidP="00A420BC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годовым календарным учебным графиком (приказ </w:t>
      </w:r>
      <w:r w:rsidR="00A420BC">
        <w:rPr>
          <w:rFonts w:ascii="Times New Roman" w:hAnsi="Times New Roman"/>
          <w:sz w:val="24"/>
          <w:szCs w:val="24"/>
        </w:rPr>
        <w:t>№90 -о.д. от 31.08.2021</w:t>
      </w:r>
      <w:r>
        <w:rPr>
          <w:rFonts w:ascii="Times New Roman" w:hAnsi="Times New Roman"/>
          <w:sz w:val="24"/>
          <w:szCs w:val="24"/>
        </w:rPr>
        <w:t>);</w:t>
      </w:r>
    </w:p>
    <w:p w:rsidR="0029147E" w:rsidRDefault="0029147E" w:rsidP="00A420BC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учебным планом ОУ (приказ </w:t>
      </w:r>
      <w:r w:rsidR="00A420BC">
        <w:rPr>
          <w:rFonts w:ascii="Times New Roman" w:hAnsi="Times New Roman"/>
          <w:sz w:val="24"/>
          <w:szCs w:val="24"/>
        </w:rPr>
        <w:t>№ 90 -о.д. от 31.08.2021</w:t>
      </w:r>
      <w:r>
        <w:rPr>
          <w:rFonts w:ascii="Times New Roman" w:hAnsi="Times New Roman"/>
          <w:sz w:val="24"/>
          <w:szCs w:val="24"/>
        </w:rPr>
        <w:t>);</w:t>
      </w:r>
    </w:p>
    <w:p w:rsidR="0029147E" w:rsidRDefault="0029147E" w:rsidP="00A420BC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учебником: С.А.Зинин, В.И.Сахаров, В.А.Чалмаев, «Литература»  9кл. ч.1,2 «Русское слово», 2018, ФГОС;</w:t>
      </w:r>
    </w:p>
    <w:p w:rsidR="00FA0DC5" w:rsidRPr="00FA0DC5" w:rsidRDefault="00FA0DC5" w:rsidP="00FA0DC5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FA0DC5">
        <w:rPr>
          <w:rFonts w:ascii="Times New Roman" w:hAnsi="Times New Roman"/>
          <w:color w:val="000000"/>
          <w:sz w:val="24"/>
          <w:szCs w:val="24"/>
        </w:rPr>
        <w:t>Приказом  Минпросвещения России от 20.05.2020 № 254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среднего общего образования организациями, осуществляющими образовательную деятельность»</w:t>
      </w:r>
    </w:p>
    <w:p w:rsidR="0029147E" w:rsidRPr="00FA0DC5" w:rsidRDefault="0029147E" w:rsidP="00FA0DC5">
      <w:pPr>
        <w:pStyle w:val="a3"/>
        <w:spacing w:line="360" w:lineRule="auto"/>
        <w:rPr>
          <w:rFonts w:ascii="Times New Roman" w:hAnsi="Times New Roman"/>
          <w:sz w:val="24"/>
          <w:szCs w:val="24"/>
        </w:rPr>
      </w:pPr>
      <w:r w:rsidRPr="00FA0DC5">
        <w:rPr>
          <w:rFonts w:ascii="Times New Roman" w:hAnsi="Times New Roman"/>
          <w:b/>
          <w:sz w:val="24"/>
          <w:szCs w:val="24"/>
        </w:rPr>
        <w:t>На основании</w:t>
      </w:r>
      <w:r w:rsidRPr="00FA0DC5">
        <w:rPr>
          <w:rFonts w:ascii="Times New Roman" w:hAnsi="Times New Roman"/>
          <w:sz w:val="24"/>
          <w:szCs w:val="24"/>
        </w:rPr>
        <w:t>:</w:t>
      </w:r>
    </w:p>
    <w:p w:rsidR="0029147E" w:rsidRDefault="0029147E" w:rsidP="0029147E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12. Образовательные программы Федерального закона об образовании (Утверждён 29 декабря 2012 года № 273-Ф3);</w:t>
      </w:r>
    </w:p>
    <w:p w:rsidR="0029147E" w:rsidRDefault="0029147E" w:rsidP="0029147E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Статья 28. Компетенция, права, обязанности и ответственность образовательного учреждения Федерального закона об образовании (Утверждён 29 декабря 2012 года №  273-Ф3  );</w:t>
      </w:r>
    </w:p>
    <w:p w:rsidR="00FA0DC5" w:rsidRDefault="00FA0DC5" w:rsidP="00FA0DC5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E7E57">
        <w:rPr>
          <w:rFonts w:ascii="Times New Roman" w:eastAsia="Times New Roman" w:hAnsi="Times New Roman"/>
          <w:sz w:val="24"/>
          <w:szCs w:val="24"/>
        </w:rPr>
        <w:t xml:space="preserve">Устава школы (Постановление Администрации Чертковского района Ростовской </w:t>
      </w:r>
      <w:r w:rsidRPr="003C3D9E">
        <w:rPr>
          <w:rFonts w:ascii="Times New Roman" w:eastAsia="Times New Roman" w:hAnsi="Times New Roman"/>
          <w:color w:val="000000" w:themeColor="text1"/>
          <w:sz w:val="24"/>
          <w:szCs w:val="24"/>
        </w:rPr>
        <w:t>области от 26.05.2021 №752);</w:t>
      </w:r>
    </w:p>
    <w:p w:rsidR="0029147E" w:rsidRDefault="0029147E" w:rsidP="0029147E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 о рабочей программе по русскому языку (приказ № 174 от 31.08.16).</w:t>
      </w:r>
    </w:p>
    <w:p w:rsidR="002C5E4F" w:rsidRDefault="002C5E4F" w:rsidP="002C5E4F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2C5E4F">
        <w:rPr>
          <w:rFonts w:ascii="Times New Roman" w:hAnsi="Times New Roman"/>
          <w:sz w:val="24"/>
          <w:szCs w:val="24"/>
        </w:rPr>
        <w:t xml:space="preserve">Курс литературы в 9 классе направлен на достижение следующих целей, обеспечивающих реализацию личностно - ориентированного, когнитивно – коммуникативного, деятельностного подходов к обучению литературному чтению: </w:t>
      </w:r>
      <w:r w:rsidRPr="002C5E4F">
        <w:rPr>
          <w:rFonts w:ascii="Times New Roman" w:hAnsi="Times New Roman"/>
          <w:sz w:val="24"/>
          <w:szCs w:val="24"/>
        </w:rPr>
        <w:sym w:font="Symbol" w:char="F0B7"/>
      </w:r>
      <w:r w:rsidRPr="002C5E4F">
        <w:rPr>
          <w:rFonts w:ascii="Times New Roman" w:hAnsi="Times New Roman"/>
          <w:sz w:val="24"/>
          <w:szCs w:val="24"/>
        </w:rPr>
        <w:t xml:space="preserve"> воспитание духовно богатой, нравственно ориентированной личности с развитым чувством самосознания и общероссийского гражданского сознания, человека, </w:t>
      </w:r>
      <w:r w:rsidRPr="002C5E4F">
        <w:rPr>
          <w:rFonts w:ascii="Times New Roman" w:hAnsi="Times New Roman"/>
          <w:sz w:val="24"/>
          <w:szCs w:val="24"/>
        </w:rPr>
        <w:lastRenderedPageBreak/>
        <w:t xml:space="preserve">любящего свою родину, знающего и уважающего свою культуру, культуру других народов; </w:t>
      </w:r>
    </w:p>
    <w:p w:rsidR="002C5E4F" w:rsidRDefault="002C5E4F" w:rsidP="002C5E4F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C5E4F">
        <w:rPr>
          <w:rFonts w:ascii="Times New Roman" w:hAnsi="Times New Roman"/>
          <w:sz w:val="24"/>
          <w:szCs w:val="24"/>
        </w:rPr>
        <w:sym w:font="Symbol" w:char="F0B7"/>
      </w:r>
      <w:r w:rsidRPr="002C5E4F">
        <w:rPr>
          <w:rFonts w:ascii="Times New Roman" w:hAnsi="Times New Roman"/>
          <w:sz w:val="24"/>
          <w:szCs w:val="24"/>
        </w:rPr>
        <w:t xml:space="preserve"> овладение системой знаний, важнейшими общеучебными умениями и универсальными учебными действиями (формулировать цели деятельности, планировать её, осуществлять библиографический поиск, находить и обрабатывать необходимую информацию из различных источников, включая Интернет); формирование навыков самостоятельной учебной деятельности, самообразования; овладение возможными алгоритмами постижения смыслов, заложенных в художественном тексте (или любом другом речевом высказывании), и создание собственного текста, представление своих оценок и суждений по поводу прочитанного; </w:t>
      </w:r>
    </w:p>
    <w:p w:rsidR="002C5E4F" w:rsidRDefault="002C5E4F" w:rsidP="002C5E4F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C5E4F">
        <w:rPr>
          <w:rFonts w:ascii="Times New Roman" w:hAnsi="Times New Roman"/>
          <w:sz w:val="24"/>
          <w:szCs w:val="24"/>
        </w:rPr>
        <w:sym w:font="Symbol" w:char="F0B7"/>
      </w:r>
      <w:r w:rsidRPr="002C5E4F">
        <w:rPr>
          <w:rFonts w:ascii="Times New Roman" w:hAnsi="Times New Roman"/>
          <w:sz w:val="24"/>
          <w:szCs w:val="24"/>
        </w:rPr>
        <w:t xml:space="preserve"> освоение ключевых произведений отечественной и мировой литературы, их чтение и анализ, основанный на понимании образной природы искусства слова, связи искусства с жизнью, историческим прошлым; </w:t>
      </w:r>
    </w:p>
    <w:p w:rsidR="002C5E4F" w:rsidRDefault="002C5E4F" w:rsidP="002C5E4F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C5E4F">
        <w:rPr>
          <w:rFonts w:ascii="Times New Roman" w:hAnsi="Times New Roman"/>
          <w:sz w:val="24"/>
          <w:szCs w:val="24"/>
        </w:rPr>
        <w:sym w:font="Symbol" w:char="F0B7"/>
      </w:r>
      <w:r w:rsidRPr="002C5E4F">
        <w:rPr>
          <w:rFonts w:ascii="Times New Roman" w:hAnsi="Times New Roman"/>
          <w:sz w:val="24"/>
          <w:szCs w:val="24"/>
        </w:rPr>
        <w:t xml:space="preserve"> развитие интеллектуальных и творческих способностей учащихся; </w:t>
      </w:r>
    </w:p>
    <w:p w:rsidR="002C5E4F" w:rsidRDefault="002C5E4F" w:rsidP="002C5E4F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C5E4F">
        <w:rPr>
          <w:rFonts w:ascii="Times New Roman" w:hAnsi="Times New Roman"/>
          <w:sz w:val="24"/>
          <w:szCs w:val="24"/>
        </w:rPr>
        <w:sym w:font="Symbol" w:char="F0B7"/>
      </w:r>
      <w:r w:rsidRPr="002C5E4F">
        <w:rPr>
          <w:rFonts w:ascii="Times New Roman" w:hAnsi="Times New Roman"/>
          <w:sz w:val="24"/>
          <w:szCs w:val="24"/>
        </w:rPr>
        <w:t xml:space="preserve"> совершенствование умений читать, комментировать, анализировать и интерпретировать художественный текст; использование опыта общения с произведениями художественной литературы в повседневной жизни и учебной деятельности; речевое самосовершенствование.</w:t>
      </w:r>
    </w:p>
    <w:p w:rsidR="002C5E4F" w:rsidRDefault="002C5E4F" w:rsidP="002C5E4F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2C5E4F">
        <w:rPr>
          <w:rFonts w:ascii="Times New Roman" w:hAnsi="Times New Roman"/>
          <w:sz w:val="24"/>
          <w:szCs w:val="24"/>
        </w:rPr>
        <w:t xml:space="preserve"> В соответствии с целями преподавания литературы основные задачи курса сводятся к следующим: </w:t>
      </w:r>
    </w:p>
    <w:p w:rsidR="002C5E4F" w:rsidRDefault="002C5E4F" w:rsidP="002C5E4F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C5E4F">
        <w:rPr>
          <w:rFonts w:ascii="Times New Roman" w:hAnsi="Times New Roman"/>
          <w:sz w:val="24"/>
          <w:szCs w:val="24"/>
        </w:rPr>
        <w:t xml:space="preserve">1. Развитие интеллектуальных и творческих способностей учащихся, необходимых для успешной самореализации личности; </w:t>
      </w:r>
    </w:p>
    <w:p w:rsidR="002C5E4F" w:rsidRDefault="002C5E4F" w:rsidP="002C5E4F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C5E4F">
        <w:rPr>
          <w:rFonts w:ascii="Times New Roman" w:hAnsi="Times New Roman"/>
          <w:sz w:val="24"/>
          <w:szCs w:val="24"/>
        </w:rPr>
        <w:t xml:space="preserve">2. Совершенствование навыков чтения: ознакомительное, изучающее, просмотровое, поисковое; </w:t>
      </w:r>
    </w:p>
    <w:p w:rsidR="002C5E4F" w:rsidRDefault="002C5E4F" w:rsidP="002C5E4F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C5E4F">
        <w:rPr>
          <w:rFonts w:ascii="Times New Roman" w:hAnsi="Times New Roman"/>
          <w:sz w:val="24"/>
          <w:szCs w:val="24"/>
        </w:rPr>
        <w:t xml:space="preserve">3. Развитие культуры чтения; совершенствование навыков грамотной работы с художественным текстом; </w:t>
      </w:r>
    </w:p>
    <w:p w:rsidR="002C5E4F" w:rsidRDefault="002C5E4F" w:rsidP="002C5E4F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C5E4F">
        <w:rPr>
          <w:rFonts w:ascii="Times New Roman" w:hAnsi="Times New Roman"/>
          <w:sz w:val="24"/>
          <w:szCs w:val="24"/>
        </w:rPr>
        <w:t xml:space="preserve">4. Овладение основными нормами русского литературного языка. </w:t>
      </w:r>
    </w:p>
    <w:p w:rsidR="002C5E4F" w:rsidRDefault="002C5E4F" w:rsidP="002C5E4F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C5E4F">
        <w:rPr>
          <w:rFonts w:ascii="Times New Roman" w:hAnsi="Times New Roman"/>
          <w:sz w:val="24"/>
          <w:szCs w:val="24"/>
        </w:rPr>
        <w:t xml:space="preserve">5. Совершенствование умений и навыков устной и письменной речи. </w:t>
      </w:r>
    </w:p>
    <w:p w:rsidR="002C5E4F" w:rsidRDefault="002C5E4F" w:rsidP="002C5E4F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C5E4F">
        <w:rPr>
          <w:rFonts w:ascii="Times New Roman" w:hAnsi="Times New Roman"/>
          <w:sz w:val="24"/>
          <w:szCs w:val="24"/>
        </w:rPr>
        <w:t xml:space="preserve">6. Освоение компетенций: информационной, коммуникативной, деятельностной , культуроведческой, социальной. </w:t>
      </w:r>
    </w:p>
    <w:p w:rsidR="00A420BC" w:rsidRPr="002C5E4F" w:rsidRDefault="002C5E4F" w:rsidP="002C5E4F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C5E4F">
        <w:rPr>
          <w:rFonts w:ascii="Times New Roman" w:hAnsi="Times New Roman"/>
          <w:sz w:val="24"/>
          <w:szCs w:val="24"/>
        </w:rPr>
        <w:t>7. Воспитание всесторонне развитой личности средствами предмета.</w:t>
      </w:r>
    </w:p>
    <w:p w:rsidR="0029147E" w:rsidRPr="0087291F" w:rsidRDefault="0029147E" w:rsidP="0029147E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A854A3">
        <w:rPr>
          <w:rFonts w:ascii="Times New Roman" w:hAnsi="Times New Roman"/>
          <w:b/>
          <w:i/>
          <w:sz w:val="28"/>
          <w:szCs w:val="28"/>
        </w:rPr>
        <w:t>Место учебного предмета</w:t>
      </w:r>
    </w:p>
    <w:p w:rsidR="0029147E" w:rsidRPr="00C1544D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Pr="00C1544D">
        <w:rPr>
          <w:rFonts w:ascii="Times New Roman" w:hAnsi="Times New Roman"/>
          <w:sz w:val="24"/>
          <w:szCs w:val="24"/>
        </w:rPr>
        <w:t xml:space="preserve">     В федеральном базисном учебном плане на учебный предмет </w:t>
      </w:r>
      <w:r>
        <w:rPr>
          <w:rFonts w:ascii="Times New Roman" w:hAnsi="Times New Roman"/>
          <w:sz w:val="24"/>
          <w:szCs w:val="24"/>
        </w:rPr>
        <w:t>литература</w:t>
      </w:r>
      <w:r w:rsidRPr="00C1544D">
        <w:rPr>
          <w:rFonts w:ascii="Times New Roman" w:hAnsi="Times New Roman"/>
          <w:sz w:val="24"/>
          <w:szCs w:val="24"/>
        </w:rPr>
        <w:t xml:space="preserve"> в</w:t>
      </w:r>
      <w:r>
        <w:rPr>
          <w:rFonts w:ascii="Times New Roman" w:hAnsi="Times New Roman"/>
          <w:sz w:val="24"/>
          <w:szCs w:val="24"/>
        </w:rPr>
        <w:t xml:space="preserve"> 9 </w:t>
      </w:r>
      <w:r w:rsidRPr="00C1544D">
        <w:rPr>
          <w:rFonts w:ascii="Times New Roman" w:hAnsi="Times New Roman"/>
          <w:sz w:val="24"/>
          <w:szCs w:val="24"/>
        </w:rPr>
        <w:t xml:space="preserve">классе отводится </w:t>
      </w:r>
      <w:r>
        <w:rPr>
          <w:rFonts w:ascii="Times New Roman" w:hAnsi="Times New Roman"/>
          <w:sz w:val="24"/>
          <w:szCs w:val="24"/>
        </w:rPr>
        <w:t>3</w:t>
      </w:r>
      <w:r w:rsidRPr="00C1544D">
        <w:rPr>
          <w:rFonts w:ascii="Times New Roman" w:hAnsi="Times New Roman"/>
          <w:sz w:val="24"/>
          <w:szCs w:val="24"/>
        </w:rPr>
        <w:t xml:space="preserve"> ча</w:t>
      </w:r>
      <w:r>
        <w:rPr>
          <w:rFonts w:ascii="Times New Roman" w:hAnsi="Times New Roman"/>
          <w:sz w:val="24"/>
          <w:szCs w:val="24"/>
        </w:rPr>
        <w:t xml:space="preserve">са </w:t>
      </w:r>
      <w:r w:rsidRPr="00C1544D">
        <w:rPr>
          <w:rFonts w:ascii="Times New Roman" w:hAnsi="Times New Roman"/>
          <w:sz w:val="24"/>
          <w:szCs w:val="24"/>
        </w:rPr>
        <w:t xml:space="preserve">в неделю. Таким образом, количество часов по </w:t>
      </w:r>
      <w:r>
        <w:rPr>
          <w:rFonts w:ascii="Times New Roman" w:hAnsi="Times New Roman"/>
          <w:sz w:val="24"/>
          <w:szCs w:val="24"/>
        </w:rPr>
        <w:t xml:space="preserve">литературе </w:t>
      </w:r>
      <w:r w:rsidRPr="00C1544D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9 </w:t>
      </w:r>
      <w:r w:rsidRPr="00C1544D">
        <w:rPr>
          <w:rFonts w:ascii="Times New Roman" w:hAnsi="Times New Roman"/>
          <w:sz w:val="24"/>
          <w:szCs w:val="24"/>
        </w:rPr>
        <w:t xml:space="preserve">классе равно </w:t>
      </w:r>
      <w:r>
        <w:rPr>
          <w:rFonts w:ascii="Times New Roman" w:hAnsi="Times New Roman"/>
          <w:sz w:val="24"/>
          <w:szCs w:val="24"/>
        </w:rPr>
        <w:t>3</w:t>
      </w:r>
      <w:r w:rsidRPr="00C1544D">
        <w:rPr>
          <w:rFonts w:ascii="Times New Roman" w:hAnsi="Times New Roman"/>
          <w:sz w:val="24"/>
          <w:szCs w:val="24"/>
        </w:rPr>
        <w:t xml:space="preserve"> часам в неделю.</w:t>
      </w: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1544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Pr="00C1544D">
        <w:rPr>
          <w:rFonts w:ascii="Times New Roman" w:hAnsi="Times New Roman"/>
          <w:sz w:val="24"/>
          <w:szCs w:val="24"/>
        </w:rPr>
        <w:t xml:space="preserve">  Годовой календарный учебный график </w:t>
      </w:r>
      <w:r w:rsidR="002C5E4F">
        <w:rPr>
          <w:rFonts w:ascii="Times New Roman" w:hAnsi="Times New Roman"/>
          <w:sz w:val="24"/>
          <w:szCs w:val="24"/>
        </w:rPr>
        <w:t>МБОУ Маньковская СОШ на 2021-2022</w:t>
      </w:r>
      <w:r>
        <w:rPr>
          <w:rFonts w:ascii="Times New Roman" w:hAnsi="Times New Roman"/>
          <w:sz w:val="24"/>
          <w:szCs w:val="24"/>
        </w:rPr>
        <w:t xml:space="preserve"> учебный год предусматривает 34 учебные</w:t>
      </w:r>
      <w:r w:rsidRPr="00C1544D">
        <w:rPr>
          <w:rFonts w:ascii="Times New Roman" w:hAnsi="Times New Roman"/>
          <w:sz w:val="24"/>
          <w:szCs w:val="24"/>
        </w:rPr>
        <w:t xml:space="preserve"> не</w:t>
      </w:r>
      <w:r>
        <w:rPr>
          <w:rFonts w:ascii="Times New Roman" w:hAnsi="Times New Roman"/>
          <w:sz w:val="24"/>
          <w:szCs w:val="24"/>
        </w:rPr>
        <w:t>дели</w:t>
      </w:r>
      <w:r w:rsidRPr="00C1544D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>9</w:t>
      </w:r>
      <w:r w:rsidRPr="00C1544D">
        <w:rPr>
          <w:rFonts w:ascii="Times New Roman" w:hAnsi="Times New Roman"/>
          <w:sz w:val="24"/>
          <w:szCs w:val="24"/>
        </w:rPr>
        <w:t xml:space="preserve"> классе. В соответств</w:t>
      </w:r>
      <w:r w:rsidR="002C5E4F">
        <w:rPr>
          <w:rFonts w:ascii="Times New Roman" w:hAnsi="Times New Roman"/>
          <w:sz w:val="24"/>
          <w:szCs w:val="24"/>
        </w:rPr>
        <w:t>ии с учебным планом школы на 2021-2022</w:t>
      </w:r>
      <w:r w:rsidRPr="00C1544D">
        <w:rPr>
          <w:rFonts w:ascii="Times New Roman" w:hAnsi="Times New Roman"/>
          <w:sz w:val="24"/>
          <w:szCs w:val="24"/>
        </w:rPr>
        <w:t xml:space="preserve"> уч. год для основного общего образования на учебный предмет </w:t>
      </w:r>
      <w:r>
        <w:rPr>
          <w:rFonts w:ascii="Times New Roman" w:hAnsi="Times New Roman"/>
          <w:sz w:val="24"/>
          <w:szCs w:val="24"/>
        </w:rPr>
        <w:t xml:space="preserve">литература </w:t>
      </w:r>
      <w:r w:rsidRPr="00C1544D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9</w:t>
      </w:r>
      <w:r w:rsidRPr="00C1544D">
        <w:rPr>
          <w:rFonts w:ascii="Times New Roman" w:hAnsi="Times New Roman"/>
          <w:sz w:val="24"/>
          <w:szCs w:val="24"/>
        </w:rPr>
        <w:t xml:space="preserve"> классе отводится </w:t>
      </w:r>
      <w:r>
        <w:rPr>
          <w:rFonts w:ascii="Times New Roman" w:hAnsi="Times New Roman"/>
          <w:sz w:val="24"/>
          <w:szCs w:val="24"/>
        </w:rPr>
        <w:t>3 часа</w:t>
      </w:r>
      <w:r w:rsidRPr="00C1544D">
        <w:rPr>
          <w:rFonts w:ascii="Times New Roman" w:hAnsi="Times New Roman"/>
          <w:sz w:val="24"/>
          <w:szCs w:val="24"/>
        </w:rPr>
        <w:t xml:space="preserve"> в неделю, т.е</w:t>
      </w:r>
      <w:r>
        <w:rPr>
          <w:rFonts w:ascii="Times New Roman" w:hAnsi="Times New Roman"/>
          <w:sz w:val="24"/>
          <w:szCs w:val="24"/>
        </w:rPr>
        <w:t>. 102 часа</w:t>
      </w:r>
      <w:r w:rsidRPr="00C1544D">
        <w:rPr>
          <w:rFonts w:ascii="Times New Roman" w:hAnsi="Times New Roman"/>
          <w:sz w:val="24"/>
          <w:szCs w:val="24"/>
        </w:rPr>
        <w:t xml:space="preserve"> в год.</w:t>
      </w:r>
      <w:r w:rsidRPr="008E5B10">
        <w:rPr>
          <w:rFonts w:ascii="Times New Roman" w:hAnsi="Times New Roman"/>
          <w:sz w:val="24"/>
          <w:szCs w:val="24"/>
        </w:rPr>
        <w:t xml:space="preserve"> </w:t>
      </w:r>
    </w:p>
    <w:p w:rsidR="0029147E" w:rsidRPr="00C1544D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Так как </w:t>
      </w:r>
      <w:r w:rsidR="002C5E4F">
        <w:rPr>
          <w:rFonts w:ascii="Times New Roman" w:hAnsi="Times New Roman"/>
          <w:sz w:val="24"/>
          <w:szCs w:val="24"/>
        </w:rPr>
        <w:t>23.02, 07.03, 08.03, 02</w:t>
      </w:r>
      <w:r>
        <w:rPr>
          <w:rFonts w:ascii="Times New Roman" w:hAnsi="Times New Roman"/>
          <w:sz w:val="24"/>
          <w:szCs w:val="24"/>
        </w:rPr>
        <w:t xml:space="preserve">.05, </w:t>
      </w:r>
      <w:r w:rsidR="002C5E4F">
        <w:rPr>
          <w:rFonts w:ascii="Times New Roman" w:hAnsi="Times New Roman"/>
          <w:sz w:val="24"/>
          <w:szCs w:val="24"/>
        </w:rPr>
        <w:t xml:space="preserve">03.05, 09.05 </w:t>
      </w:r>
      <w:r>
        <w:rPr>
          <w:rFonts w:ascii="Times New Roman" w:hAnsi="Times New Roman"/>
          <w:sz w:val="24"/>
          <w:szCs w:val="24"/>
        </w:rPr>
        <w:t xml:space="preserve">являются государственными праздниками - выходными днями , то рабочая программа, рассчитанная на 102 часа, будет выполнена за  </w:t>
      </w:r>
      <w:r w:rsidR="00890E58" w:rsidRPr="00890E58">
        <w:rPr>
          <w:rFonts w:ascii="Times New Roman" w:hAnsi="Times New Roman"/>
          <w:sz w:val="24"/>
          <w:szCs w:val="24"/>
        </w:rPr>
        <w:t xml:space="preserve">100 </w:t>
      </w:r>
      <w:r>
        <w:rPr>
          <w:rFonts w:ascii="Times New Roman" w:hAnsi="Times New Roman"/>
          <w:sz w:val="24"/>
          <w:szCs w:val="24"/>
        </w:rPr>
        <w:t xml:space="preserve">часов за счет уплотнения материала. </w:t>
      </w:r>
    </w:p>
    <w:p w:rsidR="0029147E" w:rsidRPr="00C1544D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C1544D">
        <w:rPr>
          <w:rFonts w:ascii="Times New Roman" w:hAnsi="Times New Roman"/>
          <w:sz w:val="24"/>
          <w:szCs w:val="24"/>
        </w:rPr>
        <w:t xml:space="preserve">   Данная рабочая программа является гибкой и позволяет вносить изменения в ходе реализации в соответствии со сложившейся ситуацией:</w:t>
      </w:r>
    </w:p>
    <w:p w:rsidR="0029147E" w:rsidRPr="00C1544D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1544D">
        <w:rPr>
          <w:rFonts w:ascii="Times New Roman" w:hAnsi="Times New Roman"/>
          <w:sz w:val="24"/>
          <w:szCs w:val="24"/>
        </w:rPr>
        <w:t>- дополнительные дни отдыха, связанные с государственными праздниками (годовой календ</w:t>
      </w:r>
      <w:r w:rsidR="002C5E4F">
        <w:rPr>
          <w:rFonts w:ascii="Times New Roman" w:hAnsi="Times New Roman"/>
          <w:sz w:val="24"/>
          <w:szCs w:val="24"/>
        </w:rPr>
        <w:t>арный учебный график  (приказ № 90 -о.д. от 31.08.2021</w:t>
      </w:r>
      <w:r w:rsidRPr="00C1544D">
        <w:rPr>
          <w:rFonts w:ascii="Times New Roman" w:hAnsi="Times New Roman"/>
          <w:sz w:val="24"/>
          <w:szCs w:val="24"/>
        </w:rPr>
        <w:t>);</w:t>
      </w:r>
    </w:p>
    <w:p w:rsidR="0029147E" w:rsidRPr="00C1544D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1544D">
        <w:rPr>
          <w:rFonts w:ascii="Times New Roman" w:hAnsi="Times New Roman"/>
          <w:sz w:val="24"/>
          <w:szCs w:val="24"/>
        </w:rPr>
        <w:t>- прохождение курсов повышения квалификации (на основании приказа РОО);</w:t>
      </w:r>
    </w:p>
    <w:p w:rsidR="0029147E" w:rsidRPr="00C1544D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1544D">
        <w:rPr>
          <w:rFonts w:ascii="Times New Roman" w:hAnsi="Times New Roman"/>
          <w:sz w:val="24"/>
          <w:szCs w:val="24"/>
        </w:rPr>
        <w:t>- отмена учебных занятий по погодным условиям (на основании приказа РОО);</w:t>
      </w: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 болезни учителя.</w:t>
      </w:r>
    </w:p>
    <w:p w:rsidR="0029147E" w:rsidRDefault="0029147E" w:rsidP="0029147E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A0DC5" w:rsidRDefault="00FA0DC5" w:rsidP="0029147E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A0DC5" w:rsidRDefault="00FA0DC5" w:rsidP="0029147E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A0DC5" w:rsidRDefault="00FA0DC5" w:rsidP="0029147E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A0DC5" w:rsidRDefault="00FA0DC5" w:rsidP="0029147E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A0DC5" w:rsidRDefault="00FA0DC5" w:rsidP="0029147E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A0DC5" w:rsidRDefault="00FA0DC5" w:rsidP="0029147E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A0DC5" w:rsidRDefault="00FA0DC5" w:rsidP="0029147E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A0DC5" w:rsidRDefault="00FA0DC5" w:rsidP="0029147E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FA0DC5" w:rsidRDefault="00FA0DC5" w:rsidP="0029147E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9147E" w:rsidRDefault="0029147E" w:rsidP="0029147E">
      <w:pPr>
        <w:spacing w:before="100" w:beforeAutospacing="1" w:after="100" w:afterAutospacing="1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8619F"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  <w:lastRenderedPageBreak/>
        <w:t>II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 Содержание учебного предмета</w:t>
      </w:r>
    </w:p>
    <w:tbl>
      <w:tblPr>
        <w:tblW w:w="1077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27"/>
        <w:gridCol w:w="992"/>
        <w:gridCol w:w="3969"/>
        <w:gridCol w:w="1559"/>
        <w:gridCol w:w="1418"/>
      </w:tblGrid>
      <w:tr w:rsidR="0029147E" w:rsidRPr="002636BF" w:rsidTr="00A420BC">
        <w:tc>
          <w:tcPr>
            <w:tcW w:w="709" w:type="dxa"/>
          </w:tcPr>
          <w:p w:rsidR="0029147E" w:rsidRPr="002636BF" w:rsidRDefault="0029147E" w:rsidP="00A420B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36BF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27" w:type="dxa"/>
          </w:tcPr>
          <w:p w:rsidR="0029147E" w:rsidRPr="002636BF" w:rsidRDefault="0029147E" w:rsidP="00A420B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36BF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раздела</w:t>
            </w:r>
          </w:p>
        </w:tc>
        <w:tc>
          <w:tcPr>
            <w:tcW w:w="992" w:type="dxa"/>
          </w:tcPr>
          <w:p w:rsidR="0029147E" w:rsidRPr="002636BF" w:rsidRDefault="0029147E" w:rsidP="00A420B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36BF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3969" w:type="dxa"/>
          </w:tcPr>
          <w:p w:rsidR="0029147E" w:rsidRPr="002636BF" w:rsidRDefault="0029147E" w:rsidP="00A420B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36BF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каждой темы в соответствии с федеральным компонентом государственного образовательного стандарта общего образования</w:t>
            </w:r>
          </w:p>
        </w:tc>
        <w:tc>
          <w:tcPr>
            <w:tcW w:w="1559" w:type="dxa"/>
          </w:tcPr>
          <w:p w:rsidR="0029147E" w:rsidRPr="002636BF" w:rsidRDefault="0029147E" w:rsidP="00A420B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36BF">
              <w:rPr>
                <w:rFonts w:ascii="Times New Roman" w:hAnsi="Times New Roman"/>
                <w:b/>
                <w:sz w:val="24"/>
                <w:szCs w:val="24"/>
              </w:rPr>
              <w:t>Формы организации учебных занятий</w:t>
            </w:r>
          </w:p>
        </w:tc>
        <w:tc>
          <w:tcPr>
            <w:tcW w:w="1418" w:type="dxa"/>
          </w:tcPr>
          <w:p w:rsidR="0029147E" w:rsidRPr="002636BF" w:rsidRDefault="0029147E" w:rsidP="00A420B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36BF">
              <w:rPr>
                <w:rFonts w:ascii="Times New Roman" w:hAnsi="Times New Roman"/>
                <w:b/>
                <w:sz w:val="24"/>
                <w:szCs w:val="24"/>
              </w:rPr>
              <w:t>Основные виды учебной деятельности</w:t>
            </w:r>
          </w:p>
        </w:tc>
      </w:tr>
      <w:tr w:rsidR="0029147E" w:rsidRPr="002636BF" w:rsidTr="00A420BC">
        <w:tc>
          <w:tcPr>
            <w:tcW w:w="709" w:type="dxa"/>
          </w:tcPr>
          <w:p w:rsidR="0029147E" w:rsidRPr="00C13762" w:rsidRDefault="0029147E" w:rsidP="00A420BC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13762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:rsidR="0029147E" w:rsidRPr="00C13762" w:rsidRDefault="0029147E" w:rsidP="00A420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762">
              <w:rPr>
                <w:rFonts w:ascii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992" w:type="dxa"/>
          </w:tcPr>
          <w:p w:rsidR="0029147E" w:rsidRPr="00D9760B" w:rsidRDefault="0029147E" w:rsidP="00A420B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9760B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sz w:val="24"/>
                <w:szCs w:val="24"/>
              </w:rPr>
              <w:t xml:space="preserve">Цели и задачи изучения историко-литературного курса </w:t>
            </w:r>
            <w:r w:rsidRPr="002923B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в 9 классе. История отечественной литературы как отражение </w:t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t>особенностей культурно-исторического развития нации. Свое</w:t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softHyphen/>
              <w:t>образие литературных эпох, связь русской литературы с миро</w:t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 xml:space="preserve">вой культурой. Ведущие темы и мотивы русской классики </w:t>
            </w:r>
            <w:r w:rsidRPr="002923B0">
              <w:rPr>
                <w:rFonts w:ascii="Times New Roman" w:hAnsi="Times New Roman"/>
                <w:spacing w:val="-6"/>
                <w:sz w:val="24"/>
                <w:szCs w:val="24"/>
              </w:rPr>
              <w:t>(с обобщением изученного в основной школе). Основные лите</w:t>
            </w:r>
            <w:r w:rsidRPr="002923B0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ратурные направления </w:t>
            </w:r>
            <w:r w:rsidRPr="002923B0">
              <w:rPr>
                <w:rFonts w:ascii="Times New Roman" w:hAnsi="Times New Roman"/>
                <w:spacing w:val="-3"/>
                <w:sz w:val="24"/>
                <w:szCs w:val="24"/>
                <w:lang w:val="en-US"/>
              </w:rPr>
              <w:t>XVIII</w:t>
            </w:r>
            <w:r w:rsidRPr="002923B0">
              <w:rPr>
                <w:rFonts w:ascii="Times New Roman" w:hAnsi="Times New Roman"/>
                <w:spacing w:val="-3"/>
                <w:sz w:val="24"/>
                <w:szCs w:val="24"/>
              </w:rPr>
              <w:t>—</w:t>
            </w:r>
            <w:r w:rsidRPr="002923B0">
              <w:rPr>
                <w:rFonts w:ascii="Times New Roman" w:hAnsi="Times New Roman"/>
                <w:spacing w:val="-3"/>
                <w:sz w:val="24"/>
                <w:szCs w:val="24"/>
                <w:lang w:val="en-US"/>
              </w:rPr>
              <w:t>XIX</w:t>
            </w:r>
            <w:r w:rsidRPr="002923B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и </w:t>
            </w:r>
            <w:r w:rsidRPr="002923B0">
              <w:rPr>
                <w:rFonts w:ascii="Times New Roman" w:hAnsi="Times New Roman"/>
                <w:spacing w:val="-3"/>
                <w:sz w:val="24"/>
                <w:szCs w:val="24"/>
                <w:lang w:val="en-US"/>
              </w:rPr>
              <w:t>XX</w:t>
            </w:r>
            <w:r w:rsidRPr="002923B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веков.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11"/>
                <w:sz w:val="24"/>
                <w:szCs w:val="24"/>
              </w:rPr>
              <w:t xml:space="preserve">Опорные понятия: </w:t>
            </w:r>
            <w:r w:rsidRPr="002923B0">
              <w:rPr>
                <w:rFonts w:ascii="Times New Roman" w:hAnsi="Times New Roman"/>
                <w:spacing w:val="-11"/>
                <w:sz w:val="24"/>
                <w:szCs w:val="24"/>
              </w:rPr>
              <w:t>историко-литературный процесс, литера</w:t>
            </w:r>
            <w:r w:rsidRPr="002923B0">
              <w:rPr>
                <w:rFonts w:ascii="Times New Roman" w:hAnsi="Times New Roman"/>
                <w:spacing w:val="-11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pacing w:val="-9"/>
                <w:sz w:val="24"/>
                <w:szCs w:val="24"/>
              </w:rPr>
              <w:t>турное направление, «сквозные » темы и мотивы.</w:t>
            </w:r>
          </w:p>
          <w:p w:rsidR="0029147E" w:rsidRPr="00C13762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11"/>
                <w:sz w:val="24"/>
                <w:szCs w:val="24"/>
              </w:rPr>
              <w:t xml:space="preserve">Развитие речи: </w:t>
            </w:r>
            <w:r w:rsidRPr="002923B0">
              <w:rPr>
                <w:rFonts w:ascii="Times New Roman" w:hAnsi="Times New Roman"/>
                <w:spacing w:val="-11"/>
                <w:sz w:val="24"/>
                <w:szCs w:val="24"/>
              </w:rPr>
              <w:t>оформление тезисов, обобщение читательско</w:t>
            </w:r>
            <w:r w:rsidRPr="002923B0">
              <w:rPr>
                <w:rFonts w:ascii="Times New Roman" w:hAnsi="Times New Roman"/>
                <w:spacing w:val="-11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>го опыта.</w:t>
            </w:r>
          </w:p>
        </w:tc>
        <w:tc>
          <w:tcPr>
            <w:tcW w:w="1559" w:type="dxa"/>
          </w:tcPr>
          <w:p w:rsidR="0029147E" w:rsidRPr="00C13762" w:rsidRDefault="00DA77D7" w:rsidP="00DA7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работа,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работа в парах, групповая работа, фронтальная работа</w:t>
            </w:r>
          </w:p>
        </w:tc>
        <w:tc>
          <w:tcPr>
            <w:tcW w:w="1418" w:type="dxa"/>
          </w:tcPr>
          <w:p w:rsidR="0029147E" w:rsidRPr="00C13762" w:rsidRDefault="00DA77D7" w:rsidP="00DA77D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75F3">
              <w:rPr>
                <w:rFonts w:ascii="Times New Roman" w:hAnsi="Times New Roman"/>
                <w:sz w:val="24"/>
                <w:szCs w:val="24"/>
              </w:rPr>
              <w:t>Конспектирование материала лекции, ответы на вопросы учителя по ранее изученному материалу</w:t>
            </w:r>
          </w:p>
        </w:tc>
      </w:tr>
      <w:tr w:rsidR="0029147E" w:rsidRPr="002636BF" w:rsidTr="00A420BC">
        <w:tc>
          <w:tcPr>
            <w:tcW w:w="709" w:type="dxa"/>
          </w:tcPr>
          <w:p w:rsidR="0029147E" w:rsidRPr="00C13762" w:rsidRDefault="0029147E" w:rsidP="00A420BC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13762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127" w:type="dxa"/>
          </w:tcPr>
          <w:p w:rsidR="0029147E" w:rsidRPr="00C13762" w:rsidRDefault="0029147E" w:rsidP="00A420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762">
              <w:rPr>
                <w:rFonts w:ascii="Times New Roman" w:hAnsi="Times New Roman"/>
                <w:sz w:val="24"/>
                <w:szCs w:val="24"/>
              </w:rPr>
              <w:t>Из древнерусской литературы</w:t>
            </w:r>
          </w:p>
        </w:tc>
        <w:tc>
          <w:tcPr>
            <w:tcW w:w="992" w:type="dxa"/>
          </w:tcPr>
          <w:p w:rsidR="0029147E" w:rsidRPr="00890E58" w:rsidRDefault="00890E58" w:rsidP="00A420BC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3969" w:type="dxa"/>
          </w:tcPr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spacing w:val="-6"/>
                <w:sz w:val="24"/>
                <w:szCs w:val="24"/>
              </w:rPr>
              <w:t>Жанровое и тематическое своеобразие древнерусской лите</w:t>
            </w:r>
            <w:r w:rsidRPr="002923B0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 xml:space="preserve">ратуры. Историческая и художественная ценность </w:t>
            </w:r>
            <w:r w:rsidRPr="002923B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«Слова </w:t>
            </w:r>
            <w:r w:rsidRPr="002923B0">
              <w:rPr>
                <w:rFonts w:ascii="Times New Roman" w:hAnsi="Times New Roman"/>
                <w:i/>
                <w:iCs/>
                <w:spacing w:val="-5"/>
                <w:sz w:val="24"/>
                <w:szCs w:val="24"/>
              </w:rPr>
              <w:t xml:space="preserve">о полку Игореве». </w:t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t>Патриотическое звучание основной идеи по</w:t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 xml:space="preserve">эмы, ее связь с проблематикой эпохи. Человек и природа </w:t>
            </w:r>
            <w:r w:rsidRPr="002923B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в художественном мире поэмы, ее стилистические особенности.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>Проблема авторства «Слова...». Фольклорные, языческие и христианские мотивы и символы в поэме.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 xml:space="preserve">Опорные понятия: </w:t>
            </w:r>
            <w:r w:rsidRPr="002923B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слово как </w:t>
            </w:r>
            <w:r w:rsidRPr="002923B0">
              <w:rPr>
                <w:rFonts w:ascii="Times New Roman" w:hAnsi="Times New Roman"/>
                <w:spacing w:val="-10"/>
                <w:sz w:val="24"/>
                <w:szCs w:val="24"/>
              </w:rPr>
              <w:lastRenderedPageBreak/>
              <w:t>жанр древнерусской литерату</w:t>
            </w:r>
            <w:r w:rsidRPr="002923B0">
              <w:rPr>
                <w:rFonts w:ascii="Times New Roman" w:hAnsi="Times New Roman"/>
                <w:spacing w:val="-10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>ры, рефрен, психологический параллелизм.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7"/>
                <w:sz w:val="24"/>
                <w:szCs w:val="24"/>
              </w:rPr>
              <w:t xml:space="preserve">Развитие речи: </w:t>
            </w:r>
            <w:r w:rsidRPr="002923B0">
              <w:rPr>
                <w:rFonts w:ascii="Times New Roman" w:hAnsi="Times New Roman"/>
                <w:spacing w:val="-7"/>
                <w:sz w:val="24"/>
                <w:szCs w:val="24"/>
              </w:rPr>
              <w:t>устное сообщение, сочинение.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Внутрипредметные связи: </w:t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t>«Слово...» и традиции былин</w:t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>ного эпоса.</w:t>
            </w:r>
          </w:p>
          <w:p w:rsidR="0029147E" w:rsidRPr="00C13762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 xml:space="preserve">Межпредметные связи: </w:t>
            </w:r>
            <w:r w:rsidRPr="002923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художественные и музыкальные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>интерпретации «Слова...».</w:t>
            </w:r>
          </w:p>
        </w:tc>
        <w:tc>
          <w:tcPr>
            <w:tcW w:w="1559" w:type="dxa"/>
          </w:tcPr>
          <w:p w:rsidR="0029147E" w:rsidRPr="002636BF" w:rsidRDefault="00DA77D7" w:rsidP="00A420B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Индивидуальная работа,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работа в парах, групповая работа, фронтальная работа</w:t>
            </w:r>
          </w:p>
        </w:tc>
        <w:tc>
          <w:tcPr>
            <w:tcW w:w="1418" w:type="dxa"/>
          </w:tcPr>
          <w:p w:rsidR="00DA77D7" w:rsidRPr="008575F3" w:rsidRDefault="00DA77D7" w:rsidP="00DA77D7">
            <w:pPr>
              <w:rPr>
                <w:rFonts w:ascii="Times New Roman" w:hAnsi="Times New Roman"/>
                <w:sz w:val="24"/>
                <w:szCs w:val="24"/>
              </w:rPr>
            </w:pPr>
            <w:r w:rsidRPr="008575F3">
              <w:rPr>
                <w:rFonts w:ascii="Times New Roman" w:hAnsi="Times New Roman"/>
                <w:sz w:val="24"/>
                <w:szCs w:val="24"/>
              </w:rPr>
              <w:t>Эвристическая беседа с элементами анализа, выразительное чтение,  устное иллюстрирование, работа с текстом</w:t>
            </w:r>
          </w:p>
          <w:p w:rsidR="0029147E" w:rsidRPr="002636BF" w:rsidRDefault="00DA77D7" w:rsidP="00DA77D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575F3">
              <w:rPr>
                <w:rFonts w:ascii="Times New Roman" w:hAnsi="Times New Roman"/>
                <w:sz w:val="24"/>
                <w:szCs w:val="24"/>
              </w:rPr>
              <w:t xml:space="preserve">Выбор и обдумывание темы, </w:t>
            </w:r>
            <w:r w:rsidRPr="008575F3">
              <w:rPr>
                <w:rFonts w:ascii="Times New Roman" w:hAnsi="Times New Roman"/>
                <w:sz w:val="24"/>
                <w:szCs w:val="24"/>
              </w:rPr>
              <w:lastRenderedPageBreak/>
              <w:t>нахождение идеи, отбор материала, структурирование, составление плана</w:t>
            </w:r>
          </w:p>
        </w:tc>
      </w:tr>
      <w:tr w:rsidR="0029147E" w:rsidRPr="002636BF" w:rsidTr="00A420BC">
        <w:tc>
          <w:tcPr>
            <w:tcW w:w="709" w:type="dxa"/>
          </w:tcPr>
          <w:p w:rsidR="0029147E" w:rsidRPr="00C13762" w:rsidRDefault="0029147E" w:rsidP="00A420BC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1376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127" w:type="dxa"/>
          </w:tcPr>
          <w:p w:rsidR="0029147E" w:rsidRPr="00C13762" w:rsidRDefault="0029147E" w:rsidP="00A420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762">
              <w:rPr>
                <w:rFonts w:ascii="Times New Roman" w:hAnsi="Times New Roman"/>
                <w:sz w:val="24"/>
                <w:szCs w:val="24"/>
              </w:rPr>
              <w:t>Из русской литературы 18 века</w:t>
            </w:r>
          </w:p>
        </w:tc>
        <w:tc>
          <w:tcPr>
            <w:tcW w:w="992" w:type="dxa"/>
          </w:tcPr>
          <w:p w:rsidR="0029147E" w:rsidRPr="00D9760B" w:rsidRDefault="0029147E" w:rsidP="00A420B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sz w:val="24"/>
                <w:szCs w:val="24"/>
              </w:rPr>
              <w:t xml:space="preserve">Основные тенденции развития русской литературы </w:t>
            </w:r>
            <w:r w:rsidRPr="002923B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в </w:t>
            </w:r>
            <w:r w:rsidRPr="002923B0">
              <w:rPr>
                <w:rFonts w:ascii="Times New Roman" w:hAnsi="Times New Roman"/>
                <w:spacing w:val="-4"/>
                <w:sz w:val="24"/>
                <w:szCs w:val="24"/>
                <w:lang w:val="en-US"/>
              </w:rPr>
              <w:t>XVIII</w:t>
            </w:r>
            <w:r w:rsidRPr="002923B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столетии. Самобытный характер русского классициз</w:t>
            </w:r>
            <w:r w:rsidRPr="002923B0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ма, его важнейшие эстетические принципы и установки. Вклад </w:t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t>А.Д. Кантемира и В.К. Тредиаковского в формирование новой поэзии. Значение творчества М.В. Ломоносова и Г.Р. Держави</w:t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pacing w:val="-3"/>
                <w:sz w:val="24"/>
                <w:szCs w:val="24"/>
              </w:rPr>
              <w:t>на для последующего развития русского поэтического слова.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sz w:val="24"/>
                <w:szCs w:val="24"/>
              </w:rPr>
              <w:t>Расцвет отечественной драматургии (А.П. Сумароков, Д.И. Фонвизин, Я.Б. Княжнин).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Книга А.Н. Радищева </w:t>
            </w:r>
            <w:r w:rsidRPr="002923B0">
              <w:rPr>
                <w:rFonts w:ascii="Times New Roman" w:hAnsi="Times New Roman"/>
                <w:i/>
                <w:iCs/>
                <w:spacing w:val="-9"/>
                <w:sz w:val="24"/>
                <w:szCs w:val="24"/>
              </w:rPr>
              <w:t>«Путешествие из Петербурга в Мос</w:t>
            </w:r>
            <w:r w:rsidRPr="002923B0">
              <w:rPr>
                <w:rFonts w:ascii="Times New Roman" w:hAnsi="Times New Roman"/>
                <w:i/>
                <w:iCs/>
                <w:spacing w:val="-9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i/>
                <w:iCs/>
                <w:spacing w:val="-10"/>
                <w:sz w:val="24"/>
                <w:szCs w:val="24"/>
              </w:rPr>
              <w:t xml:space="preserve">кву» </w:t>
            </w:r>
            <w:r w:rsidRPr="002923B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как явление литературной и общественной жизни. Жанровые </w:t>
            </w:r>
            <w:r w:rsidRPr="002923B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особенности и идейное звучание «Путешествия...». Своеобразие </w:t>
            </w:r>
            <w:r w:rsidRPr="002923B0">
              <w:rPr>
                <w:rFonts w:ascii="Times New Roman" w:hAnsi="Times New Roman"/>
                <w:spacing w:val="-10"/>
                <w:sz w:val="24"/>
                <w:szCs w:val="24"/>
              </w:rPr>
              <w:t>художественного метода А.Н. Радищева (соединение черт класси</w:t>
            </w:r>
            <w:r w:rsidRPr="002923B0">
              <w:rPr>
                <w:rFonts w:ascii="Times New Roman" w:hAnsi="Times New Roman"/>
                <w:spacing w:val="-10"/>
                <w:sz w:val="24"/>
                <w:szCs w:val="24"/>
              </w:rPr>
              <w:softHyphen/>
              <w:t>цизма и сентиментализма с реалистическими тенденциями).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Поэтика «сердцеведения» в творчестве Н.М. Карамзина. Черты сентиментализма и предромантизма в произведениях </w:t>
            </w:r>
            <w:r w:rsidRPr="002923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Карамзина; роль писателя в совершенствовании </w:t>
            </w:r>
            <w:r w:rsidRPr="002923B0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русского лите</w:t>
            </w:r>
            <w:r w:rsidRPr="002923B0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>ратурного языка.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10"/>
                <w:sz w:val="24"/>
                <w:szCs w:val="24"/>
              </w:rPr>
              <w:t xml:space="preserve">Опорные понятия: </w:t>
            </w:r>
            <w:r w:rsidRPr="002923B0">
              <w:rPr>
                <w:rFonts w:ascii="Times New Roman" w:hAnsi="Times New Roman"/>
                <w:spacing w:val="-10"/>
                <w:sz w:val="24"/>
                <w:szCs w:val="24"/>
              </w:rPr>
              <w:t>теория «трех штилей», классицизм и сен</w:t>
            </w:r>
            <w:r w:rsidRPr="002923B0">
              <w:rPr>
                <w:rFonts w:ascii="Times New Roman" w:hAnsi="Times New Roman"/>
                <w:spacing w:val="-10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>тиментализм как литературные направления.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 xml:space="preserve">Развитие речи: </w:t>
            </w:r>
            <w:r w:rsidRPr="002923B0">
              <w:rPr>
                <w:rFonts w:ascii="Times New Roman" w:hAnsi="Times New Roman"/>
                <w:spacing w:val="-6"/>
                <w:sz w:val="24"/>
                <w:szCs w:val="24"/>
              </w:rPr>
              <w:t>чтение наизусть, доклады и рефераты.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 xml:space="preserve">Внутрипредметные связи: </w:t>
            </w:r>
            <w:r w:rsidRPr="002923B0">
              <w:rPr>
                <w:rFonts w:ascii="Times New Roman" w:hAnsi="Times New Roman"/>
                <w:spacing w:val="-4"/>
                <w:sz w:val="24"/>
                <w:szCs w:val="24"/>
              </w:rPr>
              <w:t>традиции западноевропейско</w:t>
            </w:r>
            <w:r w:rsidRPr="002923B0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 xml:space="preserve">го классицизма в русской литературе </w:t>
            </w:r>
            <w:r w:rsidRPr="002923B0">
              <w:rPr>
                <w:rFonts w:ascii="Times New Roman" w:hAnsi="Times New Roman"/>
                <w:sz w:val="24"/>
                <w:szCs w:val="24"/>
                <w:lang w:val="en-US"/>
              </w:rPr>
              <w:t>XVIII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 xml:space="preserve"> века.</w:t>
            </w:r>
          </w:p>
          <w:p w:rsidR="0029147E" w:rsidRPr="00C13762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9"/>
                <w:sz w:val="24"/>
                <w:szCs w:val="24"/>
              </w:rPr>
              <w:t xml:space="preserve">Межпредметные связи: </w:t>
            </w:r>
            <w:r w:rsidRPr="002923B0">
              <w:rPr>
                <w:rFonts w:ascii="Times New Roman" w:hAnsi="Times New Roman"/>
                <w:spacing w:val="-9"/>
                <w:sz w:val="24"/>
                <w:szCs w:val="24"/>
              </w:rPr>
              <w:t>классицизм в живописи и архитек</w:t>
            </w:r>
            <w:r w:rsidRPr="002923B0">
              <w:rPr>
                <w:rFonts w:ascii="Times New Roman" w:hAnsi="Times New Roman"/>
                <w:spacing w:val="-9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>туре.</w:t>
            </w:r>
          </w:p>
        </w:tc>
        <w:tc>
          <w:tcPr>
            <w:tcW w:w="1559" w:type="dxa"/>
          </w:tcPr>
          <w:p w:rsidR="0029147E" w:rsidRPr="002636BF" w:rsidRDefault="00DA77D7" w:rsidP="00A420B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Индивидуальная работа,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работа в парах, групповая работа, фронтальная работа</w:t>
            </w:r>
          </w:p>
        </w:tc>
        <w:tc>
          <w:tcPr>
            <w:tcW w:w="1418" w:type="dxa"/>
          </w:tcPr>
          <w:p w:rsidR="00DA77D7" w:rsidRPr="008575F3" w:rsidRDefault="00DA77D7" w:rsidP="00DA77D7">
            <w:pPr>
              <w:rPr>
                <w:rFonts w:ascii="Times New Roman" w:hAnsi="Times New Roman"/>
                <w:sz w:val="24"/>
                <w:szCs w:val="24"/>
              </w:rPr>
            </w:pPr>
            <w:r w:rsidRPr="008575F3">
              <w:rPr>
                <w:rFonts w:ascii="Times New Roman" w:hAnsi="Times New Roman"/>
                <w:sz w:val="24"/>
                <w:szCs w:val="24"/>
              </w:rPr>
              <w:t>Запись лекционного материала, составление таблицы, работа по учебнику, ознакомление с новыми терминами</w:t>
            </w:r>
          </w:p>
          <w:p w:rsidR="00DA77D7" w:rsidRPr="008575F3" w:rsidRDefault="00DA77D7" w:rsidP="00DA77D7">
            <w:pPr>
              <w:rPr>
                <w:rFonts w:ascii="Times New Roman" w:hAnsi="Times New Roman"/>
                <w:sz w:val="24"/>
                <w:szCs w:val="24"/>
              </w:rPr>
            </w:pPr>
            <w:r w:rsidRPr="008575F3">
              <w:rPr>
                <w:rFonts w:ascii="Times New Roman" w:hAnsi="Times New Roman"/>
                <w:sz w:val="24"/>
                <w:szCs w:val="24"/>
              </w:rPr>
              <w:t>Выступления учащихся с сообщениями, работа по учебнику, работа со словарём, чтение произведений</w:t>
            </w:r>
          </w:p>
          <w:p w:rsidR="0029147E" w:rsidRPr="002636BF" w:rsidRDefault="00DA77D7" w:rsidP="00DA77D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575F3">
              <w:rPr>
                <w:rFonts w:ascii="Times New Roman" w:hAnsi="Times New Roman"/>
                <w:sz w:val="24"/>
                <w:szCs w:val="24"/>
              </w:rPr>
              <w:t xml:space="preserve">Чтение наизусть, запись плана анализа лирического текста, </w:t>
            </w:r>
            <w:r w:rsidRPr="008575F3">
              <w:rPr>
                <w:rFonts w:ascii="Times New Roman" w:hAnsi="Times New Roman"/>
                <w:sz w:val="24"/>
                <w:szCs w:val="24"/>
              </w:rPr>
              <w:lastRenderedPageBreak/>
              <w:t>повторение материала о средствах выразительности, анализ стихотворений</w:t>
            </w:r>
          </w:p>
        </w:tc>
      </w:tr>
      <w:tr w:rsidR="0029147E" w:rsidRPr="002636BF" w:rsidTr="00A420BC">
        <w:tc>
          <w:tcPr>
            <w:tcW w:w="709" w:type="dxa"/>
          </w:tcPr>
          <w:p w:rsidR="0029147E" w:rsidRPr="00C13762" w:rsidRDefault="0029147E" w:rsidP="00A420BC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1376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2127" w:type="dxa"/>
          </w:tcPr>
          <w:p w:rsidR="0029147E" w:rsidRPr="00C13762" w:rsidRDefault="0029147E" w:rsidP="00A420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762">
              <w:rPr>
                <w:rFonts w:ascii="Times New Roman" w:hAnsi="Times New Roman"/>
                <w:sz w:val="24"/>
                <w:szCs w:val="24"/>
              </w:rPr>
              <w:t>Литература русского романтизма первой четверти 19 века</w:t>
            </w:r>
          </w:p>
        </w:tc>
        <w:tc>
          <w:tcPr>
            <w:tcW w:w="992" w:type="dxa"/>
          </w:tcPr>
          <w:p w:rsidR="0029147E" w:rsidRPr="00890E58" w:rsidRDefault="00890E58" w:rsidP="00A420BC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3969" w:type="dxa"/>
          </w:tcPr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13"/>
                <w:sz w:val="24"/>
                <w:szCs w:val="24"/>
              </w:rPr>
              <w:t>Становление и развитие русского романтизма в первой чет</w:t>
            </w:r>
            <w:r w:rsidRPr="002923B0">
              <w:rPr>
                <w:rFonts w:ascii="Times New Roman" w:hAnsi="Times New Roman"/>
                <w:b/>
                <w:bCs/>
                <w:spacing w:val="-13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верти </w:t>
            </w:r>
            <w:r w:rsidRPr="002923B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XIX</w:t>
            </w:r>
            <w:r w:rsidRPr="002923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века.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spacing w:val="-3"/>
                <w:sz w:val="24"/>
                <w:szCs w:val="24"/>
              </w:rPr>
              <w:t>Исторические предпосылки русского романтизма, его на</w:t>
            </w:r>
            <w:r w:rsidRPr="002923B0">
              <w:rPr>
                <w:rFonts w:ascii="Times New Roman" w:hAnsi="Times New Roman"/>
                <w:spacing w:val="-3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t>циональные особенности. Важнейшие черты эстетики роман</w:t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pacing w:val="-6"/>
                <w:sz w:val="24"/>
                <w:szCs w:val="24"/>
              </w:rPr>
              <w:t>тизма и их воплощение в творчестве К.Н. Батюшкова, В.А. Жу</w:t>
            </w:r>
            <w:r w:rsidRPr="002923B0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 xml:space="preserve">ковского, К.Ф. Рылеева, Е.А. Баратынского. Гражданское </w:t>
            </w:r>
            <w:r w:rsidRPr="002923B0">
              <w:rPr>
                <w:rFonts w:ascii="Times New Roman" w:hAnsi="Times New Roman"/>
                <w:spacing w:val="-4"/>
                <w:sz w:val="24"/>
                <w:szCs w:val="24"/>
              </w:rPr>
              <w:t>и психологическое течения в русском романтизме.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7"/>
                <w:sz w:val="24"/>
                <w:szCs w:val="24"/>
              </w:rPr>
              <w:t xml:space="preserve">Опорные понятия: </w:t>
            </w:r>
            <w:r w:rsidRPr="002923B0">
              <w:rPr>
                <w:rFonts w:ascii="Times New Roman" w:hAnsi="Times New Roman"/>
                <w:spacing w:val="-7"/>
                <w:sz w:val="24"/>
                <w:szCs w:val="24"/>
              </w:rPr>
              <w:t>романтизм как литературное направле</w:t>
            </w:r>
            <w:r w:rsidRPr="002923B0">
              <w:rPr>
                <w:rFonts w:ascii="Times New Roman" w:hAnsi="Times New Roman"/>
                <w:spacing w:val="-7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>ние, романтическая элегия, баллада.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9"/>
                <w:sz w:val="24"/>
                <w:szCs w:val="24"/>
              </w:rPr>
              <w:t xml:space="preserve">Развитие речи: </w:t>
            </w:r>
            <w:r w:rsidRPr="002923B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различные виды чтения, конкурсное чтение </w:t>
            </w:r>
            <w:r w:rsidRPr="002923B0">
              <w:rPr>
                <w:rFonts w:ascii="Times New Roman" w:hAnsi="Times New Roman"/>
                <w:spacing w:val="-8"/>
                <w:sz w:val="24"/>
                <w:szCs w:val="24"/>
              </w:rPr>
              <w:t>наизусть, самостоятельный комментарий к поэтическому тексту.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Внутрипредметные связи: </w:t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t>романтизм в русской и запад</w:t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>ноевропейской поэзии.</w:t>
            </w:r>
          </w:p>
          <w:p w:rsidR="0029147E" w:rsidRPr="00C13762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9"/>
                <w:sz w:val="24"/>
                <w:szCs w:val="24"/>
              </w:rPr>
              <w:t xml:space="preserve">Межпредметные связи: </w:t>
            </w:r>
            <w:r w:rsidRPr="002923B0">
              <w:rPr>
                <w:rFonts w:ascii="Times New Roman" w:hAnsi="Times New Roman"/>
                <w:spacing w:val="-9"/>
                <w:sz w:val="24"/>
                <w:szCs w:val="24"/>
              </w:rPr>
              <w:t>романтизм в живописи и музыке.</w:t>
            </w:r>
          </w:p>
        </w:tc>
        <w:tc>
          <w:tcPr>
            <w:tcW w:w="1559" w:type="dxa"/>
          </w:tcPr>
          <w:p w:rsidR="0029147E" w:rsidRPr="002636BF" w:rsidRDefault="00DA77D7" w:rsidP="00A420B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Индивидуальная работа,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работа в парах, групповая работа, фронтальная работа</w:t>
            </w:r>
          </w:p>
        </w:tc>
        <w:tc>
          <w:tcPr>
            <w:tcW w:w="1418" w:type="dxa"/>
          </w:tcPr>
          <w:p w:rsidR="00DA77D7" w:rsidRPr="008575F3" w:rsidRDefault="00DA77D7" w:rsidP="00DA77D7">
            <w:pPr>
              <w:rPr>
                <w:rFonts w:ascii="Times New Roman" w:hAnsi="Times New Roman"/>
                <w:sz w:val="24"/>
                <w:szCs w:val="24"/>
              </w:rPr>
            </w:pPr>
            <w:r w:rsidRPr="008575F3">
              <w:rPr>
                <w:rFonts w:ascii="Times New Roman" w:hAnsi="Times New Roman"/>
                <w:sz w:val="24"/>
                <w:szCs w:val="24"/>
              </w:rPr>
              <w:t>Комментированное чтение, работа с афоризмами, составление устного рассказа Словарная работа, работа с текстом, комментированное чтение, выразительное чтение, анализ монологов</w:t>
            </w:r>
          </w:p>
          <w:p w:rsidR="0029147E" w:rsidRPr="002636BF" w:rsidRDefault="0029147E" w:rsidP="00A420B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2636BF" w:rsidTr="00A420BC">
        <w:tc>
          <w:tcPr>
            <w:tcW w:w="709" w:type="dxa"/>
          </w:tcPr>
          <w:p w:rsidR="0029147E" w:rsidRPr="00C13762" w:rsidRDefault="0029147E" w:rsidP="00A420BC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1376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2127" w:type="dxa"/>
          </w:tcPr>
          <w:p w:rsidR="0029147E" w:rsidRPr="00C13762" w:rsidRDefault="0029147E" w:rsidP="00A420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762">
              <w:rPr>
                <w:rFonts w:ascii="Times New Roman" w:hAnsi="Times New Roman"/>
                <w:sz w:val="24"/>
                <w:szCs w:val="24"/>
              </w:rPr>
              <w:t>Литература первой половины 19 века</w:t>
            </w:r>
          </w:p>
        </w:tc>
        <w:tc>
          <w:tcPr>
            <w:tcW w:w="992" w:type="dxa"/>
          </w:tcPr>
          <w:p w:rsidR="0029147E" w:rsidRPr="00D9760B" w:rsidRDefault="0029147E" w:rsidP="00A420B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65</w:t>
            </w:r>
          </w:p>
        </w:tc>
        <w:tc>
          <w:tcPr>
            <w:tcW w:w="3969" w:type="dxa"/>
          </w:tcPr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16"/>
                <w:sz w:val="24"/>
                <w:szCs w:val="24"/>
              </w:rPr>
              <w:t>А.С. ГРИБОЕДОВ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spacing w:val="-4"/>
                <w:sz w:val="24"/>
                <w:szCs w:val="24"/>
              </w:rPr>
              <w:t>Жизненный путь и литературная судьба А.С. Грибоедова. Творческая история комедии «Горе от ума». Своеобразие кон</w:t>
            </w:r>
            <w:r w:rsidRPr="002923B0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фликта и тема ума в комедии. Идеалы и антиидеалы Чацкого.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 xml:space="preserve">Фамусовская Москва как «срез» русской жизни начала </w:t>
            </w:r>
            <w:r w:rsidRPr="002923B0">
              <w:rPr>
                <w:rFonts w:ascii="Times New Roman" w:hAnsi="Times New Roman"/>
                <w:spacing w:val="-4"/>
                <w:sz w:val="24"/>
                <w:szCs w:val="24"/>
                <w:lang w:val="en-US"/>
              </w:rPr>
              <w:t>XIX</w:t>
            </w:r>
            <w:r w:rsidRPr="002923B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столетия. Чацкий и Молчалин. Образ Софьи в трактовке </w:t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современников и критике разных лет. Проблематика «Горя от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 xml:space="preserve">ума» и литература предшествующих эпох (драматургия У. Шекспира и Ж.Б. Мольера). Особенности создания характеров и специфика языка грибоедовской комедии. </w:t>
            </w:r>
            <w:r w:rsidRPr="002923B0">
              <w:rPr>
                <w:rFonts w:ascii="Times New Roman" w:hAnsi="Times New Roman"/>
                <w:spacing w:val="-3"/>
                <w:sz w:val="24"/>
                <w:szCs w:val="24"/>
              </w:rPr>
              <w:t>И.А. Гончаров о «Горе от ума» (статья «Мильон терзаний»).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11"/>
                <w:sz w:val="24"/>
                <w:szCs w:val="24"/>
              </w:rPr>
              <w:t xml:space="preserve">Опорные понятия: </w:t>
            </w:r>
            <w:r w:rsidRPr="002923B0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трагикомедия, вольный стих, двуединый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>конфликт, монолог.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spacing w:val="-7"/>
                <w:sz w:val="24"/>
                <w:szCs w:val="24"/>
              </w:rPr>
              <w:t>Развитие речи: чтение по ролям, письменный отзыв на спек</w:t>
            </w:r>
            <w:r w:rsidRPr="002923B0">
              <w:rPr>
                <w:rFonts w:ascii="Times New Roman" w:hAnsi="Times New Roman"/>
                <w:spacing w:val="-7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>такль.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Внутрипредметные связи: </w:t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t>черты классицизма и роман</w:t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>тизма в «Горе от ума».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sz w:val="24"/>
                <w:szCs w:val="24"/>
              </w:rPr>
              <w:t xml:space="preserve">Межпредметные связи: музыкальные произведения </w:t>
            </w:r>
            <w:r w:rsidRPr="002923B0">
              <w:rPr>
                <w:rFonts w:ascii="Times New Roman" w:hAnsi="Times New Roman"/>
                <w:spacing w:val="-6"/>
                <w:sz w:val="24"/>
                <w:szCs w:val="24"/>
              </w:rPr>
              <w:t>А.С. Грибоедова, сценическая история комедии «Горе от ума».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17"/>
                <w:sz w:val="24"/>
                <w:szCs w:val="24"/>
              </w:rPr>
              <w:t>А.С. ПУШКИН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spacing w:val="-2"/>
                <w:sz w:val="24"/>
                <w:szCs w:val="24"/>
              </w:rPr>
              <w:t>Жизненный и творческий путь А.С. Пушкина. Темы, мо</w:t>
            </w:r>
            <w:r w:rsidRPr="002923B0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pacing w:val="-1"/>
                <w:sz w:val="24"/>
                <w:szCs w:val="24"/>
              </w:rPr>
              <w:t>тивы и жанровое многообразие его лирики (тема поэта и по</w:t>
            </w:r>
            <w:r w:rsidRPr="002923B0"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>эзии, лирика любви и дружбы, тема природы, вольнолюби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 xml:space="preserve">вая лирика и др.): </w:t>
            </w:r>
            <w:r w:rsidRPr="002923B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«К Чаадаеву», «К морю», «На холмах </w:t>
            </w:r>
            <w:r w:rsidRPr="002923B0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Грузии лежит ночная мгла...», «Арион», «Пророк», «Ан</w:t>
            </w:r>
            <w:r w:rsidRPr="002923B0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  <w:t>чар», «Поэт», «Во глубине сибирских руд...», «Осень», «Стансы», «К***» («Я помню чудное мгновенье...»), «Я вас любил...», «Бесы», «Я памятник себе воздвиг неру</w:t>
            </w:r>
            <w:r w:rsidRPr="002923B0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  <w:t xml:space="preserve">котворный...».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 xml:space="preserve">Романтическая поэма </w:t>
            </w:r>
            <w:r w:rsidRPr="002923B0">
              <w:rPr>
                <w:rFonts w:ascii="Times New Roman" w:hAnsi="Times New Roman"/>
                <w:i/>
                <w:iCs/>
                <w:sz w:val="24"/>
                <w:szCs w:val="24"/>
              </w:rPr>
              <w:t>«Кавказский плен</w:t>
            </w:r>
            <w:r w:rsidRPr="002923B0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  <w:t xml:space="preserve">ник»,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>ее художественное своеобразие и проблематика. Реа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 xml:space="preserve">лизм </w:t>
            </w:r>
            <w:r w:rsidRPr="002923B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«Повестей Белкина»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2923B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«Маленьких трагедий»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>(общая характеристика). Нравственно-философское звуча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ние пушкинской прозы и драматургии, мастерство писателя в </w:t>
            </w:r>
            <w:r w:rsidRPr="002923B0">
              <w:rPr>
                <w:rFonts w:ascii="Times New Roman" w:hAnsi="Times New Roman"/>
                <w:spacing w:val="-3"/>
                <w:sz w:val="24"/>
                <w:szCs w:val="24"/>
              </w:rPr>
              <w:t>создании характеров. Важнейшие этапы эволюции Пушкина-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>художника; христианские мотивы в творчестве писателя. «Чув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>ства добрые» как центральный лейтмотив пушкинской поэтики, критерий оценки литературных и жизненных явлений.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«Евгений Онегин»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>как «свободный» роман и роман в сти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>хах. Автор и его герой в образной системе романа. Тема оне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>гинской хандры и ее преломление в «собранье пестрых глав». Онегин и Ленский. Образ Татьяны Лариной как «милый иде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>ал» автора. Картины жизни русского дворянства в романе. Нравственно-философская проблематика «Евгения Онегина». В.Г. Белинский о романе.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Опорные понятия: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>романтическая поэма, реализм, паро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>дия, роман в стихах, онегинская строфа, лирическое отступ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>ление.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Развитие речи: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 xml:space="preserve">чтение наизусть, различные виды пересказа и комментария, цитатный план,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lastRenderedPageBreak/>
              <w:t>письменный анализ стихотво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>рения, сочинения различных жанров.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Внутрипредметные связи: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>творчество А.С. Пушкина и поэ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>зия Дж.Г. Байрона; образы В.А. Жуковского в пушкинской лирике; литературные реминисценции в «Евгении Онегине».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Межпредметные связи: </w:t>
            </w:r>
            <w:r w:rsidRPr="002923B0">
              <w:rPr>
                <w:rFonts w:ascii="Times New Roman" w:hAnsi="Times New Roman"/>
                <w:spacing w:val="-1"/>
                <w:sz w:val="24"/>
                <w:szCs w:val="24"/>
              </w:rPr>
              <w:t>графические и музыкальные интер</w:t>
            </w:r>
            <w:r w:rsidRPr="002923B0">
              <w:rPr>
                <w:rFonts w:ascii="Times New Roman" w:hAnsi="Times New Roman"/>
                <w:spacing w:val="-1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>претации произведений А.С. Пушкина.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>М.Ю. ЛЕРМОНТОВ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sz w:val="24"/>
                <w:szCs w:val="24"/>
              </w:rPr>
              <w:t xml:space="preserve">Жизненный и творческий путь М.Ю. Лермонтова. Темы и мотивы лермонтовской лирики (назначение художника, свобода и одиночество, судьба поэта и его поколения, патриотическая тема и др.): </w:t>
            </w:r>
            <w:r w:rsidRPr="002923B0">
              <w:rPr>
                <w:rFonts w:ascii="Times New Roman" w:hAnsi="Times New Roman"/>
                <w:i/>
                <w:iCs/>
                <w:sz w:val="24"/>
                <w:szCs w:val="24"/>
              </w:rPr>
              <w:t>«Нет, я не Байрон...», «Я жить хочу...», «Смерть Поэта», «Поэт» («Отделкой золотой блистает мой кинжал...»), «И скучно и грустно», «Моли</w:t>
            </w:r>
            <w:r w:rsidRPr="002923B0">
              <w:rPr>
                <w:rFonts w:ascii="Times New Roman" w:hAnsi="Times New Roman"/>
                <w:i/>
                <w:iCs/>
                <w:sz w:val="24"/>
                <w:szCs w:val="24"/>
              </w:rPr>
              <w:softHyphen/>
              <w:t>тва» («В минуту жизни трудную...»), «Дума», «Пророк», «Выхожу один я на дорогу...», «Нет, не тебя так пылко я люблю...», «Три пальмы», «Когда волнуется желтеющая нива...», «Родина».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«Герой нашего времени»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>как первый русский философский роман в прозе. Своеобразие композиции и образной системы романа. Автор и его герой. Индивидуализм Печорина, его лич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>ностные и социальные истоки. Печорин в ряду других персона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 xml:space="preserve">жей романа. Черты романтизма и реализма в поэтике романа. Мастерство психологической обрисовки характеров. «История </w:t>
            </w:r>
            <w:r w:rsidRPr="002923B0">
              <w:rPr>
                <w:rFonts w:ascii="Times New Roman" w:hAnsi="Times New Roman"/>
                <w:spacing w:val="-7"/>
                <w:sz w:val="24"/>
                <w:szCs w:val="24"/>
              </w:rPr>
              <w:lastRenderedPageBreak/>
              <w:t>души человеческой » как главный объект повествования в рома</w:t>
            </w:r>
            <w:r w:rsidRPr="002923B0">
              <w:rPr>
                <w:rFonts w:ascii="Times New Roman" w:hAnsi="Times New Roman"/>
                <w:spacing w:val="-7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>не. В.Г. Белинский о романе.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8"/>
                <w:sz w:val="24"/>
                <w:szCs w:val="24"/>
              </w:rPr>
              <w:t xml:space="preserve">Опорные понятия: </w:t>
            </w:r>
            <w:r w:rsidRPr="002923B0">
              <w:rPr>
                <w:rFonts w:ascii="Times New Roman" w:hAnsi="Times New Roman"/>
                <w:spacing w:val="-8"/>
                <w:sz w:val="24"/>
                <w:szCs w:val="24"/>
              </w:rPr>
              <w:t>байронический герой, философский ро</w:t>
            </w:r>
            <w:r w:rsidRPr="002923B0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pacing w:val="-3"/>
                <w:sz w:val="24"/>
                <w:szCs w:val="24"/>
              </w:rPr>
              <w:t>ман, психологический портрет, образ рассказчика.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8"/>
                <w:sz w:val="24"/>
                <w:szCs w:val="24"/>
              </w:rPr>
              <w:t xml:space="preserve">Развитие речи: </w:t>
            </w:r>
            <w:r w:rsidRPr="002923B0">
              <w:rPr>
                <w:rFonts w:ascii="Times New Roman" w:hAnsi="Times New Roman"/>
                <w:spacing w:val="-8"/>
                <w:sz w:val="24"/>
                <w:szCs w:val="24"/>
              </w:rPr>
              <w:t>различные виды чтения, письменный сопо</w:t>
            </w:r>
            <w:r w:rsidRPr="002923B0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ставительный анализ стихотворений, сочинение в жанре эссе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>и литературно-критической статьи.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 xml:space="preserve">Внутрипредметные связи: </w:t>
            </w:r>
            <w:r w:rsidRPr="002923B0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Пушкин и Лермонтов: два </w:t>
            </w:r>
            <w:r w:rsidRPr="002923B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«Пророка»; «байронизм» в лермонтовской лирике; Онегин и </w:t>
            </w:r>
            <w:r w:rsidRPr="002923B0">
              <w:rPr>
                <w:rFonts w:ascii="Times New Roman" w:hAnsi="Times New Roman"/>
                <w:spacing w:val="-1"/>
                <w:sz w:val="24"/>
                <w:szCs w:val="24"/>
              </w:rPr>
              <w:t>Печорин как два представителя «лишних» людей.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8"/>
                <w:sz w:val="24"/>
                <w:szCs w:val="24"/>
              </w:rPr>
              <w:t xml:space="preserve">Межпредметные связи: </w:t>
            </w:r>
            <w:r w:rsidRPr="002923B0">
              <w:rPr>
                <w:rFonts w:ascii="Times New Roman" w:hAnsi="Times New Roman"/>
                <w:spacing w:val="-8"/>
                <w:sz w:val="24"/>
                <w:szCs w:val="24"/>
              </w:rPr>
              <w:t>живописные, графические и музы</w:t>
            </w:r>
            <w:r w:rsidRPr="002923B0">
              <w:rPr>
                <w:rFonts w:ascii="Times New Roman" w:hAnsi="Times New Roman"/>
                <w:spacing w:val="-8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pacing w:val="-6"/>
                <w:sz w:val="24"/>
                <w:szCs w:val="24"/>
              </w:rPr>
              <w:t>кальные интерпретации произведений М.Ю. Лермонтова. «Ге</w:t>
            </w:r>
            <w:r w:rsidRPr="002923B0">
              <w:rPr>
                <w:rFonts w:ascii="Times New Roman" w:hAnsi="Times New Roman"/>
                <w:spacing w:val="-6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>рой нашего времени» в театре и кино.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21"/>
                <w:sz w:val="24"/>
                <w:szCs w:val="24"/>
              </w:rPr>
              <w:t>Н.В. ГОГОЛЬ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Жизнь и творчество Н.В. Гоголя. Поэма </w:t>
            </w:r>
            <w:r w:rsidRPr="002923B0">
              <w:rPr>
                <w:rFonts w:ascii="Times New Roman" w:hAnsi="Times New Roman"/>
                <w:i/>
                <w:iCs/>
                <w:spacing w:val="-5"/>
                <w:sz w:val="24"/>
                <w:szCs w:val="24"/>
              </w:rPr>
              <w:t xml:space="preserve">«Мертвые души» </w:t>
            </w:r>
            <w:r w:rsidRPr="002923B0">
              <w:rPr>
                <w:rFonts w:ascii="Times New Roman" w:hAnsi="Times New Roman"/>
                <w:spacing w:val="-3"/>
                <w:sz w:val="24"/>
                <w:szCs w:val="24"/>
              </w:rPr>
              <w:t>как вершинное произведение художника. Влияние «Боже</w:t>
            </w:r>
            <w:r w:rsidRPr="002923B0">
              <w:rPr>
                <w:rFonts w:ascii="Times New Roman" w:hAnsi="Times New Roman"/>
                <w:spacing w:val="-3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t>ственной комедии» Данте на замысел гоголевской поэмы. Сю-жетно-композиционное своеобразие «Мертвых душ» («город</w:t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ские» и «помещичьи» главы, «Повесть о капитане Копейкине»).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 xml:space="preserve">Народная тема в поэме. Образ Чичикова и тема «живой» </w:t>
            </w:r>
            <w:r w:rsidRPr="002923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и «мертвой» души в поэме. Фигура автора и роль лирических </w:t>
            </w:r>
            <w:r w:rsidRPr="002923B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отступлений. Художественное мастерство Гоголя-прозаика,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>особенности его творческого метода.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6"/>
                <w:sz w:val="24"/>
                <w:szCs w:val="24"/>
              </w:rPr>
              <w:t xml:space="preserve">Опорные понятия: </w:t>
            </w:r>
            <w:r w:rsidRPr="002923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поэма в </w:t>
            </w:r>
            <w:r w:rsidRPr="002923B0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 xml:space="preserve">прозе, образ-символ, вставная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>повесть.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9"/>
                <w:sz w:val="24"/>
                <w:szCs w:val="24"/>
              </w:rPr>
              <w:t xml:space="preserve">Развитие речи: </w:t>
            </w:r>
            <w:r w:rsidRPr="002923B0">
              <w:rPr>
                <w:rFonts w:ascii="Times New Roman" w:hAnsi="Times New Roman"/>
                <w:spacing w:val="-9"/>
                <w:sz w:val="24"/>
                <w:szCs w:val="24"/>
              </w:rPr>
              <w:t>пересказ с элементами цитирования, сочине</w:t>
            </w:r>
            <w:r w:rsidRPr="002923B0">
              <w:rPr>
                <w:rFonts w:ascii="Times New Roman" w:hAnsi="Times New Roman"/>
                <w:spacing w:val="-9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>ние сопоставительного характера.</w:t>
            </w:r>
          </w:p>
          <w:p w:rsidR="0029147E" w:rsidRPr="002923B0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7"/>
                <w:sz w:val="24"/>
                <w:szCs w:val="24"/>
              </w:rPr>
              <w:t xml:space="preserve">Внутрипредметные связи: Н.В. </w:t>
            </w:r>
            <w:r w:rsidRPr="002923B0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Гоголь и А.С. Пушкин: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>история сюжета «Мертвых душ»; образ скупца в поэме Н.В. Гоголя и мировой литературе.</w:t>
            </w:r>
          </w:p>
          <w:p w:rsidR="0029147E" w:rsidRPr="00C13762" w:rsidRDefault="0029147E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pacing w:val="-12"/>
                <w:sz w:val="24"/>
                <w:szCs w:val="24"/>
              </w:rPr>
              <w:t xml:space="preserve">Межпредметные связи: </w:t>
            </w:r>
            <w:r w:rsidRPr="002923B0">
              <w:rPr>
                <w:rFonts w:ascii="Times New Roman" w:hAnsi="Times New Roman"/>
                <w:spacing w:val="-12"/>
                <w:sz w:val="24"/>
                <w:szCs w:val="24"/>
              </w:rPr>
              <w:t>поэма «Мертвые души» в иллюстра</w:t>
            </w:r>
            <w:r w:rsidRPr="002923B0">
              <w:rPr>
                <w:rFonts w:ascii="Times New Roman" w:hAnsi="Times New Roman"/>
                <w:spacing w:val="-12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t>циях художников (А. Агин, П. Боклевский, Кукрыниксы).</w:t>
            </w:r>
          </w:p>
        </w:tc>
        <w:tc>
          <w:tcPr>
            <w:tcW w:w="1559" w:type="dxa"/>
          </w:tcPr>
          <w:p w:rsidR="0029147E" w:rsidRPr="002636BF" w:rsidRDefault="00DA77D7" w:rsidP="00A420B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Индивидуальная работа,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работа в парах, групповая работа, фронтальная работа</w:t>
            </w:r>
          </w:p>
        </w:tc>
        <w:tc>
          <w:tcPr>
            <w:tcW w:w="1418" w:type="dxa"/>
          </w:tcPr>
          <w:p w:rsidR="00DA77D7" w:rsidRPr="008575F3" w:rsidRDefault="00DA77D7" w:rsidP="00DA77D7">
            <w:pPr>
              <w:rPr>
                <w:rFonts w:ascii="Times New Roman" w:hAnsi="Times New Roman"/>
                <w:sz w:val="24"/>
                <w:szCs w:val="24"/>
              </w:rPr>
            </w:pPr>
            <w:r w:rsidRPr="008575F3">
              <w:rPr>
                <w:rFonts w:ascii="Times New Roman" w:hAnsi="Times New Roman"/>
                <w:sz w:val="24"/>
                <w:szCs w:val="24"/>
              </w:rPr>
              <w:t>Комментированное чтение, работа с афоризмами, составление устного рассказа Словарная работа, работа с текстом, комментированное чтение, выразительное чтение, анализ монологов</w:t>
            </w:r>
          </w:p>
          <w:p w:rsidR="00DA77D7" w:rsidRPr="008575F3" w:rsidRDefault="00DA77D7" w:rsidP="00DA77D7">
            <w:pPr>
              <w:rPr>
                <w:rFonts w:ascii="Times New Roman" w:hAnsi="Times New Roman"/>
                <w:sz w:val="24"/>
                <w:szCs w:val="24"/>
              </w:rPr>
            </w:pPr>
            <w:r w:rsidRPr="008575F3">
              <w:rPr>
                <w:rFonts w:ascii="Times New Roman" w:hAnsi="Times New Roman"/>
                <w:sz w:val="24"/>
                <w:szCs w:val="24"/>
              </w:rPr>
              <w:t>Выступления учащихся, демонстрация презентации, просмотр фрагментов из кинофильма, составление хронологической таблицы на материале урока</w:t>
            </w:r>
          </w:p>
          <w:p w:rsidR="00DA77D7" w:rsidRPr="008575F3" w:rsidRDefault="00DA77D7" w:rsidP="00DA77D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A77D7" w:rsidRPr="008575F3" w:rsidRDefault="00DA77D7" w:rsidP="00DA77D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A77D7" w:rsidRPr="008575F3" w:rsidRDefault="00DA77D7" w:rsidP="00DA77D7">
            <w:pPr>
              <w:rPr>
                <w:rFonts w:ascii="Times New Roman" w:hAnsi="Times New Roman"/>
                <w:sz w:val="24"/>
                <w:szCs w:val="24"/>
              </w:rPr>
            </w:pPr>
            <w:r w:rsidRPr="008575F3">
              <w:rPr>
                <w:rFonts w:ascii="Times New Roman" w:hAnsi="Times New Roman"/>
                <w:sz w:val="24"/>
                <w:szCs w:val="24"/>
              </w:rPr>
              <w:t>Лекция с элементам</w:t>
            </w:r>
            <w:r w:rsidRPr="008575F3">
              <w:rPr>
                <w:rFonts w:ascii="Times New Roman" w:hAnsi="Times New Roman"/>
                <w:sz w:val="24"/>
                <w:szCs w:val="24"/>
              </w:rPr>
              <w:lastRenderedPageBreak/>
              <w:t>и беседы, запись основных положений лекции</w:t>
            </w:r>
          </w:p>
          <w:p w:rsidR="00DA77D7" w:rsidRPr="008575F3" w:rsidRDefault="00DA77D7" w:rsidP="00DA77D7">
            <w:pPr>
              <w:rPr>
                <w:rFonts w:ascii="Times New Roman" w:hAnsi="Times New Roman"/>
                <w:sz w:val="24"/>
                <w:szCs w:val="24"/>
              </w:rPr>
            </w:pPr>
            <w:r w:rsidRPr="008575F3">
              <w:rPr>
                <w:rFonts w:ascii="Times New Roman" w:hAnsi="Times New Roman"/>
                <w:sz w:val="24"/>
                <w:szCs w:val="24"/>
              </w:rPr>
              <w:t>Обобщение материала по системе художественных образов, работа по опорной схеме, определение роли второстепенных персонажей, лирических отступлений, беседа, обращение к статьям Белинского о романе (Статьи 8,9)</w:t>
            </w:r>
          </w:p>
          <w:p w:rsidR="0029147E" w:rsidRPr="002636BF" w:rsidRDefault="00DA77D7" w:rsidP="00DA77D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575F3">
              <w:rPr>
                <w:rFonts w:ascii="Times New Roman" w:hAnsi="Times New Roman"/>
                <w:sz w:val="24"/>
                <w:szCs w:val="24"/>
              </w:rPr>
              <w:t>Комментированное чтение, анализ отдельных сцен, беседа</w:t>
            </w:r>
          </w:p>
        </w:tc>
      </w:tr>
      <w:tr w:rsidR="00DA77D7" w:rsidRPr="002636BF" w:rsidTr="00A420BC">
        <w:tc>
          <w:tcPr>
            <w:tcW w:w="709" w:type="dxa"/>
          </w:tcPr>
          <w:p w:rsidR="00DA77D7" w:rsidRPr="00C13762" w:rsidRDefault="00DA77D7" w:rsidP="00A420BC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13762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2127" w:type="dxa"/>
          </w:tcPr>
          <w:p w:rsidR="00DA77D7" w:rsidRPr="00C13762" w:rsidRDefault="00DA77D7" w:rsidP="00A420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3762">
              <w:rPr>
                <w:rFonts w:ascii="Times New Roman" w:hAnsi="Times New Roman"/>
                <w:sz w:val="24"/>
                <w:szCs w:val="24"/>
              </w:rPr>
              <w:t>Литературный процесс второй половины 19-20 века</w:t>
            </w:r>
          </w:p>
        </w:tc>
        <w:tc>
          <w:tcPr>
            <w:tcW w:w="992" w:type="dxa"/>
          </w:tcPr>
          <w:p w:rsidR="00DA77D7" w:rsidRPr="00D9760B" w:rsidRDefault="00DA77D7" w:rsidP="00A420B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DA77D7" w:rsidRPr="002923B0" w:rsidRDefault="00DA77D7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sz w:val="24"/>
                <w:szCs w:val="24"/>
              </w:rPr>
              <w:t>Развитие традиций отечественного реализма в русской ли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>тературе 1840—1890-х годов. Расцвет социально-психологиче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>ской прозы (произведения И.А. Гончарова и И.С. Тургенева). Своеобразие сатирического дара М.Е. Салтыкова-Щедрина (</w:t>
            </w:r>
            <w:r w:rsidRPr="002923B0">
              <w:rPr>
                <w:rFonts w:ascii="Times New Roman" w:hAnsi="Times New Roman"/>
                <w:i/>
                <w:iCs/>
                <w:sz w:val="24"/>
                <w:szCs w:val="24"/>
              </w:rPr>
              <w:t>«История одного города»).</w:t>
            </w:r>
          </w:p>
          <w:p w:rsidR="00DA77D7" w:rsidRPr="002923B0" w:rsidRDefault="00DA77D7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sz w:val="24"/>
                <w:szCs w:val="24"/>
              </w:rPr>
              <w:t xml:space="preserve">Лирическая ситуация 50—80-х годов </w:t>
            </w:r>
            <w:r w:rsidRPr="002923B0">
              <w:rPr>
                <w:rFonts w:ascii="Times New Roman" w:hAnsi="Times New Roman"/>
                <w:sz w:val="24"/>
                <w:szCs w:val="24"/>
                <w:lang w:val="en-US"/>
              </w:rPr>
              <w:t>XIX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 xml:space="preserve"> века (поэзия Н.А. Некрасова, Ф.И. Тютчева, А.А. Фета).</w:t>
            </w:r>
          </w:p>
          <w:p w:rsidR="00DA77D7" w:rsidRPr="002923B0" w:rsidRDefault="00DA77D7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sz w:val="24"/>
                <w:szCs w:val="24"/>
              </w:rPr>
              <w:t>Творчество А.Н. Островского как новый этап развития рус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>ского национального театра.</w:t>
            </w:r>
          </w:p>
          <w:p w:rsidR="00DA77D7" w:rsidRPr="002923B0" w:rsidRDefault="00DA77D7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sz w:val="24"/>
                <w:szCs w:val="24"/>
              </w:rPr>
              <w:t>Л.Н. Толстой и Ф.М. Достоевский как два типа художе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 xml:space="preserve">ственного сознания (романы </w:t>
            </w:r>
            <w:r w:rsidRPr="002923B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«Война и мир»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2923B0">
              <w:rPr>
                <w:rFonts w:ascii="Times New Roman" w:hAnsi="Times New Roman"/>
                <w:i/>
                <w:iCs/>
                <w:sz w:val="24"/>
                <w:szCs w:val="24"/>
              </w:rPr>
              <w:t>«Преступление и наказание»).</w:t>
            </w:r>
          </w:p>
          <w:p w:rsidR="00DA77D7" w:rsidRPr="002923B0" w:rsidRDefault="00DA77D7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sz w:val="24"/>
                <w:szCs w:val="24"/>
              </w:rPr>
              <w:t>Проза и драматургия А.П. Чехова в контексте рубежа ве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 xml:space="preserve">ков. Нравственные и философские уроки русской классики </w:t>
            </w:r>
            <w:r w:rsidRPr="002923B0">
              <w:rPr>
                <w:rFonts w:ascii="Times New Roman" w:hAnsi="Times New Roman"/>
                <w:spacing w:val="-1"/>
                <w:sz w:val="24"/>
                <w:szCs w:val="24"/>
                <w:lang w:val="en-US"/>
              </w:rPr>
              <w:t>XIX</w:t>
            </w:r>
            <w:r w:rsidRPr="002923B0">
              <w:rPr>
                <w:rFonts w:ascii="Times New Roman" w:hAnsi="Times New Roman"/>
                <w:sz w:val="24"/>
                <w:szCs w:val="24"/>
              </w:rPr>
              <w:lastRenderedPageBreak/>
              <w:tab/>
              <w:t>столетия.</w:t>
            </w:r>
          </w:p>
          <w:p w:rsidR="00DA77D7" w:rsidRPr="002923B0" w:rsidRDefault="00DA77D7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Из </w:t>
            </w:r>
            <w:r w:rsidRPr="002923B0">
              <w:rPr>
                <w:rFonts w:ascii="Times New Roman" w:hAnsi="Times New Roman"/>
                <w:b/>
                <w:bCs/>
                <w:spacing w:val="40"/>
                <w:sz w:val="24"/>
                <w:szCs w:val="24"/>
              </w:rPr>
              <w:t>литературы</w:t>
            </w:r>
            <w:r w:rsidRPr="002923B0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XX</w:t>
            </w:r>
            <w:r w:rsidRPr="002923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века </w:t>
            </w:r>
            <w:r w:rsidRPr="002923B0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(Обзор с обобщением ранее изученного)</w:t>
            </w:r>
          </w:p>
          <w:p w:rsidR="00DA77D7" w:rsidRPr="00DA77D7" w:rsidRDefault="00DA77D7" w:rsidP="00A420B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23B0">
              <w:rPr>
                <w:rFonts w:ascii="Times New Roman" w:hAnsi="Times New Roman"/>
                <w:sz w:val="24"/>
                <w:szCs w:val="24"/>
              </w:rPr>
              <w:t xml:space="preserve">Своеобразие русской прозы рубежа веков (М. Горький, И. Бунин, Л. Куприн). Драма М. Горького </w:t>
            </w:r>
            <w:r w:rsidRPr="002923B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«На дне» 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>как «пьеса-буревестник»).Серебряный век русской поэзии (символизм, акмеизм, футуризм). Многообразие поэтических голосов эпохи (лирика А. Блока, С. Есенина, В. Маяковского, А. Ахматовой, М. Цвета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 xml:space="preserve">евой, Б. Пастернака).Своеобразие отечественного  романа первой половины </w:t>
            </w:r>
            <w:r w:rsidRPr="002923B0">
              <w:rPr>
                <w:rFonts w:ascii="Times New Roman" w:hAnsi="Times New Roman"/>
                <w:spacing w:val="-10"/>
                <w:sz w:val="24"/>
                <w:szCs w:val="24"/>
                <w:lang w:val="en-US"/>
              </w:rPr>
              <w:t>XX</w:t>
            </w:r>
            <w:r w:rsidRPr="002923B0">
              <w:rPr>
                <w:rFonts w:ascii="Times New Roman" w:hAnsi="Times New Roman"/>
                <w:sz w:val="24"/>
                <w:szCs w:val="24"/>
              </w:rPr>
              <w:tab/>
              <w:t>века (проза М. Шолохова, А. Толстого, М. Булгакова).</w:t>
            </w:r>
            <w:r w:rsidRPr="002923B0">
              <w:rPr>
                <w:rFonts w:ascii="Times New Roman" w:hAnsi="Times New Roman"/>
                <w:sz w:val="24"/>
                <w:szCs w:val="24"/>
              </w:rPr>
              <w:br/>
              <w:t>Литературный процесс 50—80-х годов (проза В. Распутина, В. Астафьева, В. Шукшина, А. Солженицына, поэзия</w:t>
            </w:r>
            <w:r w:rsidRPr="002923B0">
              <w:rPr>
                <w:rFonts w:ascii="Times New Roman" w:hAnsi="Times New Roman"/>
                <w:sz w:val="24"/>
                <w:szCs w:val="24"/>
              </w:rPr>
              <w:br/>
              <w:t>Е. Евтушенко, Н. Рубцова, Б. Окуджавы, В. Высоцкого). Новейшая русская проза и поэзия 80—90-х годов (произведе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>ния В. Астафьева, В. Распутина, Л. Петрушевской, В. Пеле</w:t>
            </w:r>
            <w:r w:rsidRPr="002923B0">
              <w:rPr>
                <w:rFonts w:ascii="Times New Roman" w:hAnsi="Times New Roman"/>
                <w:sz w:val="24"/>
                <w:szCs w:val="24"/>
              </w:rPr>
              <w:softHyphen/>
              <w:t>вина и др., лирика И. Бродского, О. Седаковой и др.). Противоречивость и драматизм современной литературной ситуации.</w:t>
            </w:r>
            <w:r w:rsidRPr="002923B0">
              <w:rPr>
                <w:rFonts w:ascii="Times New Roman" w:hAnsi="Times New Roman"/>
                <w:b/>
                <w:bCs/>
                <w:spacing w:val="-7"/>
                <w:sz w:val="24"/>
                <w:szCs w:val="24"/>
              </w:rPr>
              <w:t xml:space="preserve">Опорные понятия: </w:t>
            </w:r>
            <w:r w:rsidRPr="002923B0">
              <w:rPr>
                <w:rFonts w:ascii="Times New Roman" w:hAnsi="Times New Roman"/>
                <w:spacing w:val="-7"/>
                <w:sz w:val="24"/>
                <w:szCs w:val="24"/>
              </w:rPr>
              <w:t>историко-литературный процесс, лите</w:t>
            </w:r>
            <w:r w:rsidRPr="002923B0">
              <w:rPr>
                <w:rFonts w:ascii="Times New Roman" w:hAnsi="Times New Roman"/>
                <w:spacing w:val="-7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t>ратурное направление, поэтическое течение, традиции и нова</w:t>
            </w:r>
            <w:r w:rsidRPr="002923B0">
              <w:rPr>
                <w:rFonts w:ascii="Times New Roman" w:hAnsi="Times New Roman"/>
                <w:spacing w:val="-5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>торство.</w:t>
            </w:r>
            <w:r w:rsidRPr="002923B0">
              <w:rPr>
                <w:rFonts w:ascii="Times New Roman" w:hAnsi="Times New Roman"/>
                <w:spacing w:val="-3"/>
                <w:sz w:val="24"/>
                <w:szCs w:val="24"/>
              </w:rPr>
              <w:t>Межпредметные связи: музыка, живопись, кино в контек</w:t>
            </w:r>
            <w:r w:rsidRPr="002923B0">
              <w:rPr>
                <w:rFonts w:ascii="Times New Roman" w:hAnsi="Times New Roman"/>
                <w:spacing w:val="-3"/>
                <w:sz w:val="24"/>
                <w:szCs w:val="24"/>
              </w:rPr>
              <w:softHyphen/>
            </w:r>
            <w:r w:rsidRPr="002923B0">
              <w:rPr>
                <w:rFonts w:ascii="Times New Roman" w:hAnsi="Times New Roman"/>
                <w:sz w:val="24"/>
                <w:szCs w:val="24"/>
              </w:rPr>
              <w:t>сте литературной эпохи</w:t>
            </w:r>
          </w:p>
        </w:tc>
        <w:tc>
          <w:tcPr>
            <w:tcW w:w="1559" w:type="dxa"/>
          </w:tcPr>
          <w:p w:rsidR="00DA77D7" w:rsidRPr="002636BF" w:rsidRDefault="00DA77D7" w:rsidP="00A420B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Индивидуальная работа,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работа в парах, групповая работа, фронтальная работа</w:t>
            </w:r>
          </w:p>
        </w:tc>
        <w:tc>
          <w:tcPr>
            <w:tcW w:w="1418" w:type="dxa"/>
          </w:tcPr>
          <w:p w:rsidR="00DA77D7" w:rsidRPr="008575F3" w:rsidRDefault="00DA77D7" w:rsidP="009D4164">
            <w:pPr>
              <w:rPr>
                <w:rFonts w:ascii="Times New Roman" w:hAnsi="Times New Roman"/>
                <w:sz w:val="24"/>
                <w:szCs w:val="24"/>
              </w:rPr>
            </w:pPr>
            <w:r w:rsidRPr="008575F3">
              <w:rPr>
                <w:rFonts w:ascii="Times New Roman" w:hAnsi="Times New Roman"/>
                <w:sz w:val="24"/>
                <w:szCs w:val="24"/>
              </w:rPr>
              <w:t>Сообщения учащихся, комментированное чтение стихотворений, анализ, определение особенностей стихотворений разных авторов</w:t>
            </w:r>
          </w:p>
          <w:p w:rsidR="00DA77D7" w:rsidRPr="008575F3" w:rsidRDefault="00DA77D7" w:rsidP="009D4164">
            <w:pPr>
              <w:rPr>
                <w:rFonts w:ascii="Times New Roman" w:hAnsi="Times New Roman"/>
                <w:sz w:val="24"/>
                <w:szCs w:val="24"/>
              </w:rPr>
            </w:pPr>
            <w:r w:rsidRPr="008575F3">
              <w:rPr>
                <w:rFonts w:ascii="Times New Roman" w:hAnsi="Times New Roman"/>
                <w:sz w:val="24"/>
                <w:szCs w:val="24"/>
              </w:rPr>
              <w:t xml:space="preserve">Запись основных положений лекции, составление хронологической таблицы, беседа, обмен впечатлениями о </w:t>
            </w:r>
            <w:r w:rsidRPr="008575F3">
              <w:rPr>
                <w:rFonts w:ascii="Times New Roman" w:hAnsi="Times New Roman"/>
                <w:sz w:val="24"/>
                <w:szCs w:val="24"/>
              </w:rPr>
              <w:lastRenderedPageBreak/>
              <w:t>прочитанном тексте, комментированное чтение, диалог между учителем и учениками в процессе обсуждения повести</w:t>
            </w:r>
          </w:p>
          <w:p w:rsidR="00DA77D7" w:rsidRPr="008575F3" w:rsidRDefault="00DA77D7" w:rsidP="009D4164">
            <w:pPr>
              <w:rPr>
                <w:rFonts w:ascii="Times New Roman" w:hAnsi="Times New Roman"/>
                <w:sz w:val="24"/>
                <w:szCs w:val="24"/>
              </w:rPr>
            </w:pPr>
            <w:r w:rsidRPr="008575F3">
              <w:rPr>
                <w:rFonts w:ascii="Times New Roman" w:hAnsi="Times New Roman"/>
                <w:sz w:val="24"/>
                <w:szCs w:val="24"/>
              </w:rPr>
              <w:t>Сообщение ученика, сопровождаемое просмотром презентации; анализ рассказа, аналитическая беседа</w:t>
            </w:r>
          </w:p>
        </w:tc>
      </w:tr>
    </w:tbl>
    <w:p w:rsidR="00DA77D7" w:rsidRPr="00B432E3" w:rsidRDefault="00DA77D7" w:rsidP="0029147E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A77D7" w:rsidRPr="00B432E3" w:rsidRDefault="00DA77D7" w:rsidP="0029147E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9147E" w:rsidRPr="00DA77D7" w:rsidRDefault="0029147E" w:rsidP="00DA77D7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CE376F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III</w:t>
      </w:r>
      <w:r w:rsidRPr="00CE376F">
        <w:rPr>
          <w:rFonts w:ascii="Times New Roman" w:hAnsi="Times New Roman"/>
          <w:b/>
          <w:bCs/>
          <w:sz w:val="24"/>
          <w:szCs w:val="24"/>
        </w:rPr>
        <w:t>. Календарно-тематическое планирование</w:t>
      </w:r>
    </w:p>
    <w:tbl>
      <w:tblPr>
        <w:tblW w:w="0" w:type="auto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8"/>
        <w:gridCol w:w="3707"/>
        <w:gridCol w:w="1688"/>
        <w:gridCol w:w="1541"/>
        <w:gridCol w:w="1513"/>
      </w:tblGrid>
      <w:tr w:rsidR="0029147E" w:rsidRPr="00CE376F" w:rsidTr="00A420BC">
        <w:tc>
          <w:tcPr>
            <w:tcW w:w="658" w:type="dxa"/>
            <w:vMerge w:val="restart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376F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707" w:type="dxa"/>
            <w:vMerge w:val="restart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376F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688" w:type="dxa"/>
            <w:vMerge w:val="restart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376F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054" w:type="dxa"/>
            <w:gridSpan w:val="2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376F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</w:tr>
      <w:tr w:rsidR="0029147E" w:rsidRPr="00CE376F" w:rsidTr="00A420BC">
        <w:tc>
          <w:tcPr>
            <w:tcW w:w="658" w:type="dxa"/>
            <w:vMerge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07" w:type="dxa"/>
            <w:vMerge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88" w:type="dxa"/>
            <w:vMerge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1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376F"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376F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</w:p>
        </w:tc>
      </w:tr>
      <w:tr w:rsidR="0029147E" w:rsidRPr="00CE376F" w:rsidTr="00A420BC">
        <w:tc>
          <w:tcPr>
            <w:tcW w:w="658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49" w:type="dxa"/>
            <w:gridSpan w:val="4"/>
          </w:tcPr>
          <w:p w:rsidR="0029147E" w:rsidRPr="00E96F7A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6F7A">
              <w:rPr>
                <w:rFonts w:ascii="Times New Roman" w:hAnsi="Times New Roman"/>
                <w:b/>
                <w:sz w:val="24"/>
                <w:szCs w:val="24"/>
              </w:rPr>
              <w:t>Введение (1 час)</w:t>
            </w:r>
          </w:p>
        </w:tc>
      </w:tr>
      <w:tr w:rsidR="0029147E" w:rsidRPr="00CE376F" w:rsidTr="00A420BC">
        <w:tc>
          <w:tcPr>
            <w:tcW w:w="658" w:type="dxa"/>
          </w:tcPr>
          <w:p w:rsidR="0029147E" w:rsidRPr="00D322F7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2F7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707" w:type="dxa"/>
          </w:tcPr>
          <w:p w:rsidR="0029147E" w:rsidRPr="00BB5B6D" w:rsidRDefault="0029147E" w:rsidP="00A420BC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5B6D">
              <w:rPr>
                <w:rFonts w:ascii="Times New Roman" w:hAnsi="Times New Roman"/>
                <w:sz w:val="24"/>
                <w:szCs w:val="24"/>
              </w:rPr>
              <w:t xml:space="preserve">Инструктаж по ТБ.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Введение. </w:t>
            </w:r>
            <w:r w:rsidRPr="009A2603">
              <w:rPr>
                <w:rFonts w:ascii="Times New Roman" w:hAnsi="Times New Roman"/>
                <w:sz w:val="24"/>
                <w:szCs w:val="24"/>
              </w:rPr>
              <w:t>Цели и задачи изучения историко-литературного курса</w:t>
            </w:r>
          </w:p>
        </w:tc>
        <w:tc>
          <w:tcPr>
            <w:tcW w:w="1688" w:type="dxa"/>
          </w:tcPr>
          <w:p w:rsidR="0029147E" w:rsidRPr="00D322F7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22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Pr="00E2046B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9107" w:type="dxa"/>
            <w:gridSpan w:val="5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2603">
              <w:rPr>
                <w:rFonts w:ascii="Times New Roman" w:hAnsi="Times New Roman"/>
                <w:b/>
                <w:sz w:val="24"/>
                <w:szCs w:val="24"/>
              </w:rPr>
              <w:t>Из древнерусской литературы</w:t>
            </w:r>
            <w:r w:rsidR="00890E58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890E5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ч)</w:t>
            </w:r>
          </w:p>
        </w:tc>
      </w:tr>
      <w:tr w:rsidR="0029147E" w:rsidRPr="00CE376F" w:rsidTr="00A420BC">
        <w:tc>
          <w:tcPr>
            <w:tcW w:w="658" w:type="dxa"/>
          </w:tcPr>
          <w:p w:rsidR="0029147E" w:rsidRPr="00D322F7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707" w:type="dxa"/>
          </w:tcPr>
          <w:p w:rsidR="0029147E" w:rsidRPr="00133646" w:rsidRDefault="0029147E" w:rsidP="00A420B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Жанровое и тематическое своеобразие древнерусской литературы</w:t>
            </w:r>
          </w:p>
        </w:tc>
        <w:tc>
          <w:tcPr>
            <w:tcW w:w="1688" w:type="dxa"/>
          </w:tcPr>
          <w:p w:rsidR="0029147E" w:rsidRPr="00D322F7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707" w:type="dxa"/>
          </w:tcPr>
          <w:p w:rsidR="0029147E" w:rsidRPr="00133646" w:rsidRDefault="0029147E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«Слово о полку Игореве».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623C">
              <w:rPr>
                <w:rFonts w:ascii="Times New Roman" w:hAnsi="Times New Roman"/>
                <w:color w:val="000000"/>
                <w:sz w:val="24"/>
                <w:szCs w:val="24"/>
              </w:rPr>
              <w:t>Историческая и художественная ценность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"Слова...", </w:t>
            </w:r>
            <w:r w:rsidRPr="009A2603">
              <w:rPr>
                <w:rFonts w:ascii="Times New Roman" w:hAnsi="Times New Roman"/>
                <w:sz w:val="24"/>
                <w:szCs w:val="24"/>
              </w:rPr>
              <w:t xml:space="preserve"> основная проблематика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07.09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707" w:type="dxa"/>
          </w:tcPr>
          <w:p w:rsidR="0029147E" w:rsidRPr="00133646" w:rsidRDefault="0029147E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«Слово о полку Игореве». Система образов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707" w:type="dxa"/>
          </w:tcPr>
          <w:p w:rsidR="0029147E" w:rsidRPr="00133646" w:rsidRDefault="0029147E" w:rsidP="00A420B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Образ автора и авторская позиция в «Слове»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707" w:type="dxa"/>
          </w:tcPr>
          <w:p w:rsidR="0029147E" w:rsidRPr="00F05924" w:rsidRDefault="0029147E" w:rsidP="00A420B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05924">
              <w:rPr>
                <w:rFonts w:ascii="Times New Roman" w:hAnsi="Times New Roman"/>
                <w:b/>
                <w:i/>
                <w:sz w:val="24"/>
                <w:szCs w:val="24"/>
              </w:rPr>
              <w:t>РК. «Задонщина»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76B7" w:rsidRPr="00CE376F" w:rsidTr="00A420BC">
        <w:tc>
          <w:tcPr>
            <w:tcW w:w="658" w:type="dxa"/>
          </w:tcPr>
          <w:p w:rsidR="009576B7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707" w:type="dxa"/>
          </w:tcPr>
          <w:p w:rsidR="009576B7" w:rsidRPr="00F05924" w:rsidRDefault="009576B7" w:rsidP="00A420B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Фольклорные, языческие и христианские мотивы и символы в поэме.</w:t>
            </w:r>
          </w:p>
        </w:tc>
        <w:tc>
          <w:tcPr>
            <w:tcW w:w="1688" w:type="dxa"/>
          </w:tcPr>
          <w:p w:rsidR="009576B7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41" w:type="dxa"/>
          </w:tcPr>
          <w:p w:rsidR="009576B7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15.09</w:t>
            </w:r>
          </w:p>
        </w:tc>
        <w:tc>
          <w:tcPr>
            <w:tcW w:w="1513" w:type="dxa"/>
          </w:tcPr>
          <w:p w:rsidR="009576B7" w:rsidRPr="00CE376F" w:rsidRDefault="009576B7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707" w:type="dxa"/>
          </w:tcPr>
          <w:p w:rsidR="0029147E" w:rsidRPr="00133646" w:rsidRDefault="0029147E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РР </w:t>
            </w:r>
            <w:r w:rsidRPr="009A2603">
              <w:rPr>
                <w:rFonts w:ascii="Times New Roman" w:hAnsi="Times New Roman"/>
                <w:b/>
                <w:sz w:val="24"/>
                <w:szCs w:val="24"/>
              </w:rPr>
              <w:t>Сочинение по «Слову о полку Игореве»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9" w:type="dxa"/>
            <w:gridSpan w:val="4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2603">
              <w:rPr>
                <w:rFonts w:ascii="Times New Roman" w:hAnsi="Times New Roman"/>
                <w:b/>
                <w:sz w:val="24"/>
                <w:szCs w:val="24"/>
              </w:rPr>
              <w:t xml:space="preserve">Из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русской </w:t>
            </w:r>
            <w:r w:rsidRPr="009A2603">
              <w:rPr>
                <w:rFonts w:ascii="Times New Roman" w:hAnsi="Times New Roman"/>
                <w:b/>
                <w:sz w:val="24"/>
                <w:szCs w:val="24"/>
              </w:rPr>
              <w:t>литературы 18 века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( 7 ч)</w:t>
            </w: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707" w:type="dxa"/>
          </w:tcPr>
          <w:p w:rsidR="0029147E" w:rsidRPr="00C52B87" w:rsidRDefault="0029147E" w:rsidP="00A420BC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A2603">
              <w:rPr>
                <w:rFonts w:ascii="Times New Roman" w:hAnsi="Times New Roman"/>
                <w:b/>
                <w:sz w:val="24"/>
                <w:szCs w:val="24"/>
              </w:rPr>
              <w:t>Из литературы 18 века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9A2603">
              <w:rPr>
                <w:rFonts w:ascii="Times New Roman" w:hAnsi="Times New Roman"/>
                <w:sz w:val="24"/>
                <w:szCs w:val="24"/>
              </w:rPr>
              <w:t>Основные тенденции развития русской литературы в 18 веке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6623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Русский классицизм.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41" w:type="dxa"/>
          </w:tcPr>
          <w:p w:rsidR="0029147E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3707" w:type="dxa"/>
          </w:tcPr>
          <w:p w:rsidR="0029147E" w:rsidRPr="00133646" w:rsidRDefault="009576B7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Расцвет отечественной драматургии (Сумароков А.П., Фонвизин Д.И., Княжнин Я.Б).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707" w:type="dxa"/>
          </w:tcPr>
          <w:p w:rsidR="0029147E" w:rsidRPr="00133646" w:rsidRDefault="009576B7" w:rsidP="00A420BC">
            <w:pPr>
              <w:tabs>
                <w:tab w:val="left" w:pos="1203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23C">
              <w:rPr>
                <w:rFonts w:ascii="Times New Roman" w:hAnsi="Times New Roman"/>
                <w:color w:val="000000"/>
                <w:sz w:val="24"/>
                <w:szCs w:val="24"/>
              </w:rPr>
              <w:t>Г.Р. Державин. Сатирическая направленность стихотворения «Властителям и судиям»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707" w:type="dxa"/>
          </w:tcPr>
          <w:p w:rsidR="0029147E" w:rsidRPr="00133646" w:rsidRDefault="009576B7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Книга Радищева «Путешествие из Петербурга в Москву». Жанр, идея.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07" w:type="dxa"/>
          </w:tcPr>
          <w:p w:rsidR="0029147E" w:rsidRPr="00133646" w:rsidRDefault="009576B7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Своеобразие художественного метода А.Н.Радищева.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707" w:type="dxa"/>
          </w:tcPr>
          <w:p w:rsidR="0029147E" w:rsidRPr="00133646" w:rsidRDefault="009576B7" w:rsidP="00A420B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Поэтика «сердцеведения» в творчестве Н.М.Карамзина. Роль писателя в совершенствовании языка.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707" w:type="dxa"/>
          </w:tcPr>
          <w:p w:rsidR="0029147E" w:rsidRPr="00133646" w:rsidRDefault="0029147E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Черты сентиментализма и предромантизма в произведениях Карамзина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9" w:type="dxa"/>
            <w:gridSpan w:val="4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Литература русского романтизма первой четверти 19 века ( </w:t>
            </w:r>
            <w:r w:rsidR="00890E58" w:rsidRPr="00890E5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ч)</w:t>
            </w: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707" w:type="dxa"/>
          </w:tcPr>
          <w:p w:rsidR="0029147E" w:rsidRPr="00C52B87" w:rsidRDefault="0029147E" w:rsidP="00A420BC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Становление и развитие русского романтизма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6623C">
              <w:rPr>
                <w:rFonts w:ascii="Times New Roman" w:hAnsi="Times New Roman"/>
                <w:color w:val="000000"/>
                <w:sz w:val="24"/>
                <w:szCs w:val="24"/>
              </w:rPr>
              <w:t>Творчество поэтов – романтиков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707" w:type="dxa"/>
          </w:tcPr>
          <w:p w:rsidR="0029147E" w:rsidRPr="009A2603" w:rsidRDefault="009576B7" w:rsidP="00A420B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Черты романтизма в творчестве Батюшкова, Жуковского, Рылеева, Баратынского.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576B7" w:rsidRPr="00CE376F" w:rsidTr="00A420BC">
        <w:tc>
          <w:tcPr>
            <w:tcW w:w="658" w:type="dxa"/>
          </w:tcPr>
          <w:p w:rsidR="009576B7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3707" w:type="dxa"/>
          </w:tcPr>
          <w:p w:rsidR="009576B7" w:rsidRPr="00A92A62" w:rsidRDefault="009576B7" w:rsidP="00A420BC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Анализ стихотворений поэтов - романтиков</w:t>
            </w: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88" w:type="dxa"/>
          </w:tcPr>
          <w:p w:rsidR="009576B7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41" w:type="dxa"/>
          </w:tcPr>
          <w:p w:rsidR="009576B7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  <w:tc>
          <w:tcPr>
            <w:tcW w:w="1513" w:type="dxa"/>
          </w:tcPr>
          <w:p w:rsidR="009576B7" w:rsidRPr="00CE376F" w:rsidRDefault="009576B7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9" w:type="dxa"/>
            <w:gridSpan w:val="4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Литература первой половины 19 века (65 ч)</w:t>
            </w: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707" w:type="dxa"/>
          </w:tcPr>
          <w:p w:rsidR="0029147E" w:rsidRPr="00057AA0" w:rsidRDefault="0029147E" w:rsidP="00A420BC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 xml:space="preserve">А.С.Грибоедов. </w:t>
            </w:r>
            <w:r w:rsidR="009576B7"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Жизненный путь и литературная судьба </w:t>
            </w:r>
            <w:r w:rsidR="009576B7" w:rsidRPr="00A92A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Грибоедова.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41" w:type="dxa"/>
          </w:tcPr>
          <w:p w:rsidR="0029147E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20</w:t>
            </w:r>
          </w:p>
        </w:tc>
        <w:tc>
          <w:tcPr>
            <w:tcW w:w="3707" w:type="dxa"/>
          </w:tcPr>
          <w:p w:rsidR="0029147E" w:rsidRPr="00133646" w:rsidRDefault="0029147E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А.С.Грибоедов «Горе от ума». Творческая история комедии</w:t>
            </w:r>
            <w:r w:rsidR="00A63A4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63A4B"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Своеобразие конфликта и тема ума в комедии.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3707" w:type="dxa"/>
          </w:tcPr>
          <w:p w:rsidR="0029147E" w:rsidRPr="00133646" w:rsidRDefault="00A63A4B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Идеалы и антиидеалы Чацкого.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707" w:type="dxa"/>
          </w:tcPr>
          <w:p w:rsidR="0029147E" w:rsidRPr="00133646" w:rsidRDefault="00A63A4B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Фамусовская Москва как «срез» русской жизни начала </w:t>
            </w:r>
            <w:r w:rsidRPr="00A92A6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XIX</w:t>
            </w: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века.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07" w:type="dxa"/>
          </w:tcPr>
          <w:p w:rsidR="0029147E" w:rsidRPr="00133646" w:rsidRDefault="00A63A4B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Чацкий и Молчалин.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707" w:type="dxa"/>
          </w:tcPr>
          <w:p w:rsidR="0029147E" w:rsidRPr="00133646" w:rsidRDefault="00A63A4B" w:rsidP="00A420BC">
            <w:pPr>
              <w:tabs>
                <w:tab w:val="left" w:pos="1288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Образ Софьи в трактовке современников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критике разных лет</w:t>
            </w: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707" w:type="dxa"/>
          </w:tcPr>
          <w:p w:rsidR="0029147E" w:rsidRPr="00133646" w:rsidRDefault="00A63A4B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Конкурсное чтение наизусть (монологи Чацкого, Фамусова).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707" w:type="dxa"/>
          </w:tcPr>
          <w:p w:rsidR="0029147E" w:rsidRPr="00133646" w:rsidRDefault="00A63A4B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создания характеров в комедии «Горе от ума».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707" w:type="dxa"/>
          </w:tcPr>
          <w:p w:rsidR="0029147E" w:rsidRPr="00133646" w:rsidRDefault="0029147E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Комедия в русской критике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6623C">
              <w:rPr>
                <w:rFonts w:ascii="Times New Roman" w:hAnsi="Times New Roman"/>
                <w:color w:val="000000"/>
                <w:sz w:val="24"/>
                <w:szCs w:val="24"/>
              </w:rPr>
              <w:t>И.А.Гончаров. «Мильон терзаний».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09.11</w:t>
            </w:r>
          </w:p>
        </w:tc>
        <w:tc>
          <w:tcPr>
            <w:tcW w:w="1513" w:type="dxa"/>
          </w:tcPr>
          <w:p w:rsidR="0029147E" w:rsidRPr="00F85FDD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707" w:type="dxa"/>
          </w:tcPr>
          <w:p w:rsidR="0029147E" w:rsidRPr="00A35AB7" w:rsidRDefault="0029147E" w:rsidP="00A420B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РР Сочинение по комедии </w:t>
            </w:r>
            <w:r w:rsidRPr="009A2603">
              <w:rPr>
                <w:rFonts w:ascii="Times New Roman" w:hAnsi="Times New Roman"/>
                <w:b/>
                <w:sz w:val="24"/>
                <w:szCs w:val="24"/>
              </w:rPr>
              <w:t>А.С.Грибоедова «Горе от ума»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</w:t>
            </w:r>
          </w:p>
        </w:tc>
        <w:tc>
          <w:tcPr>
            <w:tcW w:w="1513" w:type="dxa"/>
          </w:tcPr>
          <w:p w:rsidR="0029147E" w:rsidRPr="00F85FDD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707" w:type="dxa"/>
          </w:tcPr>
          <w:p w:rsidR="0029147E" w:rsidRPr="00A35AB7" w:rsidRDefault="0029147E" w:rsidP="00A420BC">
            <w:pPr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5AB7">
              <w:rPr>
                <w:rFonts w:ascii="Times New Roman" w:hAnsi="Times New Roman"/>
                <w:b/>
                <w:i/>
                <w:sz w:val="24"/>
                <w:szCs w:val="24"/>
              </w:rPr>
              <w:t>Р.К .Б.В.Изюмский «Нина Грибоедова»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513" w:type="dxa"/>
          </w:tcPr>
          <w:p w:rsidR="0029147E" w:rsidRPr="00F85FDD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3707" w:type="dxa"/>
          </w:tcPr>
          <w:p w:rsidR="0029147E" w:rsidRPr="00133646" w:rsidRDefault="0029147E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623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А.С.Пушкин. </w:t>
            </w:r>
            <w:r w:rsidRPr="0056623C">
              <w:rPr>
                <w:rFonts w:ascii="Times New Roman" w:hAnsi="Times New Roman"/>
                <w:color w:val="000000"/>
                <w:sz w:val="24"/>
                <w:szCs w:val="24"/>
              </w:rPr>
              <w:t>Жизненный и творческий путь поэта.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3707" w:type="dxa"/>
          </w:tcPr>
          <w:p w:rsidR="0029147E" w:rsidRPr="00133646" w:rsidRDefault="00B5135F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Темы, мотивы и жанровое многообразие лирики А.С.Пушкина.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707" w:type="dxa"/>
          </w:tcPr>
          <w:p w:rsidR="0029147E" w:rsidRPr="00133646" w:rsidRDefault="00B5135F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Тема поэта и поэзии.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07" w:type="dxa"/>
          </w:tcPr>
          <w:p w:rsidR="0029147E" w:rsidRPr="00133646" w:rsidRDefault="00B5135F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Лирика любви и дружбы в творчестве Пушкина.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707" w:type="dxa"/>
          </w:tcPr>
          <w:p w:rsidR="0029147E" w:rsidRPr="00133646" w:rsidRDefault="00B5135F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Вольнолюбивая лирика.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707" w:type="dxa"/>
          </w:tcPr>
          <w:p w:rsidR="0029147E" w:rsidRPr="00133646" w:rsidRDefault="00B5135F" w:rsidP="00B5135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Конкурсное чтение наизусть стихотворений А.С.Пушкина.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707" w:type="dxa"/>
          </w:tcPr>
          <w:p w:rsidR="0029147E" w:rsidRPr="00133646" w:rsidRDefault="00B5135F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Художественное своеобразие и проблематика поэмы «Кавказский пленник».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707" w:type="dxa"/>
          </w:tcPr>
          <w:p w:rsidR="0029147E" w:rsidRPr="00133646" w:rsidRDefault="00B5135F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Реализм «Маленьких трагедий».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707" w:type="dxa"/>
          </w:tcPr>
          <w:p w:rsidR="0029147E" w:rsidRPr="00133646" w:rsidRDefault="00B5135F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Реализм «Повестей Белкина».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707" w:type="dxa"/>
          </w:tcPr>
          <w:p w:rsidR="0029147E" w:rsidRPr="00133646" w:rsidRDefault="00B5135F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Мастерство писателя в создании характеров.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3707" w:type="dxa"/>
          </w:tcPr>
          <w:p w:rsidR="0029147E" w:rsidRPr="00133646" w:rsidRDefault="00B5135F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«Чувства добрые» - лейтмотив пушкинской поэтики.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3707" w:type="dxa"/>
          </w:tcPr>
          <w:p w:rsidR="0029147E" w:rsidRPr="00133646" w:rsidRDefault="00B5135F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«Евгений Онегин» как свободный роман и роман в стихах.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707" w:type="dxa"/>
          </w:tcPr>
          <w:p w:rsidR="0029147E" w:rsidRPr="00133646" w:rsidRDefault="00B5135F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Онегин и Ленский.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07" w:type="dxa"/>
          </w:tcPr>
          <w:p w:rsidR="0029147E" w:rsidRPr="00133646" w:rsidRDefault="00B5135F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Образ Татьяны Лариной как «милый идеал» автора.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707" w:type="dxa"/>
          </w:tcPr>
          <w:p w:rsidR="0029147E" w:rsidRPr="00133646" w:rsidRDefault="00B5135F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Картины жизни русского дворянства в романе.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707" w:type="dxa"/>
          </w:tcPr>
          <w:p w:rsidR="0029147E" w:rsidRPr="00133646" w:rsidRDefault="00B5135F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В.Г.Белинский о романе.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707" w:type="dxa"/>
          </w:tcPr>
          <w:p w:rsidR="0029147E" w:rsidRPr="00133646" w:rsidRDefault="00B5135F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62C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Подготовка к </w:t>
            </w: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сочинени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творчеству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А.С.Пушкина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707" w:type="dxa"/>
          </w:tcPr>
          <w:p w:rsidR="0029147E" w:rsidRPr="00133646" w:rsidRDefault="00B5135F" w:rsidP="00A420B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РР </w:t>
            </w:r>
            <w:r w:rsidRPr="009A2603">
              <w:rPr>
                <w:rFonts w:ascii="Times New Roman" w:hAnsi="Times New Roman"/>
                <w:b/>
                <w:sz w:val="24"/>
                <w:szCs w:val="24"/>
              </w:rPr>
              <w:t>Сочинение по творчеству А.С.Пушкина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707" w:type="dxa"/>
          </w:tcPr>
          <w:p w:rsidR="0029147E" w:rsidRPr="00140672" w:rsidRDefault="0029147E" w:rsidP="00A420BC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40672">
              <w:rPr>
                <w:rFonts w:ascii="Times New Roman" w:hAnsi="Times New Roman"/>
                <w:b/>
                <w:i/>
                <w:sz w:val="24"/>
                <w:szCs w:val="24"/>
              </w:rPr>
              <w:t>РК А.С.Пушкин о Доне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707" w:type="dxa"/>
          </w:tcPr>
          <w:p w:rsidR="0029147E" w:rsidRPr="00133646" w:rsidRDefault="0029147E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М.Ю.Лермонтов. Жизненный и творческий путь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11.01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3707" w:type="dxa"/>
          </w:tcPr>
          <w:p w:rsidR="0029147E" w:rsidRPr="00133646" w:rsidRDefault="0029147E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Темы и мотивы лермонтовской лирики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707" w:type="dxa"/>
          </w:tcPr>
          <w:p w:rsidR="0029147E" w:rsidRPr="00133646" w:rsidRDefault="0029147E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 xml:space="preserve">Тема поэта и поэзии в лирике </w:t>
            </w:r>
            <w:r w:rsidRPr="009A2603">
              <w:rPr>
                <w:rFonts w:ascii="Times New Roman" w:hAnsi="Times New Roman"/>
                <w:sz w:val="24"/>
                <w:szCs w:val="24"/>
              </w:rPr>
              <w:lastRenderedPageBreak/>
              <w:t>Лермонтова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707" w:type="dxa"/>
          </w:tcPr>
          <w:p w:rsidR="0029147E" w:rsidRPr="00133646" w:rsidRDefault="0029147E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Чувство трагического одиночества в лирике поэта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07" w:type="dxa"/>
          </w:tcPr>
          <w:p w:rsidR="0029147E" w:rsidRPr="00133646" w:rsidRDefault="0029147E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Тема Родины в поэзии Лермонтова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707" w:type="dxa"/>
          </w:tcPr>
          <w:p w:rsidR="0029147E" w:rsidRPr="00133646" w:rsidRDefault="0029147E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Судьба человека в бездуховном мире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707" w:type="dxa"/>
          </w:tcPr>
          <w:p w:rsidR="0029147E" w:rsidRPr="00133646" w:rsidRDefault="0029147E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Любовная лирика в поэзии Лермонтова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3707" w:type="dxa"/>
          </w:tcPr>
          <w:p w:rsidR="004871CF" w:rsidRPr="009A2603" w:rsidRDefault="004871CF" w:rsidP="004871CF">
            <w:pPr>
              <w:tabs>
                <w:tab w:val="left" w:pos="114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Конкурсное чтение наизусть стихотворений М.Ю.Лермонтова.</w:t>
            </w:r>
          </w:p>
        </w:tc>
        <w:tc>
          <w:tcPr>
            <w:tcW w:w="1688" w:type="dxa"/>
          </w:tcPr>
          <w:p w:rsidR="004871CF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41" w:type="dxa"/>
          </w:tcPr>
          <w:p w:rsidR="004871CF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</w:t>
            </w:r>
          </w:p>
        </w:tc>
        <w:tc>
          <w:tcPr>
            <w:tcW w:w="1513" w:type="dxa"/>
          </w:tcPr>
          <w:p w:rsidR="004871CF" w:rsidRPr="00CE376F" w:rsidRDefault="004871CF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707" w:type="dxa"/>
          </w:tcPr>
          <w:p w:rsidR="0029147E" w:rsidRPr="00133646" w:rsidRDefault="004871CF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«Герой нашего времени» как первый русский философский роман в прозе.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29147E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147E" w:rsidRPr="00CE376F" w:rsidTr="00A420BC">
        <w:tc>
          <w:tcPr>
            <w:tcW w:w="658" w:type="dxa"/>
          </w:tcPr>
          <w:p w:rsidR="0029147E" w:rsidRPr="00890E58" w:rsidRDefault="00890E58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707" w:type="dxa"/>
          </w:tcPr>
          <w:p w:rsidR="0029147E" w:rsidRPr="00133646" w:rsidRDefault="004871CF" w:rsidP="00A420B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Своеобразие композиции и образной системы романа.</w:t>
            </w:r>
          </w:p>
        </w:tc>
        <w:tc>
          <w:tcPr>
            <w:tcW w:w="1688" w:type="dxa"/>
          </w:tcPr>
          <w:p w:rsidR="0029147E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29147E" w:rsidRDefault="00EC2BB1" w:rsidP="00A420B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</w:t>
            </w:r>
          </w:p>
        </w:tc>
        <w:tc>
          <w:tcPr>
            <w:tcW w:w="1513" w:type="dxa"/>
          </w:tcPr>
          <w:p w:rsidR="0029147E" w:rsidRPr="00CE376F" w:rsidRDefault="0029147E" w:rsidP="00A420BC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707" w:type="dxa"/>
          </w:tcPr>
          <w:p w:rsidR="004871CF" w:rsidRPr="00A92A62" w:rsidRDefault="004871CF" w:rsidP="004871C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Автор и его герой.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3707" w:type="dxa"/>
          </w:tcPr>
          <w:p w:rsidR="004871CF" w:rsidRPr="00A92A62" w:rsidRDefault="004871CF" w:rsidP="004871CF">
            <w:pPr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Индивидуализм Печорина, его личностные и социальные истоки.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Печорин в ряду других персонажей романа. Черты романтизма и реализма в поэтике романа.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«История души человеческой» как главный объект повествования. В.Г.Белинский о романе.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07" w:type="dxa"/>
          </w:tcPr>
          <w:p w:rsidR="004871CF" w:rsidRPr="009A2603" w:rsidRDefault="004871CF" w:rsidP="004871C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Идейно – композиционное значение главы «Фаталист»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В.Г.Белинский о романе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tabs>
                <w:tab w:val="left" w:pos="1169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РР </w:t>
            </w:r>
            <w:r w:rsidRPr="009A2603">
              <w:rPr>
                <w:rFonts w:ascii="Times New Roman" w:hAnsi="Times New Roman"/>
                <w:b/>
                <w:sz w:val="24"/>
                <w:szCs w:val="24"/>
              </w:rPr>
              <w:t xml:space="preserve">Сочинение по творчеству </w:t>
            </w:r>
            <w:r w:rsidRPr="009A260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М.Ю.Лермонтова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66</w:t>
            </w:r>
          </w:p>
        </w:tc>
        <w:tc>
          <w:tcPr>
            <w:tcW w:w="3707" w:type="dxa"/>
          </w:tcPr>
          <w:p w:rsidR="004871CF" w:rsidRDefault="004871CF" w:rsidP="004871CF">
            <w:pPr>
              <w:tabs>
                <w:tab w:val="left" w:pos="1169"/>
              </w:tabs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D3684">
              <w:rPr>
                <w:rFonts w:ascii="Times New Roman" w:hAnsi="Times New Roman"/>
                <w:b/>
                <w:sz w:val="24"/>
                <w:szCs w:val="24"/>
              </w:rPr>
              <w:t>РК</w:t>
            </w:r>
            <w:r w:rsidRPr="00ED3684">
              <w:rPr>
                <w:rFonts w:ascii="Times New Roman" w:hAnsi="Times New Roman"/>
                <w:sz w:val="24"/>
                <w:szCs w:val="24"/>
              </w:rPr>
              <w:t xml:space="preserve"> А.Ф.Корольченко «Атаман Платов» (Отрывки из повести)</w:t>
            </w:r>
          </w:p>
        </w:tc>
        <w:tc>
          <w:tcPr>
            <w:tcW w:w="168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Жизнь и творчество Н,В.Гоголя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«Талант необыкновенный, сильный и высокий. Цикл «Вечера на хуторе близ Диканьки»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Комедия «Ревизор» - важная веха в творчестве Гоголя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Тема «маленького человека» в «Петербургских повестях»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Поэма «Мертвые души» как вершинное произведение художника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Сюжетно – композиционное своеобразие «Мертвых душ»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Образы помещиков. Манилов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Образы помещиков. Коробочка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Образы помещиков. Ноздрев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Образы помещиков. Собакевич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Образы помещиков. Плюшкин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Образ Чичикова и тема «</w:t>
            </w: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 w:rsidRPr="009A2603">
              <w:rPr>
                <w:rFonts w:ascii="Times New Roman" w:hAnsi="Times New Roman"/>
                <w:sz w:val="24"/>
                <w:szCs w:val="24"/>
              </w:rPr>
              <w:t>ивой» и «мертвой» души в поэме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Народная тема в поэме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2A62">
              <w:rPr>
                <w:rFonts w:ascii="Times New Roman" w:hAnsi="Times New Roman"/>
                <w:color w:val="000000"/>
                <w:sz w:val="24"/>
                <w:szCs w:val="24"/>
              </w:rPr>
              <w:t>Фигура автора и роль лирических отступлений.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684">
              <w:rPr>
                <w:rFonts w:ascii="Times New Roman" w:hAnsi="Times New Roman"/>
                <w:b/>
                <w:sz w:val="24"/>
                <w:szCs w:val="24"/>
              </w:rPr>
              <w:t>Контрольное тестирование по литературе первой половины 19 века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82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37BC">
              <w:rPr>
                <w:rFonts w:ascii="Times New Roman" w:hAnsi="Times New Roman"/>
                <w:b/>
                <w:sz w:val="24"/>
                <w:szCs w:val="24"/>
              </w:rPr>
              <w:t>РР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Подготовка к с</w:t>
            </w:r>
            <w:r w:rsidRPr="003F37BC">
              <w:rPr>
                <w:rFonts w:ascii="Times New Roman" w:hAnsi="Times New Roman"/>
                <w:sz w:val="24"/>
                <w:szCs w:val="24"/>
              </w:rPr>
              <w:t>очинени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3F37BC">
              <w:rPr>
                <w:rFonts w:ascii="Times New Roman" w:hAnsi="Times New Roman"/>
                <w:sz w:val="24"/>
                <w:szCs w:val="24"/>
              </w:rPr>
              <w:t xml:space="preserve"> по поэме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Н.В.Гоголя</w:t>
            </w:r>
            <w:r w:rsidRPr="003F37BC">
              <w:rPr>
                <w:rFonts w:ascii="Times New Roman" w:hAnsi="Times New Roman"/>
                <w:sz w:val="24"/>
                <w:szCs w:val="24"/>
              </w:rPr>
              <w:t xml:space="preserve"> «Мертвые души»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РР </w:t>
            </w:r>
            <w:r w:rsidRPr="009A2603">
              <w:rPr>
                <w:rFonts w:ascii="Times New Roman" w:hAnsi="Times New Roman"/>
                <w:b/>
                <w:sz w:val="24"/>
                <w:szCs w:val="24"/>
              </w:rPr>
              <w:t>Сочинение по поэме «Мертвые души»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49" w:type="dxa"/>
            <w:gridSpan w:val="4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Литературный процесс второй половины 19-20 вв ( 17 ч)</w:t>
            </w: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Развитие традиций отечественного реализма в русской литературе 1840 – 1890 гг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707" w:type="dxa"/>
          </w:tcPr>
          <w:p w:rsidR="004871CF" w:rsidRPr="009A2603" w:rsidRDefault="004871CF" w:rsidP="004871C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Расцвет социально – психологической прозы (произведения Гончарова и Тургенева)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890E58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Н.С. Лесков "Очарованный странник" (обзор)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EC2BB1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Л.Н.Толстой и Ф.М.Достоевский как два типа художественного сознания ( романы «Война и мир» и «Преступление и наказание»)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907D40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Своеобразие сатирического дара М.Е.Салтыкова – Щедрина («История одного города»)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907D40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Лирическая ситуация 50 – 70 г 19 в. Поэзия Н.А.Некрасова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907D40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Лирическая ситуация 50 – 70 г 19 в. Поэзия Ф.И.Тютчева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А.А. Фета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907D40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91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Конкурсное чтение наизусть стихотворений Некрасова, Тютчева, Фета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907D40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  <w:r w:rsidR="00890E5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Творчество А.Н.Островского как новый этап развития русского национального театра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907D40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Драматургия и проза </w:t>
            </w:r>
            <w:r w:rsidRPr="009A2603">
              <w:rPr>
                <w:rFonts w:ascii="Times New Roman" w:hAnsi="Times New Roman"/>
                <w:sz w:val="24"/>
                <w:szCs w:val="24"/>
              </w:rPr>
              <w:t>А.П.Чехова в контексте рубежа веков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907D40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707" w:type="dxa"/>
          </w:tcPr>
          <w:p w:rsidR="004871CF" w:rsidRPr="00DC09FB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C09FB">
              <w:rPr>
                <w:rFonts w:ascii="Times New Roman" w:hAnsi="Times New Roman"/>
                <w:b/>
                <w:i/>
                <w:sz w:val="24"/>
                <w:szCs w:val="24"/>
              </w:rPr>
              <w:t>РК Литература второй половины 19 века на Дону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907D40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707" w:type="dxa"/>
          </w:tcPr>
          <w:p w:rsidR="004871CF" w:rsidRPr="00133646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17AA">
              <w:rPr>
                <w:rFonts w:ascii="Times New Roman" w:hAnsi="Times New Roman"/>
                <w:b/>
                <w:sz w:val="24"/>
                <w:szCs w:val="24"/>
              </w:rPr>
              <w:t>Итоговое контрольное тестирование за курс 9 класса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907D40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707" w:type="dxa"/>
          </w:tcPr>
          <w:p w:rsidR="004871CF" w:rsidRPr="00DC09FB" w:rsidRDefault="004871CF" w:rsidP="004871CF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09FB">
              <w:rPr>
                <w:rFonts w:ascii="Times New Roman" w:hAnsi="Times New Roman"/>
                <w:sz w:val="24"/>
                <w:szCs w:val="24"/>
              </w:rPr>
              <w:t xml:space="preserve">Из литературы 20 века (обзор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обобщением ранее изученного). </w:t>
            </w:r>
            <w:r w:rsidRPr="00DC09FB">
              <w:rPr>
                <w:rFonts w:ascii="Times New Roman" w:hAnsi="Times New Roman"/>
                <w:sz w:val="24"/>
                <w:szCs w:val="24"/>
              </w:rPr>
              <w:t>Своеобразие русской прозы рубежа веков (М.Горький, И.Бунин, А.Куприн)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907D40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707" w:type="dxa"/>
          </w:tcPr>
          <w:p w:rsidR="004871CF" w:rsidRPr="005917AA" w:rsidRDefault="004871CF" w:rsidP="004871CF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«Серебряный век» русской поэзии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A2603">
              <w:rPr>
                <w:rFonts w:ascii="Times New Roman" w:hAnsi="Times New Roman"/>
                <w:sz w:val="24"/>
                <w:szCs w:val="24"/>
              </w:rPr>
              <w:t>Многообразие поэтических голосов эпохи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17.05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707" w:type="dxa"/>
          </w:tcPr>
          <w:p w:rsidR="004871CF" w:rsidRPr="00133646" w:rsidRDefault="00907D40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Своеобразие отечественного романа первой половины 20 века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907D40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707" w:type="dxa"/>
          </w:tcPr>
          <w:p w:rsidR="004871CF" w:rsidRPr="00133646" w:rsidRDefault="00907D40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2603">
              <w:rPr>
                <w:rFonts w:ascii="Times New Roman" w:hAnsi="Times New Roman"/>
                <w:sz w:val="24"/>
                <w:szCs w:val="24"/>
              </w:rPr>
              <w:t>Литературный процесс 50-80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907D40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4871CF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871CF" w:rsidRPr="00CE376F" w:rsidTr="00A420BC">
        <w:tc>
          <w:tcPr>
            <w:tcW w:w="658" w:type="dxa"/>
          </w:tcPr>
          <w:p w:rsidR="004871CF" w:rsidRPr="00890E58" w:rsidRDefault="00890E58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3707" w:type="dxa"/>
          </w:tcPr>
          <w:p w:rsidR="004871CF" w:rsidRPr="00133646" w:rsidRDefault="00907D40" w:rsidP="004871C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РК Новейшая русская проза и поэзия  80-90 г</w:t>
            </w:r>
            <w:r w:rsidR="00B432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одов на Дону. Итоги года</w:t>
            </w:r>
          </w:p>
        </w:tc>
        <w:tc>
          <w:tcPr>
            <w:tcW w:w="1688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4871C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</w:t>
            </w:r>
          </w:p>
        </w:tc>
        <w:tc>
          <w:tcPr>
            <w:tcW w:w="1513" w:type="dxa"/>
          </w:tcPr>
          <w:p w:rsidR="004871CF" w:rsidRPr="00CE376F" w:rsidRDefault="004871CF" w:rsidP="004871CF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9147E" w:rsidRDefault="0029147E" w:rsidP="0029147E"/>
    <w:p w:rsidR="0029147E" w:rsidRDefault="0029147E" w:rsidP="0029147E"/>
    <w:p w:rsidR="0029147E" w:rsidRDefault="0029147E" w:rsidP="0029147E"/>
    <w:p w:rsidR="0029147E" w:rsidRDefault="0029147E" w:rsidP="0029147E"/>
    <w:p w:rsidR="0029147E" w:rsidRDefault="0029147E" w:rsidP="0029147E"/>
    <w:p w:rsidR="0029147E" w:rsidRDefault="0029147E" w:rsidP="0029147E"/>
    <w:p w:rsidR="0029147E" w:rsidRDefault="0029147E" w:rsidP="0029147E"/>
    <w:p w:rsidR="0029147E" w:rsidRDefault="0029147E" w:rsidP="0029147E">
      <w:pPr>
        <w:rPr>
          <w:lang w:val="en-US"/>
        </w:rPr>
      </w:pPr>
    </w:p>
    <w:p w:rsidR="00DA77D7" w:rsidRPr="00DA77D7" w:rsidRDefault="00DA77D7" w:rsidP="0029147E">
      <w:pPr>
        <w:rPr>
          <w:lang w:val="en-US"/>
        </w:rPr>
      </w:pPr>
    </w:p>
    <w:p w:rsidR="0029147E" w:rsidRPr="00785A2B" w:rsidRDefault="0029147E" w:rsidP="0029147E">
      <w:pPr>
        <w:spacing w:after="180" w:line="239" w:lineRule="exact"/>
        <w:ind w:left="80" w:right="20"/>
        <w:jc w:val="center"/>
        <w:rPr>
          <w:rFonts w:ascii="Times New Roman" w:hAnsi="Times New Roman"/>
          <w:b/>
          <w:sz w:val="28"/>
          <w:szCs w:val="28"/>
        </w:rPr>
      </w:pPr>
      <w:r w:rsidRPr="00EF3BD2"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IV</w:t>
      </w:r>
      <w:r w:rsidRPr="00EF3BD2">
        <w:rPr>
          <w:rFonts w:ascii="Times New Roman" w:hAnsi="Times New Roman"/>
          <w:b/>
          <w:sz w:val="28"/>
          <w:szCs w:val="28"/>
        </w:rPr>
        <w:t>. Планируемые результаты освоения предмета и система их оценки</w:t>
      </w:r>
    </w:p>
    <w:p w:rsidR="0029147E" w:rsidRDefault="0029147E" w:rsidP="0029147E">
      <w:pPr>
        <w:tabs>
          <w:tab w:val="left" w:pos="0"/>
        </w:tabs>
        <w:suppressAutoHyphens/>
        <w:spacing w:after="0" w:line="360" w:lineRule="auto"/>
        <w:ind w:left="220"/>
        <w:jc w:val="center"/>
        <w:rPr>
          <w:rFonts w:ascii="Times New Roman" w:hAnsi="Times New Roman"/>
          <w:b/>
          <w:sz w:val="24"/>
          <w:szCs w:val="24"/>
        </w:rPr>
      </w:pPr>
      <w:r w:rsidRPr="00EF3BD2">
        <w:rPr>
          <w:rFonts w:ascii="Times New Roman" w:hAnsi="Times New Roman"/>
          <w:b/>
          <w:sz w:val="24"/>
          <w:szCs w:val="24"/>
        </w:rPr>
        <w:t>4.1. Планируемые результаты</w:t>
      </w:r>
    </w:p>
    <w:p w:rsidR="0029147E" w:rsidRPr="00913CFC" w:rsidRDefault="0029147E" w:rsidP="0029147E">
      <w:pPr>
        <w:keepNext/>
        <w:spacing w:line="360" w:lineRule="auto"/>
        <w:ind w:firstLine="709"/>
        <w:jc w:val="both"/>
        <w:outlineLvl w:val="4"/>
        <w:rPr>
          <w:rFonts w:ascii="Times New Roman" w:hAnsi="Times New Roman"/>
          <w:bCs/>
          <w:sz w:val="24"/>
          <w:szCs w:val="24"/>
        </w:rPr>
      </w:pPr>
      <w:r w:rsidRPr="00913CFC">
        <w:rPr>
          <w:rFonts w:ascii="Times New Roman" w:hAnsi="Times New Roman"/>
          <w:b/>
          <w:bCs/>
          <w:sz w:val="24"/>
          <w:szCs w:val="24"/>
        </w:rPr>
        <w:t xml:space="preserve">Личностные результаты </w:t>
      </w:r>
      <w:r w:rsidRPr="00913CFC">
        <w:rPr>
          <w:rFonts w:ascii="Times New Roman" w:hAnsi="Times New Roman"/>
          <w:bCs/>
          <w:sz w:val="24"/>
          <w:szCs w:val="24"/>
        </w:rPr>
        <w:t>освоения основной образовательной программы должны отражать:</w:t>
      </w:r>
    </w:p>
    <w:p w:rsidR="0029147E" w:rsidRPr="00913CFC" w:rsidRDefault="0029147E" w:rsidP="0029147E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1) 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29147E" w:rsidRPr="00913CFC" w:rsidRDefault="0029147E" w:rsidP="0029147E">
      <w:pPr>
        <w:pStyle w:val="msonormalcxspmiddle"/>
        <w:tabs>
          <w:tab w:val="num" w:pos="360"/>
        </w:tabs>
        <w:spacing w:before="0" w:beforeAutospacing="0" w:after="0" w:afterAutospacing="0" w:line="360" w:lineRule="auto"/>
        <w:ind w:firstLine="709"/>
        <w:jc w:val="both"/>
      </w:pPr>
      <w:r w:rsidRPr="00913CFC">
        <w:t xml:space="preserve">2) 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</w:t>
      </w:r>
    </w:p>
    <w:p w:rsidR="0029147E" w:rsidRPr="00913CFC" w:rsidRDefault="0029147E" w:rsidP="0029147E">
      <w:pPr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 xml:space="preserve">3) готовность к служению Отечеству, его защите; </w:t>
      </w:r>
    </w:p>
    <w:p w:rsidR="0029147E" w:rsidRPr="00913CFC" w:rsidRDefault="0029147E" w:rsidP="0029147E">
      <w:pPr>
        <w:pStyle w:val="msonormalcxspmiddle"/>
        <w:tabs>
          <w:tab w:val="num" w:pos="360"/>
        </w:tabs>
        <w:spacing w:before="0" w:beforeAutospacing="0" w:after="0" w:afterAutospacing="0" w:line="360" w:lineRule="auto"/>
        <w:ind w:firstLine="709"/>
        <w:jc w:val="both"/>
      </w:pPr>
      <w:r w:rsidRPr="00913CFC">
        <w:t>4) 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29147E" w:rsidRPr="00913CFC" w:rsidRDefault="0029147E" w:rsidP="0029147E">
      <w:pPr>
        <w:pStyle w:val="msonormalcxspmiddle"/>
        <w:tabs>
          <w:tab w:val="num" w:pos="360"/>
        </w:tabs>
        <w:spacing w:before="0" w:beforeAutospacing="0" w:after="0" w:afterAutospacing="0" w:line="360" w:lineRule="auto"/>
        <w:ind w:firstLine="709"/>
        <w:jc w:val="both"/>
      </w:pPr>
      <w:r w:rsidRPr="00913CFC">
        <w:t>5) сформированность основ саморазвития и самовоспитания в соответствии с 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29147E" w:rsidRPr="00913CFC" w:rsidRDefault="0029147E" w:rsidP="0029147E">
      <w:pPr>
        <w:pStyle w:val="msonormalcxspmiddle"/>
        <w:tabs>
          <w:tab w:val="num" w:pos="360"/>
        </w:tabs>
        <w:spacing w:before="0" w:beforeAutospacing="0" w:after="0" w:afterAutospacing="0" w:line="360" w:lineRule="auto"/>
        <w:ind w:firstLine="709"/>
        <w:jc w:val="both"/>
      </w:pPr>
      <w:r w:rsidRPr="00913CFC">
        <w:t>6) толерантное сознание и поведение в поликультурном мире, готовность и способность вести диалог с другими людьми, достигать в нём взаимопонимания, находить общие цели и сотрудничать для их достижения;</w:t>
      </w:r>
    </w:p>
    <w:p w:rsidR="0029147E" w:rsidRPr="00913CFC" w:rsidRDefault="0029147E" w:rsidP="0029147E">
      <w:pPr>
        <w:pStyle w:val="msonormalcxspmiddle"/>
        <w:tabs>
          <w:tab w:val="num" w:pos="360"/>
        </w:tabs>
        <w:spacing w:before="0" w:beforeAutospacing="0" w:after="0" w:afterAutospacing="0" w:line="360" w:lineRule="auto"/>
        <w:ind w:firstLine="709"/>
        <w:jc w:val="both"/>
      </w:pPr>
      <w:r w:rsidRPr="00913CFC">
        <w:t xml:space="preserve">7) 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 </w:t>
      </w:r>
    </w:p>
    <w:p w:rsidR="0029147E" w:rsidRPr="00913CFC" w:rsidRDefault="0029147E" w:rsidP="0029147E">
      <w:pPr>
        <w:pStyle w:val="msonormalcxspmiddle"/>
        <w:tabs>
          <w:tab w:val="num" w:pos="360"/>
        </w:tabs>
        <w:spacing w:before="0" w:beforeAutospacing="0" w:after="0" w:afterAutospacing="0" w:line="360" w:lineRule="auto"/>
        <w:ind w:firstLine="709"/>
        <w:jc w:val="both"/>
        <w:rPr>
          <w:strike/>
        </w:rPr>
      </w:pPr>
      <w:r w:rsidRPr="00913CFC">
        <w:t>8) нравственное сознание и поведение на основе усвоения общечеловеческих ценностей;</w:t>
      </w:r>
    </w:p>
    <w:p w:rsidR="0029147E" w:rsidRPr="00913CFC" w:rsidRDefault="0029147E" w:rsidP="0029147E">
      <w:pPr>
        <w:pStyle w:val="msonormalcxspmiddle"/>
        <w:tabs>
          <w:tab w:val="num" w:pos="360"/>
        </w:tabs>
        <w:spacing w:before="0" w:beforeAutospacing="0" w:after="0" w:afterAutospacing="0" w:line="360" w:lineRule="auto"/>
        <w:ind w:firstLine="709"/>
        <w:jc w:val="both"/>
      </w:pPr>
      <w:r w:rsidRPr="00913CFC">
        <w:t>9) готовность и способность к образованию, в том числе самообразованию, на 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29147E" w:rsidRPr="00913CFC" w:rsidRDefault="0029147E" w:rsidP="0029147E">
      <w:pPr>
        <w:pStyle w:val="msonormalcxspmiddle"/>
        <w:tabs>
          <w:tab w:val="num" w:pos="360"/>
        </w:tabs>
        <w:spacing w:before="0" w:beforeAutospacing="0" w:after="0" w:afterAutospacing="0" w:line="360" w:lineRule="auto"/>
        <w:ind w:firstLine="709"/>
        <w:jc w:val="both"/>
      </w:pPr>
      <w:r w:rsidRPr="00913CFC">
        <w:t xml:space="preserve">10) эстетическое отношение к миру, включая эстетику быта, научного и технического творчества, спорта, общественных отношений; </w:t>
      </w:r>
    </w:p>
    <w:p w:rsidR="0029147E" w:rsidRPr="00913CFC" w:rsidRDefault="0029147E" w:rsidP="0029147E">
      <w:pPr>
        <w:tabs>
          <w:tab w:val="left" w:pos="993"/>
        </w:tabs>
        <w:autoSpaceDE w:val="0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lastRenderedPageBreak/>
        <w:t>11) 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29147E" w:rsidRPr="00913CFC" w:rsidRDefault="0029147E" w:rsidP="0029147E">
      <w:pPr>
        <w:tabs>
          <w:tab w:val="left" w:pos="993"/>
        </w:tabs>
        <w:autoSpaceDE w:val="0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12) 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29147E" w:rsidRPr="00913CFC" w:rsidRDefault="0029147E" w:rsidP="0029147E">
      <w:pPr>
        <w:tabs>
          <w:tab w:val="left" w:pos="993"/>
        </w:tabs>
        <w:autoSpaceDE w:val="0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13) 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</w:p>
    <w:p w:rsidR="0029147E" w:rsidRPr="00913CFC" w:rsidRDefault="0029147E" w:rsidP="0029147E">
      <w:pPr>
        <w:tabs>
          <w:tab w:val="left" w:pos="993"/>
        </w:tabs>
        <w:autoSpaceDE w:val="0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14) сформированность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913CFC">
        <w:rPr>
          <w:rFonts w:ascii="Times New Roman" w:hAnsi="Times New Roman"/>
          <w:sz w:val="24"/>
          <w:szCs w:val="24"/>
        </w:rPr>
        <w:t xml:space="preserve">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 </w:t>
      </w:r>
    </w:p>
    <w:p w:rsidR="0029147E" w:rsidRPr="00913CFC" w:rsidRDefault="0029147E" w:rsidP="0029147E">
      <w:pPr>
        <w:tabs>
          <w:tab w:val="left" w:pos="993"/>
        </w:tabs>
        <w:autoSpaceDE w:val="0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 xml:space="preserve">15) ответственное отношение к созданию семьи на основе осознанного принятия ценностей семейной жизни.  </w:t>
      </w:r>
    </w:p>
    <w:p w:rsidR="0029147E" w:rsidRPr="00913CFC" w:rsidRDefault="0029147E" w:rsidP="0029147E">
      <w:pPr>
        <w:keepNext/>
        <w:spacing w:line="360" w:lineRule="auto"/>
        <w:ind w:firstLine="709"/>
        <w:jc w:val="both"/>
        <w:outlineLvl w:val="4"/>
        <w:rPr>
          <w:rFonts w:ascii="Times New Roman" w:hAnsi="Times New Roman"/>
          <w:bCs/>
          <w:sz w:val="24"/>
          <w:szCs w:val="24"/>
        </w:rPr>
      </w:pPr>
      <w:r w:rsidRPr="00913CFC">
        <w:rPr>
          <w:rFonts w:ascii="Times New Roman" w:hAnsi="Times New Roman"/>
          <w:bCs/>
          <w:sz w:val="24"/>
          <w:szCs w:val="24"/>
          <w:lang w:val="en-US"/>
        </w:rPr>
        <w:t> </w:t>
      </w:r>
      <w:r w:rsidRPr="00913CFC">
        <w:rPr>
          <w:rFonts w:ascii="Times New Roman" w:hAnsi="Times New Roman"/>
          <w:b/>
          <w:bCs/>
          <w:sz w:val="24"/>
          <w:szCs w:val="24"/>
        </w:rPr>
        <w:t>Метапредметные результаты</w:t>
      </w:r>
      <w:r w:rsidRPr="00913CFC">
        <w:rPr>
          <w:rFonts w:ascii="Times New Roman" w:hAnsi="Times New Roman"/>
          <w:bCs/>
          <w:sz w:val="24"/>
          <w:szCs w:val="24"/>
        </w:rPr>
        <w:t xml:space="preserve"> освоения основной образовательной программы должны отражать:</w:t>
      </w:r>
    </w:p>
    <w:p w:rsidR="0029147E" w:rsidRPr="00913CFC" w:rsidRDefault="0029147E" w:rsidP="0029147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bCs/>
          <w:sz w:val="24"/>
          <w:szCs w:val="24"/>
        </w:rPr>
        <w:t>1) умение самостоятельно определять цели деятельности и составлять планы деятельности</w:t>
      </w:r>
      <w:r w:rsidRPr="00913CFC">
        <w:rPr>
          <w:rFonts w:ascii="Times New Roman" w:hAnsi="Times New Roman"/>
          <w:sz w:val="24"/>
          <w:szCs w:val="24"/>
        </w:rPr>
        <w:t xml:space="preserve">; самостоятельно осуществлять, контролировать и корректироватьдеятельность;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29147E" w:rsidRPr="00913CFC" w:rsidRDefault="0029147E" w:rsidP="0029147E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bCs/>
          <w:sz w:val="24"/>
          <w:szCs w:val="24"/>
        </w:rPr>
        <w:t>2) </w:t>
      </w:r>
      <w:r w:rsidRPr="00913CFC">
        <w:rPr>
          <w:rStyle w:val="a6"/>
          <w:rFonts w:ascii="Times New Roman" w:hAnsi="Times New Roman"/>
          <w:sz w:val="24"/>
          <w:szCs w:val="24"/>
        </w:rPr>
        <w:t xml:space="preserve">умение продуктивно общаться и взаимодействовать </w:t>
      </w:r>
      <w:r w:rsidRPr="00913CFC">
        <w:rPr>
          <w:rFonts w:ascii="Times New Roman" w:hAnsi="Times New Roman"/>
          <w:sz w:val="24"/>
          <w:szCs w:val="24"/>
        </w:rPr>
        <w:t xml:space="preserve">в процессе совместной деятельности, учитывать позиции других участников деятельности, эффективно разрешать конфликты; </w:t>
      </w:r>
    </w:p>
    <w:p w:rsidR="0029147E" w:rsidRPr="00913CFC" w:rsidRDefault="0029147E" w:rsidP="0029147E">
      <w:pPr>
        <w:spacing w:line="360" w:lineRule="auto"/>
        <w:ind w:firstLine="709"/>
        <w:jc w:val="both"/>
        <w:rPr>
          <w:rFonts w:ascii="Times New Roman" w:hAnsi="Times New Roman"/>
          <w:strike/>
          <w:sz w:val="24"/>
          <w:szCs w:val="24"/>
        </w:rPr>
      </w:pPr>
      <w:r w:rsidRPr="00913CFC">
        <w:rPr>
          <w:rFonts w:ascii="Times New Roman" w:hAnsi="Times New Roman"/>
          <w:bCs/>
          <w:sz w:val="24"/>
          <w:szCs w:val="24"/>
        </w:rPr>
        <w:t>3) владение навыками познавательной, учебно-</w:t>
      </w:r>
      <w:r w:rsidRPr="00913CFC">
        <w:rPr>
          <w:rFonts w:ascii="Times New Roman" w:hAnsi="Times New Roman"/>
          <w:sz w:val="24"/>
          <w:szCs w:val="24"/>
        </w:rPr>
        <w:t>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29147E" w:rsidRPr="00913CFC" w:rsidRDefault="0029147E" w:rsidP="0029147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bCs/>
          <w:sz w:val="24"/>
          <w:szCs w:val="24"/>
        </w:rPr>
        <w:lastRenderedPageBreak/>
        <w:t>4) </w:t>
      </w:r>
      <w:r w:rsidRPr="00913CFC">
        <w:rPr>
          <w:rFonts w:ascii="Times New Roman" w:hAnsi="Times New Roman"/>
          <w:sz w:val="24"/>
          <w:szCs w:val="24"/>
        </w:rPr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29147E" w:rsidRPr="00913CFC" w:rsidRDefault="0029147E" w:rsidP="0029147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5) умение использовать средства информационных и коммуникационных технологий (далее –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9147E" w:rsidRPr="00913CFC" w:rsidRDefault="0029147E" w:rsidP="0029147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trike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6) умение определять назначение и функции различных социальных институтов;</w:t>
      </w:r>
    </w:p>
    <w:p w:rsidR="0029147E" w:rsidRPr="00913CFC" w:rsidRDefault="0029147E" w:rsidP="0029147E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trike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7) умение самостоятельно оценивать и принимать решения, определяющие стратегию поведения, с учётом гражданских и нравственных ценностей;</w:t>
      </w:r>
    </w:p>
    <w:p w:rsidR="0029147E" w:rsidRPr="00913CFC" w:rsidRDefault="0029147E" w:rsidP="0029147E">
      <w:pPr>
        <w:pStyle w:val="msonormalcxspmiddle"/>
        <w:spacing w:before="0" w:beforeAutospacing="0" w:after="0" w:afterAutospacing="0" w:line="360" w:lineRule="auto"/>
        <w:ind w:firstLine="709"/>
        <w:jc w:val="both"/>
      </w:pPr>
      <w:r w:rsidRPr="00913CFC">
        <w:t xml:space="preserve">8) владение языковыми средствами – умение ясно, логично и точно излагать свою точку зрения, использовать адекватные языковые средства; </w:t>
      </w:r>
    </w:p>
    <w:p w:rsidR="0029147E" w:rsidRPr="00913CFC" w:rsidRDefault="0029147E" w:rsidP="0029147E">
      <w:pPr>
        <w:pStyle w:val="msonormalcxspmiddle"/>
        <w:spacing w:before="0" w:beforeAutospacing="0" w:after="0" w:afterAutospacing="0" w:line="360" w:lineRule="auto"/>
        <w:ind w:firstLine="709"/>
        <w:jc w:val="both"/>
      </w:pPr>
      <w:r w:rsidRPr="00913CFC">
        <w:t xml:space="preserve">9) 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 </w:t>
      </w:r>
    </w:p>
    <w:p w:rsidR="0029147E" w:rsidRPr="00913CFC" w:rsidRDefault="0029147E" w:rsidP="0029147E">
      <w:pPr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13CFC">
        <w:rPr>
          <w:rFonts w:ascii="Times New Roman" w:hAnsi="Times New Roman"/>
          <w:b/>
          <w:bCs/>
          <w:sz w:val="24"/>
          <w:szCs w:val="24"/>
        </w:rPr>
        <w:br/>
        <w:t xml:space="preserve">Предметными результатами </w:t>
      </w:r>
      <w:r w:rsidRPr="00913CFC">
        <w:rPr>
          <w:rFonts w:ascii="Times New Roman" w:hAnsi="Times New Roman"/>
          <w:bCs/>
          <w:sz w:val="24"/>
          <w:szCs w:val="24"/>
        </w:rPr>
        <w:t>освоения программы по литературе являются:</w:t>
      </w:r>
    </w:p>
    <w:p w:rsidR="0029147E" w:rsidRPr="00913CFC" w:rsidRDefault="0029147E" w:rsidP="0029147E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13CFC">
        <w:rPr>
          <w:rFonts w:ascii="Times New Roman" w:hAnsi="Times New Roman"/>
          <w:b/>
          <w:sz w:val="24"/>
          <w:szCs w:val="24"/>
        </w:rPr>
        <w:t>в познавательной сфере:</w:t>
      </w:r>
    </w:p>
    <w:p w:rsidR="0029147E" w:rsidRPr="00913CFC" w:rsidRDefault="0029147E" w:rsidP="0029147E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понимание ключевых проблем изученных произведений русского фольклора и фольклоров других народов, древнерусской литературы, литературы 18 века, русских писателей 19-20 вв., литературы народов России и зарубежной литературы;</w:t>
      </w:r>
    </w:p>
    <w:p w:rsidR="0029147E" w:rsidRPr="00913CFC" w:rsidRDefault="0029147E" w:rsidP="0029147E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понимание связи литературных произведений с эпохой их написания, выявление заложенных в них вневременных, непреходящих нравственных ценностей и их современного звучания;</w:t>
      </w:r>
    </w:p>
    <w:p w:rsidR="0029147E" w:rsidRPr="00913CFC" w:rsidRDefault="0029147E" w:rsidP="0029147E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умение анализировать литературное произведение:  определять его принадлежность к одному из литературных родов и жанров; понимать и формулировать тему, идею, нравственный пафос литературного произведения, характеризовать его героев, сопоставлять героев одного или нескольких произведений;</w:t>
      </w:r>
    </w:p>
    <w:p w:rsidR="0029147E" w:rsidRPr="00913CFC" w:rsidRDefault="0029147E" w:rsidP="0029147E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lastRenderedPageBreak/>
        <w:t>определение в произведениях элементов сюжета, композиции, изобразительно-выразительных средств языка, понимание их роли в раскрытии идейно-художественного содержания произведения (элементы филологического анализа);</w:t>
      </w:r>
    </w:p>
    <w:p w:rsidR="0029147E" w:rsidRPr="00913CFC" w:rsidRDefault="0029147E" w:rsidP="0029147E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владение элементарной литературоведческой терминологией при анализе литературного произведения.</w:t>
      </w:r>
    </w:p>
    <w:p w:rsidR="0029147E" w:rsidRPr="00913CFC" w:rsidRDefault="0029147E" w:rsidP="0029147E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13CFC">
        <w:rPr>
          <w:rFonts w:ascii="Times New Roman" w:hAnsi="Times New Roman"/>
          <w:b/>
          <w:sz w:val="24"/>
          <w:szCs w:val="24"/>
        </w:rPr>
        <w:t>в ценностно-ориентационной сфере:</w:t>
      </w:r>
    </w:p>
    <w:p w:rsidR="0029147E" w:rsidRPr="00913CFC" w:rsidRDefault="0029147E" w:rsidP="0029147E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приобщение к духовно-нравственным ценностям русской литературы и культуры, сопоставление их с духовно-нравственными ценностями других народов;</w:t>
      </w:r>
    </w:p>
    <w:p w:rsidR="0029147E" w:rsidRPr="00913CFC" w:rsidRDefault="0029147E" w:rsidP="0029147E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формирование собственного отношения  к произведениям русской литературы, их оценка;</w:t>
      </w:r>
    </w:p>
    <w:p w:rsidR="0029147E" w:rsidRPr="00913CFC" w:rsidRDefault="0029147E" w:rsidP="0029147E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собственная интерпретация (в отдельных случаях) изученных литературных произведений;</w:t>
      </w:r>
    </w:p>
    <w:p w:rsidR="0029147E" w:rsidRPr="00913CFC" w:rsidRDefault="0029147E" w:rsidP="0029147E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понимание авторской позиции и свое отношение к ней.</w:t>
      </w:r>
    </w:p>
    <w:p w:rsidR="0029147E" w:rsidRPr="00913CFC" w:rsidRDefault="0029147E" w:rsidP="0029147E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13CFC">
        <w:rPr>
          <w:rFonts w:ascii="Times New Roman" w:hAnsi="Times New Roman"/>
          <w:b/>
          <w:sz w:val="24"/>
          <w:szCs w:val="24"/>
        </w:rPr>
        <w:t>в коммуникативной сфере:</w:t>
      </w:r>
    </w:p>
    <w:p w:rsidR="0029147E" w:rsidRPr="00913CFC" w:rsidRDefault="0029147E" w:rsidP="0029147E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восприятие на слух литературных произведений разных жанров, осмысленное чтение и адекватное восприятие;</w:t>
      </w:r>
    </w:p>
    <w:p w:rsidR="0029147E" w:rsidRPr="00913CFC" w:rsidRDefault="0029147E" w:rsidP="0029147E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умение пересказывать прозаические произведения или их отрывки с использованием образных средств русского языка и цитат из текста; отвечать на вопросы по прослушанному или прочитанному тексту; создавать устные монологические высказывания разного типа, уметь вести диалог;</w:t>
      </w:r>
    </w:p>
    <w:p w:rsidR="0029147E" w:rsidRPr="00913CFC" w:rsidRDefault="0029147E" w:rsidP="0029147E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написание изложений и сочинений на темы, связанные с тематикой, проблематикой изученных произведений, классные  и домашние творческие работы, рефераты на литературные и общекультурные темы.</w:t>
      </w:r>
    </w:p>
    <w:p w:rsidR="0029147E" w:rsidRPr="00913CFC" w:rsidRDefault="0029147E" w:rsidP="0029147E">
      <w:pPr>
        <w:pStyle w:val="a3"/>
        <w:numPr>
          <w:ilvl w:val="0"/>
          <w:numId w:val="9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913CFC">
        <w:rPr>
          <w:rFonts w:ascii="Times New Roman" w:hAnsi="Times New Roman"/>
          <w:b/>
          <w:sz w:val="24"/>
          <w:szCs w:val="24"/>
        </w:rPr>
        <w:t>в эстетической сфере:</w:t>
      </w:r>
    </w:p>
    <w:p w:rsidR="0029147E" w:rsidRPr="00913CFC" w:rsidRDefault="0029147E" w:rsidP="0029147E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понимание образной природы литературы как явления словесного искусства; эстетическое восприятие произведений литературы; формирование эстетического вкуса;</w:t>
      </w:r>
    </w:p>
    <w:p w:rsidR="0029147E" w:rsidRPr="00913CFC" w:rsidRDefault="0029147E" w:rsidP="0029147E">
      <w:pPr>
        <w:pStyle w:val="a3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913CFC">
        <w:rPr>
          <w:rFonts w:ascii="Times New Roman" w:hAnsi="Times New Roman"/>
          <w:sz w:val="24"/>
          <w:szCs w:val="24"/>
        </w:rPr>
        <w:t>понимание русского слова в его эстетической функции, роли изобразительно-выразительных языковых средств в создании художественных образов литературных произведений.</w:t>
      </w:r>
    </w:p>
    <w:p w:rsidR="0029147E" w:rsidRPr="00380CC9" w:rsidRDefault="0029147E" w:rsidP="0029147E">
      <w:pPr>
        <w:tabs>
          <w:tab w:val="left" w:pos="1905"/>
        </w:tabs>
        <w:spacing w:line="360" w:lineRule="auto"/>
        <w:ind w:right="180"/>
        <w:jc w:val="both"/>
        <w:rPr>
          <w:rFonts w:ascii="Times New Roman" w:hAnsi="Times New Roman"/>
          <w:sz w:val="24"/>
          <w:szCs w:val="24"/>
        </w:rPr>
      </w:pPr>
      <w:r w:rsidRPr="00380CC9">
        <w:rPr>
          <w:rFonts w:ascii="Times New Roman" w:hAnsi="Times New Roman"/>
          <w:b/>
          <w:sz w:val="24"/>
          <w:szCs w:val="24"/>
        </w:rPr>
        <w:t>Требования к знаниям  и умениям учащихся 9 класса</w:t>
      </w:r>
    </w:p>
    <w:p w:rsidR="0029147E" w:rsidRPr="00380CC9" w:rsidRDefault="0029147E" w:rsidP="0029147E">
      <w:pPr>
        <w:tabs>
          <w:tab w:val="left" w:pos="8600"/>
        </w:tabs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380CC9">
        <w:rPr>
          <w:rFonts w:ascii="Times New Roman" w:hAnsi="Times New Roman"/>
          <w:b/>
          <w:i/>
          <w:sz w:val="24"/>
          <w:szCs w:val="24"/>
        </w:rPr>
        <w:t>Ученик должен знать:</w:t>
      </w:r>
    </w:p>
    <w:p w:rsidR="0029147E" w:rsidRPr="00380CC9" w:rsidRDefault="0029147E" w:rsidP="0029147E">
      <w:pPr>
        <w:tabs>
          <w:tab w:val="left" w:pos="86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80CC9">
        <w:rPr>
          <w:rFonts w:ascii="Times New Roman" w:hAnsi="Times New Roman"/>
          <w:sz w:val="24"/>
          <w:szCs w:val="24"/>
        </w:rPr>
        <w:lastRenderedPageBreak/>
        <w:t>- общую характеристику развития русской литературы (этапы развития, основные литературные направления);</w:t>
      </w:r>
    </w:p>
    <w:p w:rsidR="0029147E" w:rsidRPr="00380CC9" w:rsidRDefault="0029147E" w:rsidP="0029147E">
      <w:pPr>
        <w:tabs>
          <w:tab w:val="left" w:pos="86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80CC9">
        <w:rPr>
          <w:rFonts w:ascii="Times New Roman" w:hAnsi="Times New Roman"/>
          <w:sz w:val="24"/>
          <w:szCs w:val="24"/>
        </w:rPr>
        <w:t>- авторов и содержание изученных произведений;</w:t>
      </w:r>
    </w:p>
    <w:p w:rsidR="0029147E" w:rsidRPr="00380CC9" w:rsidRDefault="0029147E" w:rsidP="0029147E">
      <w:pPr>
        <w:tabs>
          <w:tab w:val="left" w:pos="86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80CC9">
        <w:rPr>
          <w:rFonts w:ascii="Times New Roman" w:hAnsi="Times New Roman"/>
          <w:sz w:val="24"/>
          <w:szCs w:val="24"/>
        </w:rPr>
        <w:t>- основные теоретические понятия, связанные с характеристикой литературного процесса (литературный процесс, классика, литературные направления: классицизм, сентиментализм, реализм), а так же изученные ранее понятия.</w:t>
      </w:r>
    </w:p>
    <w:p w:rsidR="0029147E" w:rsidRPr="00380CC9" w:rsidRDefault="0029147E" w:rsidP="0029147E">
      <w:pPr>
        <w:tabs>
          <w:tab w:val="left" w:pos="8600"/>
        </w:tabs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380CC9">
        <w:rPr>
          <w:rFonts w:ascii="Times New Roman" w:hAnsi="Times New Roman"/>
          <w:b/>
          <w:i/>
          <w:sz w:val="24"/>
          <w:szCs w:val="24"/>
        </w:rPr>
        <w:t>Ученик должен уметь:</w:t>
      </w:r>
    </w:p>
    <w:p w:rsidR="0029147E" w:rsidRPr="00380CC9" w:rsidRDefault="0029147E" w:rsidP="0029147E">
      <w:pPr>
        <w:tabs>
          <w:tab w:val="left" w:pos="86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80CC9">
        <w:rPr>
          <w:rFonts w:ascii="Times New Roman" w:hAnsi="Times New Roman"/>
          <w:sz w:val="24"/>
          <w:szCs w:val="24"/>
        </w:rPr>
        <w:t>- комментировать изученные произведения и доказательно их оценивать;</w:t>
      </w:r>
    </w:p>
    <w:p w:rsidR="0029147E" w:rsidRPr="00380CC9" w:rsidRDefault="0029147E" w:rsidP="0029147E">
      <w:pPr>
        <w:tabs>
          <w:tab w:val="left" w:pos="86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80CC9">
        <w:rPr>
          <w:rFonts w:ascii="Times New Roman" w:hAnsi="Times New Roman"/>
          <w:sz w:val="24"/>
          <w:szCs w:val="24"/>
        </w:rPr>
        <w:t>- использовать специфику рода, жанра, тематики, авторской манеры и позицию автора при анализе и оценке произведения;</w:t>
      </w:r>
    </w:p>
    <w:p w:rsidR="0029147E" w:rsidRPr="00380CC9" w:rsidRDefault="0029147E" w:rsidP="0029147E">
      <w:pPr>
        <w:tabs>
          <w:tab w:val="left" w:pos="86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80CC9">
        <w:rPr>
          <w:rFonts w:ascii="Times New Roman" w:hAnsi="Times New Roman"/>
          <w:sz w:val="24"/>
          <w:szCs w:val="24"/>
        </w:rPr>
        <w:t>- обращаться к различным формам монологической и диалогической речи в процессе анализа и обсуждения произведения;</w:t>
      </w:r>
    </w:p>
    <w:p w:rsidR="0029147E" w:rsidRPr="00380CC9" w:rsidRDefault="0029147E" w:rsidP="0029147E">
      <w:pPr>
        <w:tabs>
          <w:tab w:val="left" w:pos="86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80CC9">
        <w:rPr>
          <w:rFonts w:ascii="Times New Roman" w:hAnsi="Times New Roman"/>
          <w:sz w:val="24"/>
          <w:szCs w:val="24"/>
        </w:rPr>
        <w:t>- использовать сведения по теории литературы в процессе изучения и оценки художественного текста;</w:t>
      </w:r>
    </w:p>
    <w:p w:rsidR="0029147E" w:rsidRPr="00380CC9" w:rsidRDefault="0029147E" w:rsidP="0029147E">
      <w:pPr>
        <w:tabs>
          <w:tab w:val="left" w:pos="86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80CC9">
        <w:rPr>
          <w:rFonts w:ascii="Times New Roman" w:hAnsi="Times New Roman"/>
          <w:sz w:val="24"/>
          <w:szCs w:val="24"/>
        </w:rPr>
        <w:t>- пользоваться различными видами справочной литературы, включая все типы энциклопедических изданий;</w:t>
      </w:r>
    </w:p>
    <w:p w:rsidR="0029147E" w:rsidRDefault="0029147E" w:rsidP="0029147E">
      <w:pPr>
        <w:tabs>
          <w:tab w:val="left" w:pos="860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80CC9">
        <w:rPr>
          <w:rFonts w:ascii="Times New Roman" w:hAnsi="Times New Roman"/>
          <w:sz w:val="24"/>
          <w:szCs w:val="24"/>
        </w:rPr>
        <w:t>- активно и доказательно использовать другие виды искусства в процессе изучения литературы.</w:t>
      </w: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pStyle w:val="21"/>
        <w:spacing w:line="360" w:lineRule="auto"/>
        <w:ind w:left="426"/>
        <w:jc w:val="center"/>
        <w:rPr>
          <w:b/>
          <w:sz w:val="24"/>
          <w:szCs w:val="28"/>
        </w:rPr>
      </w:pPr>
      <w:r w:rsidRPr="00785A2B">
        <w:rPr>
          <w:sz w:val="24"/>
        </w:rPr>
        <w:lastRenderedPageBreak/>
        <w:t xml:space="preserve">4.2. </w:t>
      </w:r>
      <w:r w:rsidRPr="00785A2B">
        <w:rPr>
          <w:b/>
          <w:sz w:val="24"/>
          <w:szCs w:val="28"/>
        </w:rPr>
        <w:t>Система оценивания</w:t>
      </w:r>
    </w:p>
    <w:p w:rsidR="0029147E" w:rsidRPr="005A4B3F" w:rsidRDefault="0029147E" w:rsidP="0029147E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4B3F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5A4B3F">
        <w:rPr>
          <w:rFonts w:ascii="Times New Roman" w:eastAsia="Times New Roman" w:hAnsi="Times New Roman"/>
          <w:b/>
          <w:sz w:val="24"/>
          <w:szCs w:val="24"/>
          <w:lang w:eastAsia="ru-RU"/>
        </w:rPr>
        <w:t>Оценка устных ответов учащихся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 литературе</w:t>
      </w:r>
    </w:p>
    <w:p w:rsidR="0029147E" w:rsidRPr="005A4B3F" w:rsidRDefault="0029147E" w:rsidP="0029147E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4B3F">
        <w:rPr>
          <w:rFonts w:ascii="Times New Roman" w:eastAsia="Times New Roman" w:hAnsi="Times New Roman"/>
          <w:sz w:val="24"/>
          <w:szCs w:val="24"/>
          <w:lang w:eastAsia="ru-RU"/>
        </w:rPr>
        <w:t>При оценке устных ответов следует руководствоваться следующими основными критериями в пределах программы.</w:t>
      </w:r>
    </w:p>
    <w:p w:rsidR="0029147E" w:rsidRPr="005A4B3F" w:rsidRDefault="0029147E" w:rsidP="0029147E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4B3F">
        <w:rPr>
          <w:rFonts w:ascii="Times New Roman" w:eastAsia="Times New Roman" w:hAnsi="Times New Roman"/>
          <w:b/>
          <w:sz w:val="24"/>
          <w:szCs w:val="24"/>
          <w:lang w:eastAsia="ru-RU"/>
        </w:rPr>
        <w:t>Оценкой «5»</w:t>
      </w:r>
      <w:r w:rsidRPr="005A4B3F">
        <w:rPr>
          <w:rFonts w:ascii="Times New Roman" w:eastAsia="Times New Roman" w:hAnsi="Times New Roman"/>
          <w:b/>
          <w:i/>
          <w:sz w:val="24"/>
          <w:szCs w:val="24"/>
          <w:u w:val="single"/>
          <w:lang w:eastAsia="ru-RU"/>
        </w:rPr>
        <w:t xml:space="preserve"> </w:t>
      </w:r>
      <w:r w:rsidRPr="005A4B3F">
        <w:rPr>
          <w:rFonts w:ascii="Times New Roman" w:eastAsia="Times New Roman" w:hAnsi="Times New Roman"/>
          <w:sz w:val="24"/>
          <w:szCs w:val="24"/>
          <w:lang w:eastAsia="ru-RU"/>
        </w:rPr>
        <w:t>оценивается ответ, обнаруживающий прочные знания и глубокое понимание текста изученного произведения; умение объяснить взаимосвязь событий, характер, поступки героев и роль художественных средств в раскрытии идейно-эстетического содержания произведения; умение пользоваться теоретико-литературными знаниями и навыками разбора при анализе художественного произведения, привлекать текст для аргументации своих выводов, раскрывать связь произведения с эпохой (8-11кл.); свободное владение монологической литературной речью.</w:t>
      </w:r>
    </w:p>
    <w:p w:rsidR="0029147E" w:rsidRPr="005A4B3F" w:rsidRDefault="0029147E" w:rsidP="0029147E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4B3F">
        <w:rPr>
          <w:rFonts w:ascii="Times New Roman" w:eastAsia="Times New Roman" w:hAnsi="Times New Roman"/>
          <w:b/>
          <w:sz w:val="24"/>
          <w:szCs w:val="24"/>
          <w:lang w:eastAsia="ru-RU"/>
        </w:rPr>
        <w:t>Оценкой «4»</w:t>
      </w:r>
      <w:r w:rsidRPr="005A4B3F">
        <w:rPr>
          <w:rFonts w:ascii="Times New Roman" w:eastAsia="Times New Roman" w:hAnsi="Times New Roman"/>
          <w:sz w:val="24"/>
          <w:szCs w:val="24"/>
          <w:lang w:eastAsia="ru-RU"/>
        </w:rPr>
        <w:t xml:space="preserve"> оценивается ответ, который показывает прочное знание и достаточно глубокое понимание текста изучаемого произведения; умения объяснять взаимосвязь событий, характер, поступки героев и роль основных художественных средств в раскрытии идейно-эстетического содержания произведения; умение пользоваться основными теоретико-литературными знаниями и навыками при анализе прочитанных произведений; умение привлекать текст произведения для обоснования своих выводов; хорошее владение монологической речью. Однако допускаются две неточности в ответе.</w:t>
      </w:r>
    </w:p>
    <w:p w:rsidR="0029147E" w:rsidRPr="005A4B3F" w:rsidRDefault="0029147E" w:rsidP="0029147E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4B3F">
        <w:rPr>
          <w:rFonts w:ascii="Times New Roman" w:eastAsia="Times New Roman" w:hAnsi="Times New Roman"/>
          <w:b/>
          <w:sz w:val="24"/>
          <w:szCs w:val="24"/>
          <w:lang w:eastAsia="ru-RU"/>
        </w:rPr>
        <w:t>Оценкой «3»</w:t>
      </w:r>
      <w:r w:rsidRPr="005A4B3F">
        <w:rPr>
          <w:rFonts w:ascii="Times New Roman" w:eastAsia="Times New Roman" w:hAnsi="Times New Roman"/>
          <w:sz w:val="24"/>
          <w:szCs w:val="24"/>
          <w:lang w:eastAsia="ru-RU"/>
        </w:rPr>
        <w:t xml:space="preserve"> оценивается ответ, свидетельствующий в основном  о знании и понимании текста изученного произведения; умение объяснить взаимосвязь основных событий, характеры и поступки героев и роль важнейших художественных средств в раскрытии идейно-художественного содержания произведения; знания основных вопросов теории, не недостаточным умением пользоваться этими знаниями при анализе произведений; ограниченных навыков разбора и недостаточном умении привлекать текст произведений для подтверждения своих выводов. Допускается несколько ошибок в содержании ответа, недостаточно свободное владение монологической речью, ряд недостатков в композиции и языке ответа, несоответствие уровня чтения нормам, установленным для данного класса.</w:t>
      </w:r>
    </w:p>
    <w:p w:rsidR="0029147E" w:rsidRPr="005A4B3F" w:rsidRDefault="0029147E" w:rsidP="0029147E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A4B3F">
        <w:rPr>
          <w:rFonts w:ascii="Times New Roman" w:eastAsia="Times New Roman" w:hAnsi="Times New Roman"/>
          <w:b/>
          <w:sz w:val="24"/>
          <w:szCs w:val="24"/>
          <w:lang w:eastAsia="ru-RU"/>
        </w:rPr>
        <w:t>Оценкой «2»</w:t>
      </w:r>
      <w:r w:rsidRPr="005A4B3F">
        <w:rPr>
          <w:rFonts w:ascii="Times New Roman" w:eastAsia="Times New Roman" w:hAnsi="Times New Roman"/>
          <w:sz w:val="24"/>
          <w:szCs w:val="24"/>
          <w:lang w:eastAsia="ru-RU"/>
        </w:rPr>
        <w:t xml:space="preserve"> оценивается ответ, обнаруживающий незнание существенных вопросов содержания произведения, неумение объяснять поведение и характеры основных героев и роль важнейших художественных средств в раскрытии идейно-эстетического содержания произведения, незнание элементарных теоретико-литературных понятий; слабое владение монологической  литературной речью и техникой чтения, бедность выразительных средств языка.</w:t>
      </w:r>
    </w:p>
    <w:p w:rsidR="0029147E" w:rsidRPr="005A4B3F" w:rsidRDefault="0029147E" w:rsidP="0029147E">
      <w:pPr>
        <w:spacing w:line="360" w:lineRule="auto"/>
        <w:jc w:val="both"/>
        <w:rPr>
          <w:sz w:val="24"/>
          <w:szCs w:val="24"/>
        </w:rPr>
      </w:pPr>
    </w:p>
    <w:p w:rsidR="0029147E" w:rsidRPr="00E25A65" w:rsidRDefault="0029147E" w:rsidP="0029147E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25A65">
        <w:rPr>
          <w:rFonts w:ascii="Times New Roman" w:hAnsi="Times New Roman"/>
          <w:b/>
          <w:bCs/>
          <w:sz w:val="24"/>
          <w:szCs w:val="24"/>
        </w:rPr>
        <w:lastRenderedPageBreak/>
        <w:t>Оценка сочинений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sz w:val="24"/>
          <w:szCs w:val="24"/>
        </w:rPr>
        <w:t>В основу оценки сочинений по литературе должны быть положены следующие главные критерии в пределах программы данного класса: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sz w:val="24"/>
          <w:szCs w:val="24"/>
        </w:rPr>
        <w:t>правильное понимание темы, глубина и полнота ее раскрытия, верная передача фактов, правильное объяснение событий и поведения героев,  исходя из идейно-тематического содержания произведения, доказательность основных положений, привлечение материала, важного и существенного для раскрытия темы, умение делать выводы и обобщения, точность в цитатах и умение включать их в текст сочинения; наличие плана в обучающих сочинениях; соразмерность частей сочинения, логичность связей и переходов между ними;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sz w:val="24"/>
          <w:szCs w:val="24"/>
        </w:rPr>
        <w:t>точность и богатство лексики, умение пользоваться изобразительными средствами языка.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sz w:val="24"/>
          <w:szCs w:val="24"/>
        </w:rPr>
        <w:t>Оценка за грамотность сочинения выставляется в соответствии с «Нормами оценки знаний, умений и навыков учащихся по русскому языку».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b/>
          <w:bCs/>
          <w:sz w:val="24"/>
          <w:szCs w:val="24"/>
        </w:rPr>
        <w:t xml:space="preserve">Отметка </w:t>
      </w:r>
      <w:r w:rsidRPr="00E25A65">
        <w:rPr>
          <w:rFonts w:ascii="Times New Roman" w:hAnsi="Times New Roman"/>
          <w:sz w:val="24"/>
          <w:szCs w:val="24"/>
        </w:rPr>
        <w:t>«5» ставится за сочинение: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sz w:val="24"/>
          <w:szCs w:val="24"/>
        </w:rPr>
        <w:t>глубоко и аргументировано раскрывающее тему, свидетельствующее об отличном знании текста произведения и других материалов, необходимых для ее раскрытия, об умении целенаправленно анализировать материал, делать выводы и обобщения;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sz w:val="24"/>
          <w:szCs w:val="24"/>
        </w:rPr>
        <w:t>стройное по композиции, логичное и последовательное в изложении мыслей;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sz w:val="24"/>
          <w:szCs w:val="24"/>
        </w:rPr>
        <w:t>написанное правильным литературным языком и стилистически соответствующее содержанию.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sz w:val="24"/>
          <w:szCs w:val="24"/>
        </w:rPr>
        <w:t>Допускается незначительная неточность в содержании, один-два речевых недочета.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b/>
          <w:bCs/>
          <w:sz w:val="24"/>
          <w:szCs w:val="24"/>
        </w:rPr>
        <w:t xml:space="preserve">Отметка </w:t>
      </w:r>
      <w:r w:rsidRPr="00E25A65">
        <w:rPr>
          <w:rFonts w:ascii="Times New Roman" w:hAnsi="Times New Roman"/>
          <w:sz w:val="24"/>
          <w:szCs w:val="24"/>
        </w:rPr>
        <w:t>«4» ставится за сочинение: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sz w:val="24"/>
          <w:szCs w:val="24"/>
        </w:rPr>
        <w:t>достаточно полно и убедительно раскрывающее тему, обнаруживающее хорошее знание литературного материала и других источников по теме сочинения и умение пользоваться ими для обоснования своих мыслей, а также делать выводы и обобщения;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sz w:val="24"/>
          <w:szCs w:val="24"/>
        </w:rPr>
        <w:t>логичное и последовательное изложение содержания;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sz w:val="24"/>
          <w:szCs w:val="24"/>
        </w:rPr>
        <w:t>написанное правильным литературным языком, стилистически соответствующее содержанию.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sz w:val="24"/>
          <w:szCs w:val="24"/>
        </w:rPr>
        <w:lastRenderedPageBreak/>
        <w:t>Допускаются две-три неточности в содержании, незначительные отклонения от темы, а также не более трех-четырех речевых недочетов.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b/>
          <w:bCs/>
          <w:sz w:val="24"/>
          <w:szCs w:val="24"/>
        </w:rPr>
        <w:t xml:space="preserve">Отметка «3» </w:t>
      </w:r>
      <w:r w:rsidRPr="00E25A65">
        <w:rPr>
          <w:rFonts w:ascii="Times New Roman" w:hAnsi="Times New Roman"/>
          <w:sz w:val="24"/>
          <w:szCs w:val="24"/>
        </w:rPr>
        <w:t>ставится за сочинение, в котором: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sz w:val="24"/>
          <w:szCs w:val="24"/>
        </w:rPr>
        <w:t>в главном и основном раскрывается тема, в целом дан верный, но односторонний или недостаточно полный ответ на тему, допущены отклонения от нее или отдельные ошибки в изложении фактического материала; обнаруживается недостаточное умение делать выводы и обобщения;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sz w:val="24"/>
          <w:szCs w:val="24"/>
        </w:rPr>
        <w:t>материал излагается достаточно логично, но имеются отдельные нарушения в последовательности выражения мыслей;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sz w:val="24"/>
          <w:szCs w:val="24"/>
        </w:rPr>
        <w:t>обнаруживается владение основами письменной речи;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sz w:val="24"/>
          <w:szCs w:val="24"/>
        </w:rPr>
        <w:t>в работе имеется не более четырех недочетов в содержании и пяти речевых недочетов.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b/>
          <w:bCs/>
          <w:sz w:val="24"/>
          <w:szCs w:val="24"/>
        </w:rPr>
        <w:t xml:space="preserve">Отметка «2» </w:t>
      </w:r>
      <w:r w:rsidRPr="00E25A65">
        <w:rPr>
          <w:rFonts w:ascii="Times New Roman" w:hAnsi="Times New Roman"/>
          <w:sz w:val="24"/>
          <w:szCs w:val="24"/>
        </w:rPr>
        <w:t>ставится за сочинение, которое: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sz w:val="24"/>
          <w:szCs w:val="24"/>
        </w:rPr>
        <w:t>не раскрывает тему, не соответствует плану, свидетельствует о поверхностном знании текста произведения, состоит из путаного пересказа отдельных событий, без выводов и обобщений, или из общих положений, не опирающихся на текст;</w:t>
      </w:r>
    </w:p>
    <w:p w:rsidR="0029147E" w:rsidRPr="00E25A65" w:rsidRDefault="0029147E" w:rsidP="0029147E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sz w:val="24"/>
          <w:szCs w:val="24"/>
        </w:rPr>
        <w:t>характеризуется случайным расположением материала, отсутствием связи между частями; отличается бедностью словаря, наличием грубых речевых ошибок.</w:t>
      </w:r>
    </w:p>
    <w:p w:rsidR="0029147E" w:rsidRPr="00E25A65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b/>
          <w:bCs/>
          <w:sz w:val="24"/>
          <w:szCs w:val="24"/>
        </w:rPr>
        <w:t>Оценка тестовых работ.</w:t>
      </w:r>
    </w:p>
    <w:p w:rsidR="0029147E" w:rsidRPr="00E25A65" w:rsidRDefault="0029147E" w:rsidP="0029147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sz w:val="24"/>
          <w:szCs w:val="24"/>
        </w:rPr>
        <w:t>При проведении тестовых работ по литературе критерии оценок следующие:</w:t>
      </w:r>
    </w:p>
    <w:p w:rsidR="0029147E" w:rsidRPr="00E25A65" w:rsidRDefault="0029147E" w:rsidP="0029147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b/>
          <w:bCs/>
          <w:sz w:val="24"/>
          <w:szCs w:val="24"/>
        </w:rPr>
        <w:t xml:space="preserve">«5» - </w:t>
      </w:r>
      <w:r w:rsidRPr="00E25A65">
        <w:rPr>
          <w:rFonts w:ascii="Times New Roman" w:hAnsi="Times New Roman"/>
          <w:sz w:val="24"/>
          <w:szCs w:val="24"/>
        </w:rPr>
        <w:t>90 – 100 %;</w:t>
      </w:r>
    </w:p>
    <w:p w:rsidR="0029147E" w:rsidRPr="00E25A65" w:rsidRDefault="0029147E" w:rsidP="0029147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b/>
          <w:bCs/>
          <w:sz w:val="24"/>
          <w:szCs w:val="24"/>
        </w:rPr>
        <w:t xml:space="preserve">«4» - </w:t>
      </w:r>
      <w:r w:rsidRPr="00E25A65">
        <w:rPr>
          <w:rFonts w:ascii="Times New Roman" w:hAnsi="Times New Roman"/>
          <w:sz w:val="24"/>
          <w:szCs w:val="24"/>
        </w:rPr>
        <w:t>78 – 89 %;</w:t>
      </w:r>
    </w:p>
    <w:p w:rsidR="0029147E" w:rsidRPr="00E25A65" w:rsidRDefault="0029147E" w:rsidP="0029147E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25A65">
        <w:rPr>
          <w:rFonts w:ascii="Times New Roman" w:hAnsi="Times New Roman"/>
          <w:b/>
          <w:bCs/>
          <w:sz w:val="24"/>
          <w:szCs w:val="24"/>
        </w:rPr>
        <w:t xml:space="preserve">«3» - </w:t>
      </w:r>
      <w:r w:rsidRPr="00E25A65">
        <w:rPr>
          <w:rFonts w:ascii="Times New Roman" w:hAnsi="Times New Roman"/>
          <w:sz w:val="24"/>
          <w:szCs w:val="24"/>
        </w:rPr>
        <w:t>60 – 77 %;</w:t>
      </w:r>
    </w:p>
    <w:p w:rsidR="0029147E" w:rsidRDefault="0029147E" w:rsidP="0029147E">
      <w:pPr>
        <w:spacing w:line="360" w:lineRule="auto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          </w:t>
      </w:r>
      <w:r w:rsidRPr="00E25A65">
        <w:rPr>
          <w:rFonts w:ascii="Times New Roman" w:hAnsi="Times New Roman"/>
          <w:b/>
          <w:bCs/>
          <w:sz w:val="24"/>
          <w:szCs w:val="24"/>
        </w:rPr>
        <w:t xml:space="preserve">«2»- </w:t>
      </w:r>
      <w:r w:rsidRPr="00E25A65">
        <w:rPr>
          <w:rFonts w:ascii="Times New Roman" w:hAnsi="Times New Roman"/>
          <w:sz w:val="24"/>
          <w:szCs w:val="24"/>
        </w:rPr>
        <w:t>менее  59%.</w:t>
      </w:r>
    </w:p>
    <w:p w:rsidR="0029147E" w:rsidRDefault="0029147E" w:rsidP="0029147E">
      <w:pPr>
        <w:spacing w:line="360" w:lineRule="auto"/>
        <w:jc w:val="both"/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center"/>
        <w:rPr>
          <w:rFonts w:ascii="Times New Roman" w:hAnsi="Times New Roman"/>
          <w:b/>
          <w:sz w:val="24"/>
          <w:szCs w:val="28"/>
        </w:rPr>
      </w:pPr>
      <w:r w:rsidRPr="00EF3BD2">
        <w:rPr>
          <w:rFonts w:ascii="Times New Roman" w:hAnsi="Times New Roman"/>
          <w:b/>
          <w:sz w:val="24"/>
          <w:szCs w:val="24"/>
        </w:rPr>
        <w:lastRenderedPageBreak/>
        <w:t xml:space="preserve">4.3. </w:t>
      </w:r>
      <w:r w:rsidRPr="00EF3BD2">
        <w:rPr>
          <w:rFonts w:ascii="Times New Roman" w:hAnsi="Times New Roman"/>
          <w:b/>
          <w:sz w:val="24"/>
          <w:szCs w:val="28"/>
        </w:rPr>
        <w:t>Контрольно-измерительные материалы</w:t>
      </w:r>
    </w:p>
    <w:p w:rsidR="0029147E" w:rsidRDefault="0029147E" w:rsidP="0029147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D7E63">
        <w:rPr>
          <w:rFonts w:ascii="Times New Roman" w:hAnsi="Times New Roman"/>
          <w:b/>
          <w:sz w:val="24"/>
          <w:szCs w:val="24"/>
        </w:rPr>
        <w:t xml:space="preserve">Сочинение по «Слову о полку Игореве»      </w:t>
      </w:r>
    </w:p>
    <w:p w:rsidR="0029147E" w:rsidRPr="003D7E63" w:rsidRDefault="0029147E" w:rsidP="0029147E">
      <w:pPr>
        <w:spacing w:line="36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sz w:val="24"/>
          <w:szCs w:val="24"/>
        </w:rPr>
        <w:t>План</w:t>
      </w:r>
      <w:r w:rsidRPr="003D7E63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</w:p>
    <w:p w:rsidR="0029147E" w:rsidRDefault="0029147E" w:rsidP="0029147E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1.  "С</w:t>
      </w:r>
      <w:r w:rsidRPr="003D7E63"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лово о полку Игор</w:t>
      </w:r>
      <w:r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еве" -выдающийся памятник древне</w:t>
      </w:r>
      <w:r w:rsidRPr="003D7E63"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русской литературы.</w:t>
      </w:r>
    </w:p>
    <w:p w:rsidR="0029147E" w:rsidRDefault="0029147E" w:rsidP="0029147E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а) ис</w:t>
      </w:r>
      <w:r w:rsidRPr="003D7E63"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тория создания, цель написания .</w:t>
      </w:r>
    </w:p>
    <w:p w:rsidR="0029147E" w:rsidRDefault="0029147E" w:rsidP="0029147E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б</w:t>
      </w:r>
      <w:r w:rsidRPr="003D7E63"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) летописная основа слова .</w:t>
      </w:r>
    </w:p>
    <w:p w:rsidR="0029147E" w:rsidRDefault="0029147E" w:rsidP="0029147E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2. Образ Р</w:t>
      </w:r>
      <w:r w:rsidRPr="003D7E63"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 xml:space="preserve">уси на страницах слова </w:t>
      </w:r>
    </w:p>
    <w:p w:rsidR="0029147E" w:rsidRDefault="0029147E" w:rsidP="0029147E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а</w:t>
      </w:r>
      <w:r w:rsidRPr="003D7E63"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) роль природных явлений в произведении</w:t>
      </w:r>
    </w:p>
    <w:p w:rsidR="0029147E" w:rsidRDefault="0029147E" w:rsidP="0029147E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б</w:t>
      </w:r>
      <w:r w:rsidRPr="003D7E63"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 xml:space="preserve">) использования олицетворения </w:t>
      </w:r>
    </w:p>
    <w:p w:rsidR="0029147E" w:rsidRDefault="0029147E" w:rsidP="0029147E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в</w:t>
      </w:r>
      <w:r w:rsidRPr="003D7E63"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):образы рус</w:t>
      </w:r>
      <w:r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с</w:t>
      </w:r>
      <w:r w:rsidRPr="003D7E63"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ких князей</w:t>
      </w:r>
    </w:p>
    <w:p w:rsidR="0029147E" w:rsidRDefault="0029147E" w:rsidP="0029147E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г).фолькло</w:t>
      </w:r>
      <w:r w:rsidRPr="003D7E63"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рные мотивы в произведении</w:t>
      </w:r>
    </w:p>
    <w:p w:rsidR="0029147E" w:rsidRDefault="0029147E" w:rsidP="0029147E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д</w:t>
      </w:r>
      <w:r w:rsidRPr="003D7E63"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 xml:space="preserve">) плач Ярославны ,как отражения лирического начала </w:t>
      </w:r>
    </w:p>
    <w:p w:rsidR="0029147E" w:rsidRDefault="0029147E" w:rsidP="0029147E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е</w:t>
      </w:r>
      <w:r w:rsidRPr="003D7E63"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 xml:space="preserve">) "золотое слово Святослава "- способ выражения авторской позиции </w:t>
      </w:r>
    </w:p>
    <w:p w:rsidR="0029147E" w:rsidRDefault="0029147E" w:rsidP="0029147E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ё</w:t>
      </w:r>
      <w:r w:rsidRPr="003D7E63"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) русская земля,как символ любви, красоты , богатс</w:t>
      </w:r>
      <w:r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тва , еди</w:t>
      </w:r>
      <w:r w:rsidRPr="003D7E63"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нения</w:t>
      </w:r>
    </w:p>
    <w:p w:rsidR="0029147E" w:rsidRPr="003D7E63" w:rsidRDefault="0029147E" w:rsidP="0029147E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 xml:space="preserve"> 3. О</w:t>
      </w:r>
      <w:r w:rsidRPr="003D7E63">
        <w:rPr>
          <w:rFonts w:ascii="Times New Roman" w:eastAsia="Times New Roman" w:hAnsi="Times New Roman"/>
          <w:color w:val="020A1B"/>
          <w:kern w:val="36"/>
          <w:sz w:val="24"/>
          <w:szCs w:val="24"/>
          <w:lang w:eastAsia="ru-RU"/>
        </w:rPr>
        <w:t>сновная идея слова - призыв объединения русских князей</w:t>
      </w: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B5244">
        <w:rPr>
          <w:rFonts w:ascii="Times New Roman" w:hAnsi="Times New Roman"/>
          <w:b/>
          <w:sz w:val="24"/>
          <w:szCs w:val="24"/>
        </w:rPr>
        <w:lastRenderedPageBreak/>
        <w:t>Сочинение по комедии А.С.Грибоедова «Горе от ума»</w:t>
      </w:r>
    </w:p>
    <w:p w:rsidR="0079676E" w:rsidRPr="0079676E" w:rsidRDefault="0079676E" w:rsidP="0079676E">
      <w:pPr>
        <w:spacing w:after="0" w:line="360" w:lineRule="auto"/>
        <w:jc w:val="center"/>
        <w:rPr>
          <w:rFonts w:ascii="Times New Roman" w:eastAsia="Times New Roman" w:hAnsi="Times New Roman"/>
          <w:color w:val="5F1AB2"/>
          <w:sz w:val="24"/>
          <w:szCs w:val="24"/>
          <w:lang w:eastAsia="ru-RU"/>
        </w:rPr>
      </w:pPr>
      <w:r w:rsidRPr="0079676E">
        <w:rPr>
          <w:rFonts w:ascii="Times New Roman" w:eastAsia="Times New Roman" w:hAnsi="Times New Roman"/>
          <w:color w:val="5F1AB2"/>
          <w:sz w:val="24"/>
          <w:szCs w:val="24"/>
          <w:lang w:eastAsia="ru-RU"/>
        </w:rPr>
        <w:t>«Чацкий –победитель или побежденный?»</w:t>
      </w:r>
    </w:p>
    <w:p w:rsidR="0079676E" w:rsidRPr="0079676E" w:rsidRDefault="0079676E" w:rsidP="0079676E">
      <w:pPr>
        <w:numPr>
          <w:ilvl w:val="0"/>
          <w:numId w:val="22"/>
        </w:numPr>
        <w:spacing w:after="0" w:line="360" w:lineRule="auto"/>
        <w:ind w:left="0"/>
        <w:jc w:val="both"/>
        <w:rPr>
          <w:rFonts w:ascii="Times New Roman" w:eastAsia="Times New Roman" w:hAnsi="Times New Roman"/>
          <w:color w:val="5F1AB2"/>
          <w:sz w:val="24"/>
          <w:szCs w:val="24"/>
          <w:lang w:eastAsia="ru-RU"/>
        </w:rPr>
      </w:pPr>
      <w:hyperlink r:id="rId6" w:anchor="section-2" w:history="1">
        <w:r w:rsidRPr="0079676E">
          <w:rPr>
            <w:rStyle w:val="ab"/>
            <w:rFonts w:ascii="Times New Roman" w:hAnsi="Times New Roman"/>
            <w:color w:val="5F1AB2"/>
            <w:sz w:val="24"/>
            <w:szCs w:val="24"/>
            <w:bdr w:val="none" w:sz="0" w:space="0" w:color="auto" w:frame="1"/>
          </w:rPr>
          <w:t>Неравные силы: Чацкий против толпы</w:t>
        </w:r>
      </w:hyperlink>
    </w:p>
    <w:p w:rsidR="0079676E" w:rsidRPr="0079676E" w:rsidRDefault="0079676E" w:rsidP="0079676E">
      <w:pPr>
        <w:spacing w:after="0" w:line="360" w:lineRule="auto"/>
        <w:jc w:val="center"/>
        <w:rPr>
          <w:rFonts w:ascii="Times New Roman" w:eastAsia="Times New Roman" w:hAnsi="Times New Roman"/>
          <w:color w:val="5F1AB2"/>
          <w:sz w:val="24"/>
          <w:szCs w:val="24"/>
          <w:lang w:eastAsia="ru-RU"/>
        </w:rPr>
      </w:pPr>
      <w:r w:rsidRPr="0079676E">
        <w:rPr>
          <w:rFonts w:ascii="Times New Roman" w:eastAsia="Times New Roman" w:hAnsi="Times New Roman"/>
          <w:color w:val="5F1AB2"/>
          <w:sz w:val="24"/>
          <w:szCs w:val="24"/>
          <w:lang w:eastAsia="ru-RU"/>
        </w:rPr>
        <w:t>План</w:t>
      </w:r>
    </w:p>
    <w:p w:rsidR="0079676E" w:rsidRDefault="0079676E" w:rsidP="0079676E">
      <w:pPr>
        <w:numPr>
          <w:ilvl w:val="0"/>
          <w:numId w:val="22"/>
        </w:numPr>
        <w:spacing w:after="0" w:line="360" w:lineRule="auto"/>
        <w:ind w:left="0"/>
        <w:jc w:val="both"/>
        <w:rPr>
          <w:rFonts w:ascii="Times New Roman" w:eastAsia="Times New Roman" w:hAnsi="Times New Roman"/>
          <w:color w:val="5F1AB2"/>
          <w:sz w:val="28"/>
          <w:szCs w:val="28"/>
          <w:lang w:eastAsia="ru-RU"/>
        </w:rPr>
      </w:pPr>
      <w:hyperlink r:id="rId7" w:anchor="section-4" w:history="1">
        <w:r w:rsidRPr="0079676E">
          <w:rPr>
            <w:rStyle w:val="ab"/>
            <w:rFonts w:ascii="Times New Roman" w:hAnsi="Times New Roman"/>
            <w:b/>
            <w:bCs/>
            <w:color w:val="5F1AB2"/>
            <w:sz w:val="24"/>
            <w:szCs w:val="24"/>
            <w:bdr w:val="none" w:sz="0" w:space="0" w:color="auto" w:frame="1"/>
          </w:rPr>
          <w:t>Победитель и жертва одновременно</w:t>
        </w:r>
      </w:hyperlink>
    </w:p>
    <w:p w:rsidR="0079676E" w:rsidRPr="0079676E" w:rsidRDefault="0079676E" w:rsidP="0079676E">
      <w:pPr>
        <w:numPr>
          <w:ilvl w:val="0"/>
          <w:numId w:val="22"/>
        </w:numPr>
        <w:spacing w:after="0" w:line="360" w:lineRule="auto"/>
        <w:ind w:left="0"/>
        <w:jc w:val="both"/>
        <w:rPr>
          <w:rFonts w:ascii="Times New Roman" w:eastAsia="Times New Roman" w:hAnsi="Times New Roman"/>
          <w:color w:val="5F1AB2"/>
          <w:sz w:val="24"/>
          <w:szCs w:val="24"/>
          <w:lang w:eastAsia="ru-RU"/>
        </w:rPr>
      </w:pPr>
      <w:hyperlink r:id="rId8" w:anchor="section-1" w:history="1">
        <w:r w:rsidRPr="0079676E">
          <w:rPr>
            <w:rStyle w:val="ab"/>
            <w:rFonts w:ascii="Times New Roman" w:hAnsi="Times New Roman"/>
            <w:color w:val="5F1AB2"/>
            <w:sz w:val="24"/>
            <w:szCs w:val="24"/>
            <w:bdr w:val="none" w:sz="0" w:space="0" w:color="auto" w:frame="1"/>
          </w:rPr>
          <w:t>Почему Чацкий сбегает?</w:t>
        </w:r>
      </w:hyperlink>
    </w:p>
    <w:p w:rsidR="0079676E" w:rsidRPr="0079676E" w:rsidRDefault="0079676E" w:rsidP="0079676E">
      <w:pPr>
        <w:numPr>
          <w:ilvl w:val="0"/>
          <w:numId w:val="22"/>
        </w:numPr>
        <w:spacing w:after="0" w:line="360" w:lineRule="auto"/>
        <w:ind w:left="0"/>
        <w:jc w:val="both"/>
        <w:rPr>
          <w:rFonts w:ascii="Times New Roman" w:eastAsia="Times New Roman" w:hAnsi="Times New Roman"/>
          <w:color w:val="5F1AB2"/>
          <w:sz w:val="24"/>
          <w:szCs w:val="24"/>
          <w:lang w:eastAsia="ru-RU"/>
        </w:rPr>
      </w:pPr>
      <w:hyperlink r:id="rId9" w:anchor="section-3" w:history="1">
        <w:r w:rsidRPr="0079676E">
          <w:rPr>
            <w:rStyle w:val="ab"/>
            <w:rFonts w:ascii="Times New Roman" w:hAnsi="Times New Roman"/>
            <w:color w:val="5F1AB2"/>
            <w:sz w:val="24"/>
            <w:szCs w:val="24"/>
            <w:bdr w:val="none" w:sz="0" w:space="0" w:color="auto" w:frame="1"/>
          </w:rPr>
          <w:t>Чацкий одинок и отчасти побежден</w:t>
        </w:r>
      </w:hyperlink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79676E" w:rsidRDefault="0079676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79676E" w:rsidRDefault="0079676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79676E" w:rsidRDefault="0079676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79676E" w:rsidRDefault="0079676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79676E" w:rsidRDefault="0079676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79676E" w:rsidRDefault="0079676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79676E" w:rsidRDefault="0079676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3" w:name="_GoBack"/>
      <w:bookmarkEnd w:id="3"/>
    </w:p>
    <w:p w:rsidR="0029147E" w:rsidRDefault="0029147E" w:rsidP="0029147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E5496">
        <w:rPr>
          <w:rFonts w:ascii="Times New Roman" w:hAnsi="Times New Roman"/>
          <w:b/>
          <w:sz w:val="24"/>
          <w:szCs w:val="24"/>
        </w:rPr>
        <w:lastRenderedPageBreak/>
        <w:t>Сочинение по творчеству А.С.Пушкина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center"/>
        <w:rPr>
          <w:b/>
          <w:color w:val="000000"/>
        </w:rPr>
      </w:pPr>
      <w:r w:rsidRPr="00EE5496">
        <w:rPr>
          <w:rStyle w:val="a6"/>
          <w:rFonts w:eastAsia="Calibri"/>
          <w:b w:val="0"/>
          <w:color w:val="000000"/>
        </w:rPr>
        <w:t>I. Татьяна — русская душою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center"/>
        <w:rPr>
          <w:b/>
          <w:color w:val="000000"/>
        </w:rPr>
      </w:pPr>
      <w:r w:rsidRPr="00EE5496">
        <w:rPr>
          <w:rStyle w:val="a6"/>
          <w:rFonts w:eastAsia="Calibri"/>
          <w:b w:val="0"/>
          <w:color w:val="000000"/>
        </w:rPr>
        <w:t xml:space="preserve">План 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1) Место Татьяны в романе «Евгений Онегин».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2) Кто она, пушкинская героиня?</w:t>
      </w:r>
    </w:p>
    <w:p w:rsidR="0029147E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а) Условия воспитания в помещичьей среде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 xml:space="preserve">б) Своеобразие характера в детстве и ранней юности. 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в) Причины, повлиявшие на формирование ее характера: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— общение с народом, любовь к няне;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— русская природа;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— патриархальность семейного уклада.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г) Гармоничность натуры Татьяны: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— незаурядный ум;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— нравственная чистота;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— глубина чувств;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— верность долгу.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3) Белинский о Татьяне Лариной. 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center"/>
        <w:rPr>
          <w:b/>
          <w:color w:val="000000"/>
        </w:rPr>
      </w:pPr>
      <w:r w:rsidRPr="00EE5496">
        <w:rPr>
          <w:rStyle w:val="a6"/>
          <w:rFonts w:eastAsia="Calibri"/>
          <w:b w:val="0"/>
          <w:color w:val="000000"/>
        </w:rPr>
        <w:t>II. Евгений Онегин — «лишний человек»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center"/>
        <w:rPr>
          <w:color w:val="000000"/>
        </w:rPr>
      </w:pPr>
      <w:r w:rsidRPr="00EE5496">
        <w:rPr>
          <w:rStyle w:val="a6"/>
          <w:rFonts w:eastAsia="Calibri"/>
          <w:b w:val="0"/>
          <w:color w:val="000000"/>
        </w:rPr>
        <w:t>План</w:t>
      </w:r>
      <w:r w:rsidRPr="00EE5496">
        <w:rPr>
          <w:rStyle w:val="a6"/>
          <w:rFonts w:eastAsia="Calibri"/>
          <w:color w:val="000000"/>
        </w:rPr>
        <w:t>.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1) Эпоха создания романа «Евгений Онегин».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2) Евгений Онегин — «лишний человек».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lastRenderedPageBreak/>
        <w:t>а) Происхождение Онегина.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б) Воспитание Онегина.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в) Разочарованность Онегина и ее причины.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г) Поиски удовлетворения духовных запросов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д) Основные черты характера Онегина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е) Отношение Онегина к окружающим: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— к Татьяне;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— к Ленскому;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— к поместному дворянству.</w:t>
      </w:r>
    </w:p>
    <w:p w:rsidR="0029147E" w:rsidRPr="00EE5496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</w:rPr>
      </w:pPr>
      <w:r w:rsidRPr="00EE5496">
        <w:rPr>
          <w:color w:val="000000"/>
        </w:rPr>
        <w:t>3) Трагичность образа Онегина.</w:t>
      </w: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9147E" w:rsidRDefault="0029147E" w:rsidP="0029147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E3451">
        <w:rPr>
          <w:rFonts w:ascii="Times New Roman" w:hAnsi="Times New Roman"/>
          <w:b/>
          <w:sz w:val="24"/>
          <w:szCs w:val="24"/>
        </w:rPr>
        <w:lastRenderedPageBreak/>
        <w:t>Сочинение по творчеству М.Ю.Лермонтова</w:t>
      </w:r>
    </w:p>
    <w:p w:rsidR="0029147E" w:rsidRPr="00BE3451" w:rsidRDefault="0029147E" w:rsidP="0029147E">
      <w:pPr>
        <w:pStyle w:val="a7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</w:rPr>
      </w:pPr>
      <w:r w:rsidRPr="00BE3451">
        <w:rPr>
          <w:b/>
          <w:bCs/>
          <w:color w:val="000000"/>
        </w:rPr>
        <w:t>Образ Печорина в романе М. Ю. Лермонтова</w:t>
      </w:r>
    </w:p>
    <w:p w:rsidR="0029147E" w:rsidRPr="00BE3451" w:rsidRDefault="0029147E" w:rsidP="0029147E">
      <w:pPr>
        <w:pStyle w:val="a7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</w:rPr>
      </w:pPr>
      <w:r w:rsidRPr="00BE3451">
        <w:rPr>
          <w:b/>
          <w:bCs/>
          <w:color w:val="000000"/>
        </w:rPr>
        <w:t>«Герой нашего времени»</w:t>
      </w:r>
    </w:p>
    <w:p w:rsidR="0029147E" w:rsidRPr="00BE3451" w:rsidRDefault="0029147E" w:rsidP="0029147E">
      <w:pPr>
        <w:pStyle w:val="a7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</w:rPr>
      </w:pPr>
      <w:r w:rsidRPr="00BE3451">
        <w:rPr>
          <w:color w:val="000000"/>
        </w:rPr>
        <w:t>План</w:t>
      </w:r>
    </w:p>
    <w:p w:rsidR="0029147E" w:rsidRPr="00BE3451" w:rsidRDefault="0029147E" w:rsidP="0029147E">
      <w:pPr>
        <w:pStyle w:val="a7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BE3451">
        <w:rPr>
          <w:color w:val="000000"/>
        </w:rPr>
        <w:t>I</w:t>
      </w:r>
      <w:r w:rsidRPr="00BE3451">
        <w:rPr>
          <w:rFonts w:ascii="Arial" w:hAnsi="Arial" w:cs="Arial"/>
          <w:color w:val="000000"/>
        </w:rPr>
        <w:t> </w:t>
      </w:r>
      <w:r w:rsidRPr="00BE3451">
        <w:rPr>
          <w:color w:val="000000"/>
        </w:rPr>
        <w:t>Тема «лишнего человека» в романе М. Лермонтова.</w:t>
      </w:r>
    </w:p>
    <w:p w:rsidR="0029147E" w:rsidRPr="00BE3451" w:rsidRDefault="0029147E" w:rsidP="0029147E">
      <w:pPr>
        <w:pStyle w:val="a7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BE3451">
        <w:rPr>
          <w:color w:val="000000"/>
        </w:rPr>
        <w:t>II</w:t>
      </w:r>
      <w:r w:rsidRPr="00BE3451">
        <w:rPr>
          <w:rFonts w:ascii="Arial" w:hAnsi="Arial" w:cs="Arial"/>
          <w:color w:val="000000"/>
        </w:rPr>
        <w:t> </w:t>
      </w:r>
      <w:r w:rsidRPr="00BE3451">
        <w:rPr>
          <w:color w:val="000000"/>
        </w:rPr>
        <w:t>«Что же за человек этот Печорин?» (В. Г. Белинский)</w:t>
      </w:r>
    </w:p>
    <w:p w:rsidR="0029147E" w:rsidRPr="00BE3451" w:rsidRDefault="0029147E" w:rsidP="0029147E">
      <w:pPr>
        <w:pStyle w:val="a7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BE3451">
        <w:rPr>
          <w:color w:val="000000"/>
        </w:rPr>
        <w:t>1. Портрет героя – шаг к пониманию его натуры.</w:t>
      </w:r>
    </w:p>
    <w:p w:rsidR="0029147E" w:rsidRPr="00BE3451" w:rsidRDefault="0029147E" w:rsidP="0029147E">
      <w:pPr>
        <w:pStyle w:val="a7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BE3451">
        <w:rPr>
          <w:color w:val="000000"/>
        </w:rPr>
        <w:t>2. Странности Печорина – основа противоречивости характера главного героя произведения</w:t>
      </w:r>
    </w:p>
    <w:p w:rsidR="0029147E" w:rsidRPr="00BE3451" w:rsidRDefault="0029147E" w:rsidP="0029147E">
      <w:pPr>
        <w:pStyle w:val="a7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>
        <w:rPr>
          <w:color w:val="000000"/>
        </w:rPr>
        <w:t>3.</w:t>
      </w:r>
      <w:r w:rsidRPr="00BE3451">
        <w:rPr>
          <w:color w:val="000000"/>
        </w:rPr>
        <w:t>Что меня привлекает в этом образе:</w:t>
      </w:r>
    </w:p>
    <w:p w:rsidR="0029147E" w:rsidRPr="00BE3451" w:rsidRDefault="0029147E" w:rsidP="0029147E">
      <w:pPr>
        <w:pStyle w:val="a7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BE3451">
        <w:rPr>
          <w:color w:val="000000"/>
        </w:rPr>
        <w:t>4. Что я осуждаю в Печорине:</w:t>
      </w:r>
    </w:p>
    <w:p w:rsidR="0029147E" w:rsidRPr="00BE3451" w:rsidRDefault="0029147E" w:rsidP="0029147E">
      <w:pPr>
        <w:pStyle w:val="a7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BE3451">
        <w:rPr>
          <w:color w:val="000000"/>
        </w:rPr>
        <w:t>5. Основное противоречие Печорина - разлад мечты и действительности.</w:t>
      </w:r>
    </w:p>
    <w:p w:rsidR="0029147E" w:rsidRPr="00BE3451" w:rsidRDefault="0029147E" w:rsidP="0029147E">
      <w:pPr>
        <w:pStyle w:val="a7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BE3451">
        <w:rPr>
          <w:color w:val="000000"/>
        </w:rPr>
        <w:t>6. Он – дитя своего времени.</w:t>
      </w:r>
    </w:p>
    <w:p w:rsidR="0029147E" w:rsidRPr="00BE3451" w:rsidRDefault="0029147E" w:rsidP="0029147E">
      <w:pPr>
        <w:pStyle w:val="a7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BE3451">
        <w:rPr>
          <w:color w:val="000000"/>
        </w:rPr>
        <w:t>III</w:t>
      </w:r>
      <w:r w:rsidRPr="00BE3451">
        <w:rPr>
          <w:rFonts w:ascii="Arial" w:hAnsi="Arial" w:cs="Arial"/>
          <w:color w:val="000000"/>
        </w:rPr>
        <w:t> </w:t>
      </w:r>
      <w:r w:rsidRPr="00BE3451">
        <w:rPr>
          <w:color w:val="000000"/>
        </w:rPr>
        <w:t>Значение образа Печорина для современников и новых поколений.</w:t>
      </w: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147BF" w:rsidRPr="000147BF" w:rsidRDefault="000147BF" w:rsidP="000147BF">
      <w:pPr>
        <w:spacing w:before="240"/>
        <w:jc w:val="center"/>
        <w:rPr>
          <w:rFonts w:ascii="Times New Roman" w:hAnsi="Times New Roman"/>
          <w:b/>
          <w:sz w:val="24"/>
          <w:szCs w:val="24"/>
        </w:rPr>
      </w:pPr>
      <w:r w:rsidRPr="000147BF">
        <w:rPr>
          <w:rFonts w:ascii="Times New Roman" w:hAnsi="Times New Roman"/>
          <w:b/>
          <w:sz w:val="24"/>
          <w:szCs w:val="24"/>
        </w:rPr>
        <w:lastRenderedPageBreak/>
        <w:t>Контрольное тестирование по литературе первой половины 19 века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  <w:u w:val="single"/>
        </w:rPr>
      </w:pPr>
      <w:r w:rsidRPr="000147BF">
        <w:rPr>
          <w:rFonts w:ascii="Times New Roman" w:hAnsi="Times New Roman"/>
          <w:b/>
          <w:sz w:val="24"/>
          <w:szCs w:val="24"/>
        </w:rPr>
        <w:t>1.</w:t>
      </w:r>
      <w:r w:rsidRPr="000147BF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0147BF">
        <w:rPr>
          <w:rFonts w:ascii="Times New Roman" w:hAnsi="Times New Roman"/>
          <w:sz w:val="24"/>
          <w:szCs w:val="24"/>
        </w:rPr>
        <w:t xml:space="preserve"> </w:t>
      </w:r>
      <w:r w:rsidRPr="000147BF">
        <w:rPr>
          <w:rFonts w:ascii="Times New Roman" w:hAnsi="Times New Roman"/>
          <w:sz w:val="24"/>
          <w:szCs w:val="24"/>
          <w:u w:val="single"/>
        </w:rPr>
        <w:t>В основе произведения «Слово о  полку Игореве»:</w:t>
      </w:r>
    </w:p>
    <w:p w:rsidR="000147BF" w:rsidRPr="000147BF" w:rsidRDefault="000147BF" w:rsidP="000147BF">
      <w:pPr>
        <w:pStyle w:val="a3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а) историческая реальность;</w:t>
      </w:r>
    </w:p>
    <w:p w:rsidR="000147BF" w:rsidRPr="000147BF" w:rsidRDefault="000147BF" w:rsidP="000147BF">
      <w:pPr>
        <w:pStyle w:val="a3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б) художественный вымысел;</w:t>
      </w:r>
    </w:p>
    <w:p w:rsidR="000147BF" w:rsidRPr="000147BF" w:rsidRDefault="000147BF" w:rsidP="000147BF">
      <w:pPr>
        <w:pStyle w:val="a3"/>
        <w:spacing w:after="0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в) фантастика.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  <w:u w:val="single"/>
        </w:rPr>
      </w:pPr>
      <w:r w:rsidRPr="000147BF">
        <w:rPr>
          <w:rFonts w:ascii="Times New Roman" w:hAnsi="Times New Roman"/>
          <w:b/>
          <w:sz w:val="24"/>
          <w:szCs w:val="24"/>
        </w:rPr>
        <w:t xml:space="preserve">2. </w:t>
      </w:r>
      <w:r w:rsidRPr="000147BF">
        <w:rPr>
          <w:rFonts w:ascii="Times New Roman" w:hAnsi="Times New Roman"/>
          <w:sz w:val="24"/>
          <w:szCs w:val="24"/>
          <w:u w:val="single"/>
        </w:rPr>
        <w:t xml:space="preserve"> Жанр произведения Карамзина «Бедная Лиза»: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а) очерк;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б) повесть;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в) рассказ.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b/>
          <w:sz w:val="24"/>
          <w:szCs w:val="24"/>
        </w:rPr>
        <w:t xml:space="preserve">3. </w:t>
      </w:r>
      <w:r w:rsidRPr="000147BF">
        <w:rPr>
          <w:rFonts w:ascii="Times New Roman" w:hAnsi="Times New Roman"/>
          <w:sz w:val="24"/>
          <w:szCs w:val="24"/>
        </w:rPr>
        <w:t xml:space="preserve"> </w:t>
      </w:r>
      <w:r w:rsidRPr="000147BF">
        <w:rPr>
          <w:rFonts w:ascii="Times New Roman" w:hAnsi="Times New Roman"/>
          <w:sz w:val="24"/>
          <w:szCs w:val="24"/>
          <w:u w:val="single"/>
        </w:rPr>
        <w:t>Эраст женился на богатой вдове, потому что: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а) благосостояние для него было важнее любви;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б) не мог продолжать отношения с крестьянкой;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 xml:space="preserve">в) в армии проиграл свое имение и остался без средств.  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 xml:space="preserve"> </w:t>
      </w:r>
      <w:r w:rsidRPr="000147BF">
        <w:rPr>
          <w:rFonts w:ascii="Times New Roman" w:hAnsi="Times New Roman"/>
          <w:b/>
          <w:sz w:val="24"/>
          <w:szCs w:val="24"/>
        </w:rPr>
        <w:t xml:space="preserve">4. </w:t>
      </w:r>
      <w:r w:rsidRPr="000147BF">
        <w:rPr>
          <w:rFonts w:ascii="Times New Roman" w:hAnsi="Times New Roman"/>
          <w:sz w:val="24"/>
          <w:szCs w:val="24"/>
          <w:u w:val="single"/>
        </w:rPr>
        <w:t>Завязкой в произведении Грибоедова « Горе от ума» является: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а) монолог Лизы;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б) диалог Лизы и Фамусова;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в) приезд Чацкого.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b/>
          <w:sz w:val="24"/>
          <w:szCs w:val="24"/>
        </w:rPr>
        <w:t>5.</w:t>
      </w:r>
      <w:r w:rsidRPr="000147BF">
        <w:rPr>
          <w:rFonts w:ascii="Times New Roman" w:hAnsi="Times New Roman"/>
          <w:sz w:val="24"/>
          <w:szCs w:val="24"/>
        </w:rPr>
        <w:t xml:space="preserve"> </w:t>
      </w:r>
      <w:r w:rsidRPr="000147BF">
        <w:rPr>
          <w:rFonts w:ascii="Times New Roman" w:hAnsi="Times New Roman"/>
          <w:sz w:val="24"/>
          <w:szCs w:val="24"/>
          <w:u w:val="single"/>
        </w:rPr>
        <w:t>Характер и личность Чацкого раскрываются: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а) в отношениях героя с другими персонажами;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б) в его монологах;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в) в оценке его  поступков другими персонажами.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b/>
          <w:sz w:val="24"/>
          <w:szCs w:val="24"/>
        </w:rPr>
        <w:t>6.</w:t>
      </w:r>
      <w:r w:rsidRPr="000147BF">
        <w:rPr>
          <w:rFonts w:ascii="Times New Roman" w:hAnsi="Times New Roman"/>
          <w:sz w:val="24"/>
          <w:szCs w:val="24"/>
        </w:rPr>
        <w:t xml:space="preserve"> </w:t>
      </w:r>
      <w:r w:rsidRPr="000147BF">
        <w:rPr>
          <w:rFonts w:ascii="Times New Roman" w:hAnsi="Times New Roman"/>
          <w:sz w:val="24"/>
          <w:szCs w:val="24"/>
          <w:u w:val="single"/>
        </w:rPr>
        <w:t>Молчалин смог добиться расположения Софьи, так как: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 xml:space="preserve"> а) искренне сожалел, что такая чудесная барышня страдает из-за предательства Чацкого, покинувшего её;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б) был холоден и расчетлив, умело шел к своей цели, используя все дозволенные и недозволенные методы;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в) был добропорядочным и воспитанным человеком;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b/>
          <w:sz w:val="24"/>
          <w:szCs w:val="24"/>
        </w:rPr>
        <w:t>7.</w:t>
      </w:r>
      <w:r w:rsidRPr="000147BF">
        <w:rPr>
          <w:rFonts w:ascii="Times New Roman" w:hAnsi="Times New Roman"/>
          <w:sz w:val="24"/>
          <w:szCs w:val="24"/>
        </w:rPr>
        <w:t xml:space="preserve"> </w:t>
      </w:r>
      <w:r w:rsidRPr="000147BF">
        <w:rPr>
          <w:rFonts w:ascii="Times New Roman" w:hAnsi="Times New Roman"/>
          <w:sz w:val="24"/>
          <w:szCs w:val="24"/>
          <w:u w:val="single"/>
        </w:rPr>
        <w:t>Талант, которым обладает Молчалин: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а) умеренность и аккуратность;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lastRenderedPageBreak/>
        <w:t>б) умеренность и обходительность;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в) порядочность и аккуратность.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b/>
          <w:sz w:val="24"/>
          <w:szCs w:val="24"/>
        </w:rPr>
      </w:pP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  <w:u w:val="single"/>
        </w:rPr>
      </w:pPr>
      <w:r w:rsidRPr="000147BF">
        <w:rPr>
          <w:rFonts w:ascii="Times New Roman" w:hAnsi="Times New Roman"/>
          <w:b/>
          <w:sz w:val="24"/>
          <w:szCs w:val="24"/>
        </w:rPr>
        <w:t>8.</w:t>
      </w:r>
      <w:r w:rsidRPr="000147BF">
        <w:rPr>
          <w:rFonts w:ascii="Times New Roman" w:hAnsi="Times New Roman"/>
          <w:sz w:val="24"/>
          <w:szCs w:val="24"/>
        </w:rPr>
        <w:t xml:space="preserve"> </w:t>
      </w:r>
      <w:r w:rsidRPr="000147BF">
        <w:rPr>
          <w:rFonts w:ascii="Times New Roman" w:hAnsi="Times New Roman"/>
          <w:sz w:val="24"/>
          <w:szCs w:val="24"/>
          <w:u w:val="single"/>
        </w:rPr>
        <w:t>Посетовав на неосторожное  поведение Софьи, испугавшейся за жизнь Молчалина, последний сказал, что «злые языки  страшнее пистолета». В этой ситуации Молчалин: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а) беспокоится о своей репутации;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б) защищает честь Софьи;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в) хочет скрыть от всех свои чувства.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b/>
          <w:sz w:val="24"/>
          <w:szCs w:val="24"/>
        </w:rPr>
        <w:t>9.</w:t>
      </w:r>
      <w:r w:rsidRPr="000147BF">
        <w:rPr>
          <w:rFonts w:ascii="Times New Roman" w:hAnsi="Times New Roman"/>
          <w:sz w:val="24"/>
          <w:szCs w:val="24"/>
        </w:rPr>
        <w:t xml:space="preserve"> </w:t>
      </w:r>
      <w:r w:rsidRPr="000147BF">
        <w:rPr>
          <w:rFonts w:ascii="Times New Roman" w:hAnsi="Times New Roman"/>
          <w:sz w:val="24"/>
          <w:szCs w:val="24"/>
          <w:u w:val="single"/>
        </w:rPr>
        <w:t xml:space="preserve">Молчалин любит Софью: 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а) искренне;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б) по должности;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в) от скуки.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  <w:u w:val="single"/>
        </w:rPr>
      </w:pPr>
      <w:r w:rsidRPr="000147BF">
        <w:rPr>
          <w:rFonts w:ascii="Times New Roman" w:hAnsi="Times New Roman"/>
          <w:b/>
          <w:sz w:val="24"/>
          <w:szCs w:val="24"/>
        </w:rPr>
        <w:t>10.</w:t>
      </w:r>
      <w:r w:rsidRPr="000147BF">
        <w:rPr>
          <w:rFonts w:ascii="Times New Roman" w:hAnsi="Times New Roman"/>
          <w:sz w:val="24"/>
          <w:szCs w:val="24"/>
        </w:rPr>
        <w:t xml:space="preserve"> </w:t>
      </w:r>
      <w:r w:rsidRPr="000147BF">
        <w:rPr>
          <w:rFonts w:ascii="Times New Roman" w:hAnsi="Times New Roman"/>
          <w:sz w:val="24"/>
          <w:szCs w:val="24"/>
          <w:u w:val="single"/>
        </w:rPr>
        <w:t>«Хрипун, удавленник, фагот» - это: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0147BF">
        <w:rPr>
          <w:rFonts w:ascii="Times New Roman" w:hAnsi="Times New Roman"/>
          <w:sz w:val="24"/>
          <w:szCs w:val="24"/>
        </w:rPr>
        <w:t>а) Чацкий;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б) Молчалин;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в) Скалозуб.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  <w:u w:val="single"/>
        </w:rPr>
      </w:pPr>
      <w:r w:rsidRPr="000147BF">
        <w:rPr>
          <w:rFonts w:ascii="Times New Roman" w:hAnsi="Times New Roman"/>
          <w:b/>
          <w:sz w:val="24"/>
          <w:szCs w:val="24"/>
        </w:rPr>
        <w:t>11.</w:t>
      </w:r>
      <w:r w:rsidRPr="000147BF">
        <w:rPr>
          <w:rFonts w:ascii="Times New Roman" w:hAnsi="Times New Roman"/>
          <w:sz w:val="24"/>
          <w:szCs w:val="24"/>
        </w:rPr>
        <w:t xml:space="preserve"> </w:t>
      </w:r>
      <w:r w:rsidRPr="000147BF">
        <w:rPr>
          <w:rFonts w:ascii="Times New Roman" w:hAnsi="Times New Roman"/>
          <w:sz w:val="24"/>
          <w:szCs w:val="24"/>
          <w:u w:val="single"/>
        </w:rPr>
        <w:t>Чацкий заставил Софью возненавидеть его, когда: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а) неожиданно приехал после трех лет отсутствия;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б) посмеялся над московским обществом;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в) нелестно высказался о Молчалине.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  <w:u w:val="single"/>
        </w:rPr>
      </w:pPr>
      <w:r w:rsidRPr="000147BF">
        <w:rPr>
          <w:rFonts w:ascii="Times New Roman" w:hAnsi="Times New Roman"/>
          <w:b/>
          <w:sz w:val="24"/>
          <w:szCs w:val="24"/>
        </w:rPr>
        <w:t xml:space="preserve">12. </w:t>
      </w:r>
      <w:r w:rsidRPr="000147BF">
        <w:rPr>
          <w:rFonts w:ascii="Times New Roman" w:hAnsi="Times New Roman"/>
          <w:sz w:val="24"/>
          <w:szCs w:val="24"/>
          <w:u w:val="single"/>
        </w:rPr>
        <w:t>Когда Чацкий говорит об уме Молчалина и душе Скалозуба, он: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а) серьезен;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б) ироничен;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в) смешон.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  <w:u w:val="single"/>
        </w:rPr>
      </w:pPr>
      <w:r w:rsidRPr="000147BF">
        <w:rPr>
          <w:rFonts w:ascii="Times New Roman" w:hAnsi="Times New Roman"/>
          <w:b/>
          <w:sz w:val="24"/>
          <w:szCs w:val="24"/>
        </w:rPr>
        <w:t>13.</w:t>
      </w:r>
      <w:r w:rsidRPr="000147BF">
        <w:rPr>
          <w:rFonts w:ascii="Times New Roman" w:hAnsi="Times New Roman"/>
          <w:sz w:val="24"/>
          <w:szCs w:val="24"/>
        </w:rPr>
        <w:t xml:space="preserve"> </w:t>
      </w:r>
      <w:r w:rsidRPr="000147BF">
        <w:rPr>
          <w:rFonts w:ascii="Times New Roman" w:hAnsi="Times New Roman"/>
          <w:sz w:val="24"/>
          <w:szCs w:val="24"/>
          <w:u w:val="single"/>
        </w:rPr>
        <w:t>Софья строит свою жизнь: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а) по образцу, по традиции, ничего не меняя;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б) по-своему;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в) так, как скажет отец.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  <w:u w:val="single"/>
        </w:rPr>
      </w:pPr>
      <w:r w:rsidRPr="000147BF">
        <w:rPr>
          <w:rFonts w:ascii="Times New Roman" w:hAnsi="Times New Roman"/>
          <w:b/>
          <w:sz w:val="24"/>
          <w:szCs w:val="24"/>
        </w:rPr>
        <w:lastRenderedPageBreak/>
        <w:t xml:space="preserve">14. </w:t>
      </w:r>
      <w:r w:rsidRPr="000147BF">
        <w:rPr>
          <w:rFonts w:ascii="Times New Roman" w:hAnsi="Times New Roman"/>
          <w:sz w:val="24"/>
          <w:szCs w:val="24"/>
        </w:rPr>
        <w:t>«</w:t>
      </w:r>
      <w:r w:rsidRPr="000147BF">
        <w:rPr>
          <w:rFonts w:ascii="Times New Roman" w:hAnsi="Times New Roman"/>
          <w:sz w:val="24"/>
          <w:szCs w:val="24"/>
          <w:u w:val="single"/>
        </w:rPr>
        <w:t>Служить бы рад, прислуживаться тошно», - говорит: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а) Фамусов;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б) Чацкий;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в) Молчалин.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  <w:u w:val="single"/>
        </w:rPr>
      </w:pPr>
      <w:r w:rsidRPr="000147BF">
        <w:rPr>
          <w:rFonts w:ascii="Times New Roman" w:hAnsi="Times New Roman"/>
          <w:b/>
          <w:sz w:val="24"/>
          <w:szCs w:val="24"/>
        </w:rPr>
        <w:t>15.</w:t>
      </w:r>
      <w:r w:rsidRPr="000147BF">
        <w:rPr>
          <w:rFonts w:ascii="Times New Roman" w:hAnsi="Times New Roman"/>
          <w:sz w:val="24"/>
          <w:szCs w:val="24"/>
        </w:rPr>
        <w:t xml:space="preserve"> </w:t>
      </w:r>
      <w:r w:rsidRPr="000147BF">
        <w:rPr>
          <w:rFonts w:ascii="Times New Roman" w:hAnsi="Times New Roman"/>
          <w:sz w:val="24"/>
          <w:szCs w:val="24"/>
          <w:u w:val="single"/>
        </w:rPr>
        <w:t>Эпиграф к стихотворению «Я памятник себе воздвиг нерукотворный…» взят Пушкиным из произведения: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а) Горация;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б) М.В. Ломоносова;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в) Г.Р. Державина.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 xml:space="preserve"> </w:t>
      </w:r>
      <w:r w:rsidRPr="000147BF">
        <w:rPr>
          <w:rFonts w:ascii="Times New Roman" w:hAnsi="Times New Roman"/>
          <w:b/>
          <w:sz w:val="24"/>
          <w:szCs w:val="24"/>
        </w:rPr>
        <w:t>16.</w:t>
      </w:r>
      <w:r w:rsidRPr="000147BF">
        <w:rPr>
          <w:rFonts w:ascii="Times New Roman" w:hAnsi="Times New Roman"/>
          <w:sz w:val="24"/>
          <w:szCs w:val="24"/>
        </w:rPr>
        <w:t xml:space="preserve"> </w:t>
      </w:r>
      <w:r w:rsidRPr="000147BF">
        <w:rPr>
          <w:rFonts w:ascii="Times New Roman" w:hAnsi="Times New Roman"/>
          <w:sz w:val="24"/>
          <w:szCs w:val="24"/>
          <w:u w:val="single"/>
        </w:rPr>
        <w:t>Действие первой главы «Евгения Онегина» происходит: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а) в деревне дяди Онегина;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б) в Петербурге;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 xml:space="preserve"> в) в Москве.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  <w:u w:val="single"/>
        </w:rPr>
      </w:pPr>
      <w:r w:rsidRPr="000147BF">
        <w:rPr>
          <w:rFonts w:ascii="Times New Roman" w:hAnsi="Times New Roman"/>
          <w:b/>
          <w:sz w:val="24"/>
          <w:szCs w:val="24"/>
        </w:rPr>
        <w:t>17.</w:t>
      </w:r>
      <w:r w:rsidRPr="000147BF">
        <w:rPr>
          <w:rFonts w:ascii="Times New Roman" w:hAnsi="Times New Roman"/>
          <w:sz w:val="24"/>
          <w:szCs w:val="24"/>
        </w:rPr>
        <w:t xml:space="preserve"> </w:t>
      </w:r>
      <w:r w:rsidRPr="000147BF">
        <w:rPr>
          <w:rFonts w:ascii="Times New Roman" w:hAnsi="Times New Roman"/>
          <w:sz w:val="24"/>
          <w:szCs w:val="24"/>
          <w:u w:val="single"/>
        </w:rPr>
        <w:t>Татьяна Ларина зачитывалась сентиментальными романами: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а) Ричардсона и Руссо;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б) Ричардсона и Грандисона;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в) Грандисона и Ловласа.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b/>
          <w:sz w:val="24"/>
          <w:szCs w:val="24"/>
        </w:rPr>
        <w:t>18.</w:t>
      </w:r>
      <w:r w:rsidRPr="000147BF">
        <w:rPr>
          <w:rFonts w:ascii="Times New Roman" w:hAnsi="Times New Roman"/>
          <w:sz w:val="24"/>
          <w:szCs w:val="24"/>
        </w:rPr>
        <w:t xml:space="preserve"> </w:t>
      </w:r>
      <w:r w:rsidRPr="000147BF">
        <w:rPr>
          <w:rFonts w:ascii="Times New Roman" w:hAnsi="Times New Roman"/>
          <w:sz w:val="24"/>
          <w:szCs w:val="24"/>
          <w:u w:val="single"/>
        </w:rPr>
        <w:t>Героиня, которая:</w:t>
      </w:r>
    </w:p>
    <w:p w:rsidR="000147BF" w:rsidRPr="000147BF" w:rsidRDefault="000147BF" w:rsidP="000147BF">
      <w:pPr>
        <w:ind w:left="426"/>
        <w:jc w:val="both"/>
        <w:rPr>
          <w:rFonts w:ascii="Times New Roman" w:hAnsi="Times New Roman"/>
          <w:i/>
          <w:sz w:val="24"/>
          <w:szCs w:val="24"/>
        </w:rPr>
      </w:pPr>
      <w:r w:rsidRPr="000147BF">
        <w:rPr>
          <w:rFonts w:ascii="Times New Roman" w:hAnsi="Times New Roman"/>
          <w:i/>
          <w:sz w:val="24"/>
          <w:szCs w:val="24"/>
        </w:rPr>
        <w:t>В глазах родителей…</w:t>
      </w:r>
    </w:p>
    <w:p w:rsidR="000147BF" w:rsidRPr="000147BF" w:rsidRDefault="000147BF" w:rsidP="000147BF">
      <w:pPr>
        <w:ind w:left="426"/>
        <w:jc w:val="both"/>
        <w:rPr>
          <w:rFonts w:ascii="Times New Roman" w:hAnsi="Times New Roman"/>
          <w:i/>
          <w:sz w:val="24"/>
          <w:szCs w:val="24"/>
        </w:rPr>
      </w:pPr>
      <w:r w:rsidRPr="000147BF">
        <w:rPr>
          <w:rFonts w:ascii="Times New Roman" w:hAnsi="Times New Roman"/>
          <w:i/>
          <w:sz w:val="24"/>
          <w:szCs w:val="24"/>
        </w:rPr>
        <w:t>Цвела как ландыш потаенный,</w:t>
      </w:r>
    </w:p>
    <w:p w:rsidR="000147BF" w:rsidRPr="000147BF" w:rsidRDefault="000147BF" w:rsidP="000147BF">
      <w:pPr>
        <w:ind w:left="426"/>
        <w:jc w:val="both"/>
        <w:rPr>
          <w:rFonts w:ascii="Times New Roman" w:hAnsi="Times New Roman"/>
          <w:i/>
          <w:sz w:val="24"/>
          <w:szCs w:val="24"/>
        </w:rPr>
      </w:pPr>
      <w:r w:rsidRPr="000147BF">
        <w:rPr>
          <w:rFonts w:ascii="Times New Roman" w:hAnsi="Times New Roman"/>
          <w:i/>
          <w:sz w:val="24"/>
          <w:szCs w:val="24"/>
        </w:rPr>
        <w:t>Незнаемый в траве глухой</w:t>
      </w:r>
    </w:p>
    <w:p w:rsidR="000147BF" w:rsidRPr="000147BF" w:rsidRDefault="000147BF" w:rsidP="000147BF">
      <w:pPr>
        <w:ind w:left="426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i/>
          <w:sz w:val="24"/>
          <w:szCs w:val="24"/>
        </w:rPr>
        <w:t>Ни мотыльками, ни пчелой…  -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а) Татьяна;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 w:rsidRPr="000147BF">
        <w:rPr>
          <w:rFonts w:ascii="Times New Roman" w:hAnsi="Times New Roman"/>
          <w:sz w:val="24"/>
          <w:szCs w:val="24"/>
        </w:rPr>
        <w:t>б) Ольга;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в) мать Татьяны и Ольги.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b/>
          <w:sz w:val="24"/>
          <w:szCs w:val="24"/>
        </w:rPr>
        <w:t>19.</w:t>
      </w:r>
      <w:r w:rsidRPr="000147BF">
        <w:rPr>
          <w:rFonts w:ascii="Times New Roman" w:hAnsi="Times New Roman"/>
          <w:sz w:val="24"/>
          <w:szCs w:val="24"/>
        </w:rPr>
        <w:t xml:space="preserve"> </w:t>
      </w:r>
      <w:r w:rsidRPr="000147BF">
        <w:rPr>
          <w:rFonts w:ascii="Times New Roman" w:hAnsi="Times New Roman"/>
          <w:sz w:val="24"/>
          <w:szCs w:val="24"/>
          <w:u w:val="single"/>
        </w:rPr>
        <w:t>Письмо Татьяны к Онегину автор называет «необдуманным», потому что: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а) в нем не были соблюдены правила эпистолярного жанра;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б) оно написано в порыве чувств, без учета этических норм, принятых в обществе;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lastRenderedPageBreak/>
        <w:t>в) оно лишено логики.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  <w:u w:val="single"/>
        </w:rPr>
      </w:pPr>
      <w:r w:rsidRPr="000147BF">
        <w:rPr>
          <w:rFonts w:ascii="Times New Roman" w:hAnsi="Times New Roman"/>
          <w:b/>
          <w:sz w:val="24"/>
          <w:szCs w:val="24"/>
        </w:rPr>
        <w:t>20.</w:t>
      </w:r>
      <w:r w:rsidRPr="000147BF">
        <w:rPr>
          <w:rFonts w:ascii="Times New Roman" w:hAnsi="Times New Roman"/>
          <w:sz w:val="24"/>
          <w:szCs w:val="24"/>
        </w:rPr>
        <w:t xml:space="preserve"> </w:t>
      </w:r>
      <w:r w:rsidRPr="000147BF">
        <w:rPr>
          <w:rFonts w:ascii="Times New Roman" w:hAnsi="Times New Roman"/>
          <w:sz w:val="24"/>
          <w:szCs w:val="24"/>
          <w:u w:val="single"/>
        </w:rPr>
        <w:t>Портрет Ольги Лариной:</w:t>
      </w:r>
    </w:p>
    <w:p w:rsidR="000147BF" w:rsidRPr="000147BF" w:rsidRDefault="000147BF" w:rsidP="000147BF">
      <w:pPr>
        <w:ind w:left="426"/>
        <w:jc w:val="both"/>
        <w:rPr>
          <w:rFonts w:ascii="Times New Roman" w:hAnsi="Times New Roman"/>
          <w:i/>
          <w:sz w:val="24"/>
          <w:szCs w:val="24"/>
        </w:rPr>
      </w:pPr>
      <w:r w:rsidRPr="000147BF">
        <w:rPr>
          <w:rFonts w:ascii="Times New Roman" w:hAnsi="Times New Roman"/>
          <w:i/>
          <w:sz w:val="24"/>
          <w:szCs w:val="24"/>
        </w:rPr>
        <w:t>Всегда скромна, всегда послушна,</w:t>
      </w:r>
    </w:p>
    <w:p w:rsidR="000147BF" w:rsidRPr="000147BF" w:rsidRDefault="000147BF" w:rsidP="000147BF">
      <w:pPr>
        <w:ind w:left="426"/>
        <w:jc w:val="both"/>
        <w:rPr>
          <w:rFonts w:ascii="Times New Roman" w:hAnsi="Times New Roman"/>
          <w:i/>
          <w:sz w:val="24"/>
          <w:szCs w:val="24"/>
        </w:rPr>
      </w:pPr>
      <w:r w:rsidRPr="000147BF">
        <w:rPr>
          <w:rFonts w:ascii="Times New Roman" w:hAnsi="Times New Roman"/>
          <w:i/>
          <w:sz w:val="24"/>
          <w:szCs w:val="24"/>
        </w:rPr>
        <w:t>Всегда как утро весела,</w:t>
      </w:r>
    </w:p>
    <w:p w:rsidR="000147BF" w:rsidRPr="000147BF" w:rsidRDefault="000147BF" w:rsidP="000147BF">
      <w:pPr>
        <w:ind w:left="426"/>
        <w:jc w:val="both"/>
        <w:rPr>
          <w:rFonts w:ascii="Times New Roman" w:hAnsi="Times New Roman"/>
          <w:i/>
          <w:sz w:val="24"/>
          <w:szCs w:val="24"/>
        </w:rPr>
      </w:pPr>
      <w:r w:rsidRPr="000147BF">
        <w:rPr>
          <w:rFonts w:ascii="Times New Roman" w:hAnsi="Times New Roman"/>
          <w:i/>
          <w:sz w:val="24"/>
          <w:szCs w:val="24"/>
        </w:rPr>
        <w:t>Как поцелуй любви мила;</w:t>
      </w:r>
    </w:p>
    <w:p w:rsidR="000147BF" w:rsidRPr="000147BF" w:rsidRDefault="000147BF" w:rsidP="000147BF">
      <w:pPr>
        <w:ind w:left="426"/>
        <w:jc w:val="both"/>
        <w:rPr>
          <w:rFonts w:ascii="Times New Roman" w:hAnsi="Times New Roman"/>
          <w:i/>
          <w:sz w:val="24"/>
          <w:szCs w:val="24"/>
        </w:rPr>
      </w:pPr>
      <w:r w:rsidRPr="000147BF">
        <w:rPr>
          <w:rFonts w:ascii="Times New Roman" w:hAnsi="Times New Roman"/>
          <w:i/>
          <w:sz w:val="24"/>
          <w:szCs w:val="24"/>
        </w:rPr>
        <w:t>Глаза, как  небо, голубые… -</w:t>
      </w:r>
    </w:p>
    <w:p w:rsidR="000147BF" w:rsidRPr="000147BF" w:rsidRDefault="000147BF" w:rsidP="000147BF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0147BF">
        <w:rPr>
          <w:rFonts w:ascii="Times New Roman" w:hAnsi="Times New Roman"/>
          <w:sz w:val="24"/>
          <w:szCs w:val="24"/>
          <w:u w:val="single"/>
        </w:rPr>
        <w:t>Составлен с использованием: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а) сравнения;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б) гиперболы;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в) литоты.</w:t>
      </w:r>
    </w:p>
    <w:p w:rsidR="000147BF" w:rsidRPr="000147BF" w:rsidRDefault="000147BF" w:rsidP="000147BF">
      <w:pPr>
        <w:spacing w:before="240"/>
        <w:jc w:val="both"/>
        <w:rPr>
          <w:rFonts w:ascii="Times New Roman" w:hAnsi="Times New Roman"/>
          <w:sz w:val="24"/>
          <w:szCs w:val="24"/>
          <w:u w:val="single"/>
        </w:rPr>
      </w:pPr>
      <w:r w:rsidRPr="000147BF">
        <w:rPr>
          <w:rFonts w:ascii="Times New Roman" w:hAnsi="Times New Roman"/>
          <w:b/>
          <w:sz w:val="24"/>
          <w:szCs w:val="24"/>
        </w:rPr>
        <w:t>21.</w:t>
      </w:r>
      <w:r w:rsidRPr="000147BF">
        <w:rPr>
          <w:rFonts w:ascii="Times New Roman" w:hAnsi="Times New Roman"/>
          <w:sz w:val="24"/>
          <w:szCs w:val="24"/>
        </w:rPr>
        <w:t xml:space="preserve"> </w:t>
      </w:r>
      <w:r w:rsidRPr="000147BF">
        <w:rPr>
          <w:rFonts w:ascii="Times New Roman" w:hAnsi="Times New Roman"/>
          <w:sz w:val="24"/>
          <w:szCs w:val="24"/>
          <w:u w:val="single"/>
        </w:rPr>
        <w:t>Персонаж, для которого любовь является романтической мечтой: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а) Евгений Онегин;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б) Владимир Ленский;</w:t>
      </w:r>
    </w:p>
    <w:p w:rsid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в) Ольга Ларина</w:t>
      </w:r>
    </w:p>
    <w:p w:rsidR="000147BF" w:rsidRPr="000147BF" w:rsidRDefault="000147BF" w:rsidP="000147B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147BF" w:rsidRPr="000147BF" w:rsidRDefault="000147BF" w:rsidP="000147BF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Ответы: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В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Б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</w:t>
      </w:r>
    </w:p>
    <w:p w:rsidR="000147BF" w:rsidRPr="000147BF" w:rsidRDefault="000147BF" w:rsidP="000147BF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47BF">
        <w:rPr>
          <w:rFonts w:ascii="Times New Roman" w:hAnsi="Times New Roman"/>
          <w:sz w:val="24"/>
          <w:szCs w:val="24"/>
        </w:rPr>
        <w:t>А.</w:t>
      </w:r>
    </w:p>
    <w:p w:rsidR="000147BF" w:rsidRDefault="000147BF" w:rsidP="0029147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147E" w:rsidRDefault="0029147E" w:rsidP="0029147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E3451">
        <w:rPr>
          <w:rFonts w:ascii="Times New Roman" w:hAnsi="Times New Roman"/>
          <w:b/>
          <w:sz w:val="24"/>
          <w:szCs w:val="24"/>
        </w:rPr>
        <w:lastRenderedPageBreak/>
        <w:t>Сочинение по поэме «Мертвые души»</w:t>
      </w:r>
    </w:p>
    <w:p w:rsidR="0029147E" w:rsidRPr="00BE3451" w:rsidRDefault="0029147E" w:rsidP="0029147E">
      <w:pPr>
        <w:pStyle w:val="a7"/>
        <w:shd w:val="clear" w:color="auto" w:fill="FFFFFF"/>
        <w:spacing w:line="360" w:lineRule="auto"/>
        <w:jc w:val="center"/>
        <w:rPr>
          <w:color w:val="000000"/>
          <w:sz w:val="25"/>
          <w:szCs w:val="25"/>
        </w:rPr>
      </w:pPr>
      <w:r w:rsidRPr="00BE3451">
        <w:rPr>
          <w:color w:val="000000"/>
        </w:rPr>
        <w:t>План</w:t>
      </w:r>
    </w:p>
    <w:p w:rsidR="0029147E" w:rsidRPr="00BE3451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  <w:sz w:val="25"/>
          <w:szCs w:val="25"/>
        </w:rPr>
      </w:pPr>
      <w:r w:rsidRPr="00BE3451">
        <w:rPr>
          <w:color w:val="000000"/>
        </w:rPr>
        <w:t>1.Идея и сюжет поэмы Н. В. Гоголя «Мёртвые души».</w:t>
      </w:r>
    </w:p>
    <w:p w:rsidR="0029147E" w:rsidRPr="00BE3451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  <w:sz w:val="25"/>
          <w:szCs w:val="25"/>
        </w:rPr>
      </w:pPr>
      <w:r w:rsidRPr="00BE3451">
        <w:rPr>
          <w:color w:val="000000"/>
        </w:rPr>
        <w:t>2. Основная часть.</w:t>
      </w:r>
    </w:p>
    <w:p w:rsidR="0029147E" w:rsidRPr="00BE3451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  <w:sz w:val="25"/>
          <w:szCs w:val="25"/>
        </w:rPr>
      </w:pPr>
      <w:r w:rsidRPr="00BE3451">
        <w:rPr>
          <w:color w:val="000000"/>
        </w:rPr>
        <w:t>2.1 В городе NN.</w:t>
      </w:r>
    </w:p>
    <w:p w:rsidR="0029147E" w:rsidRPr="00BE3451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  <w:sz w:val="25"/>
          <w:szCs w:val="25"/>
        </w:rPr>
      </w:pPr>
      <w:r w:rsidRPr="00BE3451">
        <w:rPr>
          <w:color w:val="000000"/>
        </w:rPr>
        <w:t>2.2 «Мёртвые души» помещиков:</w:t>
      </w:r>
    </w:p>
    <w:p w:rsidR="0029147E" w:rsidRPr="00BE3451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  <w:sz w:val="25"/>
          <w:szCs w:val="25"/>
        </w:rPr>
      </w:pPr>
      <w:r w:rsidRPr="00BE3451">
        <w:rPr>
          <w:color w:val="000000"/>
        </w:rPr>
        <w:t>а) Манилов;</w:t>
      </w:r>
    </w:p>
    <w:p w:rsidR="0029147E" w:rsidRPr="00BE3451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  <w:sz w:val="25"/>
          <w:szCs w:val="25"/>
        </w:rPr>
      </w:pPr>
      <w:r w:rsidRPr="00BE3451">
        <w:rPr>
          <w:color w:val="000000"/>
        </w:rPr>
        <w:t>б) Коробочка;</w:t>
      </w:r>
    </w:p>
    <w:p w:rsidR="0029147E" w:rsidRPr="00BE3451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  <w:sz w:val="25"/>
          <w:szCs w:val="25"/>
        </w:rPr>
      </w:pPr>
      <w:r w:rsidRPr="00BE3451">
        <w:rPr>
          <w:color w:val="000000"/>
        </w:rPr>
        <w:t>в) Ноздрёв;</w:t>
      </w:r>
    </w:p>
    <w:p w:rsidR="0029147E" w:rsidRPr="00BE3451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  <w:sz w:val="25"/>
          <w:szCs w:val="25"/>
        </w:rPr>
      </w:pPr>
      <w:r w:rsidRPr="00BE3451">
        <w:rPr>
          <w:color w:val="000000"/>
        </w:rPr>
        <w:t>г) Собакевич;</w:t>
      </w:r>
    </w:p>
    <w:p w:rsidR="0029147E" w:rsidRPr="00BE3451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  <w:sz w:val="25"/>
          <w:szCs w:val="25"/>
        </w:rPr>
      </w:pPr>
      <w:r w:rsidRPr="00BE3451">
        <w:rPr>
          <w:color w:val="000000"/>
        </w:rPr>
        <w:t>д) Плюшкин.</w:t>
      </w:r>
    </w:p>
    <w:p w:rsidR="0029147E" w:rsidRPr="00BE3451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  <w:sz w:val="25"/>
          <w:szCs w:val="25"/>
        </w:rPr>
      </w:pPr>
      <w:r w:rsidRPr="00BE3451">
        <w:rPr>
          <w:color w:val="000000"/>
        </w:rPr>
        <w:t>2.3 «Живые души» народа.</w:t>
      </w:r>
    </w:p>
    <w:p w:rsidR="0029147E" w:rsidRPr="00BE3451" w:rsidRDefault="0029147E" w:rsidP="0029147E">
      <w:pPr>
        <w:pStyle w:val="a7"/>
        <w:shd w:val="clear" w:color="auto" w:fill="FFFFFF"/>
        <w:spacing w:line="360" w:lineRule="auto"/>
        <w:jc w:val="both"/>
        <w:rPr>
          <w:color w:val="000000"/>
          <w:sz w:val="25"/>
          <w:szCs w:val="25"/>
        </w:rPr>
      </w:pPr>
      <w:r w:rsidRPr="00BE3451">
        <w:rPr>
          <w:color w:val="000000"/>
        </w:rPr>
        <w:t>3. Заключение.</w:t>
      </w:r>
    </w:p>
    <w:p w:rsidR="0029147E" w:rsidRDefault="0029147E" w:rsidP="0029147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29147E" w:rsidRDefault="0029147E" w:rsidP="0029147E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890E58" w:rsidRPr="00890E58" w:rsidRDefault="0029147E" w:rsidP="00890E58">
      <w:pPr>
        <w:jc w:val="center"/>
        <w:rPr>
          <w:rFonts w:ascii="Times New Roman" w:hAnsi="Times New Roman"/>
          <w:b/>
          <w:sz w:val="24"/>
          <w:szCs w:val="24"/>
        </w:rPr>
      </w:pPr>
      <w:r w:rsidRPr="00890E58">
        <w:rPr>
          <w:rFonts w:ascii="Times New Roman" w:hAnsi="Times New Roman"/>
          <w:b/>
          <w:sz w:val="24"/>
          <w:szCs w:val="24"/>
        </w:rPr>
        <w:lastRenderedPageBreak/>
        <w:t>Итоговое контрольное тестирование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b/>
          <w:bCs/>
          <w:sz w:val="24"/>
          <w:szCs w:val="24"/>
        </w:rPr>
        <w:t>I. Главная тема «Слова о полку Игореве»: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Единство и укрепление границ России.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Ответственность за совершаемые деяния.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Мужество и героизм русских воинов.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b/>
          <w:bCs/>
          <w:sz w:val="24"/>
          <w:szCs w:val="24"/>
        </w:rPr>
        <w:t>II.«Путешествие из Петербурга в Москву» Радищева А.Н.  написано в жанре: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Психологического очерка.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Путевых заметок.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Повести.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b/>
          <w:bCs/>
          <w:sz w:val="24"/>
          <w:szCs w:val="24"/>
        </w:rPr>
        <w:t>III. Крылатое выражение из комедии «Недоросль» Фонвизина: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«Не хочу учиться, хочу жениться».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«И крестьянки любить умеют».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«А судьи кто?»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Pr="00890E58">
        <w:rPr>
          <w:rFonts w:ascii="Times New Roman" w:hAnsi="Times New Roman"/>
          <w:b/>
          <w:bCs/>
          <w:sz w:val="24"/>
          <w:szCs w:val="24"/>
        </w:rPr>
        <w:t>. Карамзин – основоположник: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Классицизма.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Сентиментализма.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Романтизма.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Pr="00890E58">
        <w:rPr>
          <w:rFonts w:ascii="Times New Roman" w:hAnsi="Times New Roman"/>
          <w:b/>
          <w:bCs/>
          <w:sz w:val="24"/>
          <w:szCs w:val="24"/>
        </w:rPr>
        <w:t>. Основной конфликт в комедии «Горе от ума» Грибоедова: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Столкновение взглядов Чацкого и фамусовского общества.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Драматическая история любви Чацкого и Софьи.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Взаимоотношения отцов и детей.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Pr="00890E58">
        <w:rPr>
          <w:rFonts w:ascii="Times New Roman" w:hAnsi="Times New Roman"/>
          <w:b/>
          <w:bCs/>
          <w:sz w:val="24"/>
          <w:szCs w:val="24"/>
        </w:rPr>
        <w:t>1. В 1823 году Пушкин написал стихотворение «К морю» в жанре: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Элегии.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Послания.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Оды.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Pr="00890E58">
        <w:rPr>
          <w:rFonts w:ascii="Times New Roman" w:hAnsi="Times New Roman"/>
          <w:b/>
          <w:bCs/>
          <w:sz w:val="24"/>
          <w:szCs w:val="24"/>
        </w:rPr>
        <w:t>11. Жанр произведения «Евгений Онегин»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Повесть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Поэма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Роман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b/>
          <w:bCs/>
          <w:sz w:val="24"/>
          <w:szCs w:val="24"/>
        </w:rPr>
        <w:t>VIII. Татьяна Ларина для Пушкина: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Загадочный образ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lastRenderedPageBreak/>
        <w:t>2. Типичная деревенская барышня</w:t>
      </w: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Идеал русской женщины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b/>
          <w:bCs/>
          <w:sz w:val="24"/>
          <w:szCs w:val="24"/>
        </w:rPr>
        <w:t>IX. Пушкин одного из своих героев назвал «добрый мой приятель». Речь идет: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Об Онегине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О Дубровском</w:t>
      </w: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О Гриневе.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b/>
          <w:bCs/>
          <w:sz w:val="24"/>
          <w:szCs w:val="24"/>
        </w:rPr>
        <w:t>Х. Имя Лермонтова стало известным после написания стихотворения: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«Поэт»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«Смерть Поэта»</w:t>
      </w: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«Кинжал»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b/>
          <w:bCs/>
          <w:sz w:val="24"/>
          <w:szCs w:val="24"/>
        </w:rPr>
        <w:t>Х1. «Во мне два человека: один живет в полном смысле этого слова, другой мыслит и судит его…» - говорит о себе: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Печорин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Вернер</w:t>
      </w: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Княжна Мери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b/>
          <w:bCs/>
          <w:sz w:val="24"/>
          <w:szCs w:val="24"/>
        </w:rPr>
        <w:t>Х11. Для Печорина характерны: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Склонность к самоанализу, самопознанию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Надменность, презрительность</w:t>
      </w: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Легкомыслие, бесцельность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b/>
          <w:bCs/>
          <w:sz w:val="24"/>
          <w:szCs w:val="24"/>
        </w:rPr>
        <w:t>ХIII. Род литературы, к которому относится произведение Н.В. Гоголя «Мертвые души»: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Эпос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Лироэпос</w:t>
      </w: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Драма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b/>
          <w:bCs/>
          <w:sz w:val="24"/>
          <w:szCs w:val="24"/>
        </w:rPr>
        <w:t>XIV. Покупая у помещиков мертвые души, Чичиков надеялся: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Укрепить материальное благополучие своих будущих детей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Выгодно жениться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Получить на службе высокую должность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Х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Pr="00890E58">
        <w:rPr>
          <w:rFonts w:ascii="Times New Roman" w:hAnsi="Times New Roman"/>
          <w:b/>
          <w:bCs/>
          <w:sz w:val="24"/>
          <w:szCs w:val="24"/>
        </w:rPr>
        <w:t>. Образ помещика, данный в развитии: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Плюшкин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Манилов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Собакевич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Х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Pr="00890E58">
        <w:rPr>
          <w:rFonts w:ascii="Times New Roman" w:hAnsi="Times New Roman"/>
          <w:b/>
          <w:bCs/>
          <w:sz w:val="24"/>
          <w:szCs w:val="24"/>
        </w:rPr>
        <w:t>1. Образ Петербурга есть в произведении: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«Дубровский» (Пушкин)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«Горе от ума» (Грибоедов)</w:t>
      </w: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«Евгений Онегин» (Пушкин)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Х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Pr="00890E58">
        <w:rPr>
          <w:rFonts w:ascii="Times New Roman" w:hAnsi="Times New Roman"/>
          <w:b/>
          <w:bCs/>
          <w:sz w:val="24"/>
          <w:szCs w:val="24"/>
        </w:rPr>
        <w:t>П. Несколько рассказчиков выступают в роли повествователя:</w:t>
      </w:r>
    </w:p>
    <w:p w:rsidR="00890E58" w:rsidRPr="00890E58" w:rsidRDefault="00890E58" w:rsidP="00890E58">
      <w:pPr>
        <w:numPr>
          <w:ilvl w:val="0"/>
          <w:numId w:val="19"/>
        </w:num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В «Герое нашего времени» М.Ю. Лермонтова</w:t>
      </w:r>
    </w:p>
    <w:p w:rsidR="00890E58" w:rsidRPr="00890E58" w:rsidRDefault="00890E58" w:rsidP="00890E58">
      <w:pPr>
        <w:numPr>
          <w:ilvl w:val="0"/>
          <w:numId w:val="19"/>
        </w:num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В «После бала» Л.Н. Толстого</w:t>
      </w:r>
    </w:p>
    <w:p w:rsidR="00890E58" w:rsidRPr="00890E58" w:rsidRDefault="00890E58" w:rsidP="00890E58">
      <w:pPr>
        <w:numPr>
          <w:ilvl w:val="0"/>
          <w:numId w:val="19"/>
        </w:num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В «Бедной Лизе» Н.М. Карамзина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b/>
          <w:bCs/>
          <w:sz w:val="24"/>
          <w:szCs w:val="24"/>
        </w:rPr>
        <w:t>XVШ. Говорящие фамилии не использует: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Гоголь «Мертвые души»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Грибоедов «Горе от ума»</w:t>
      </w: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Бунин «Чистый понедельник»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b/>
          <w:bCs/>
          <w:sz w:val="24"/>
          <w:szCs w:val="24"/>
        </w:rPr>
        <w:t>Х1Х. Выберите хронологически верную последовательность: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1.Романтизм, реализм, сентиментализм, классицизм.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Классицизм, сентиментализм, романтизм, реализм.</w:t>
      </w: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Реализм, романтизм, сентиментализм, классицизм.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b/>
          <w:bCs/>
          <w:sz w:val="24"/>
          <w:szCs w:val="24"/>
        </w:rPr>
        <w:t>ХХ.. Назвать автора рассказа “Судьба человека»: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Шолохов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Твардовский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Распутин</w:t>
      </w: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4. Солженицын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b/>
          <w:bCs/>
          <w:sz w:val="24"/>
          <w:szCs w:val="24"/>
        </w:rPr>
        <w:t>ХХ1. Кому из русских писателей принадлежит рассказ «Темные аллеи?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1) Куприн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2) Бунин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3) Горький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4) Чехов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b/>
          <w:bCs/>
          <w:sz w:val="24"/>
          <w:szCs w:val="24"/>
        </w:rPr>
        <w:t>ХХП. Автор стихотворения «Стихи о Прекрасной Даме»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1.Есенин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2.Цветаева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Блок</w:t>
      </w: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4. Заболоцкий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b/>
          <w:bCs/>
          <w:sz w:val="24"/>
          <w:szCs w:val="24"/>
        </w:rPr>
        <w:lastRenderedPageBreak/>
        <w:t>ХХШ. Автор стихотворений «Отговорила роща золотая», «Письмо к женщине», «Край ты мой заброшенный»: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Тютчев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Фет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Ахматова</w:t>
      </w: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4. Есенин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ХХ1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Pr="00890E58">
        <w:rPr>
          <w:rFonts w:ascii="Times New Roman" w:hAnsi="Times New Roman"/>
          <w:b/>
          <w:bCs/>
          <w:sz w:val="24"/>
          <w:szCs w:val="24"/>
        </w:rPr>
        <w:t>. Кому из русских поэтов принадлежат книги «Anno Domini» , «Тростник», «Подорожник», «Четки», «Белая стая»: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Цветаева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Ахматова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Блок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4. Маяковский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ХХ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Pr="00890E58">
        <w:rPr>
          <w:rFonts w:ascii="Times New Roman" w:hAnsi="Times New Roman"/>
          <w:b/>
          <w:bCs/>
          <w:sz w:val="24"/>
          <w:szCs w:val="24"/>
        </w:rPr>
        <w:t>. Какое произведение Твардовского написано от лица убитого солдата?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1. «Василий Теркин»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2. «Дом у дороги»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3. «Весенние строчки»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t>4. «Я убит подо Ржевом»</w:t>
      </w: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</w:p>
    <w:p w:rsidR="00890E58" w:rsidRPr="00B432E3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</w:p>
    <w:p w:rsidR="00890E58" w:rsidRPr="00890E58" w:rsidRDefault="00890E58" w:rsidP="00890E58">
      <w:pPr>
        <w:spacing w:after="150"/>
        <w:jc w:val="both"/>
        <w:rPr>
          <w:rFonts w:ascii="Times New Roman" w:hAnsi="Times New Roman"/>
          <w:sz w:val="24"/>
          <w:szCs w:val="24"/>
        </w:rPr>
      </w:pPr>
      <w:r w:rsidRPr="00890E58">
        <w:rPr>
          <w:rFonts w:ascii="Times New Roman" w:hAnsi="Times New Roman"/>
          <w:sz w:val="24"/>
          <w:szCs w:val="24"/>
        </w:rPr>
        <w:lastRenderedPageBreak/>
        <w:t>Ключи:</w:t>
      </w:r>
    </w:p>
    <w:tbl>
      <w:tblPr>
        <w:tblW w:w="937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301"/>
        <w:gridCol w:w="5074"/>
      </w:tblGrid>
      <w:tr w:rsidR="00890E58" w:rsidRPr="00890E58" w:rsidTr="00890E58">
        <w:trPr>
          <w:trHeight w:val="105"/>
        </w:trPr>
        <w:tc>
          <w:tcPr>
            <w:tcW w:w="4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890E58" w:rsidRPr="00890E58" w:rsidRDefault="00890E58" w:rsidP="00890E58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sz w:val="24"/>
                <w:szCs w:val="24"/>
              </w:rPr>
              <w:t>1. 1</w:t>
            </w:r>
          </w:p>
          <w:p w:rsidR="00890E58" w:rsidRPr="00890E58" w:rsidRDefault="00890E58" w:rsidP="00890E58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sz w:val="24"/>
                <w:szCs w:val="24"/>
              </w:rPr>
              <w:t>П. 2</w:t>
            </w:r>
          </w:p>
          <w:p w:rsidR="00890E58" w:rsidRPr="00890E58" w:rsidRDefault="00890E58" w:rsidP="00890E58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sz w:val="24"/>
                <w:szCs w:val="24"/>
              </w:rPr>
              <w:t>Ш. 1.</w:t>
            </w:r>
          </w:p>
          <w:p w:rsidR="00890E58" w:rsidRPr="00890E58" w:rsidRDefault="00890E58" w:rsidP="00890E58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sz w:val="24"/>
                <w:szCs w:val="24"/>
              </w:rPr>
              <w:t>1У. 2</w:t>
            </w:r>
          </w:p>
          <w:p w:rsidR="00890E58" w:rsidRPr="00890E58" w:rsidRDefault="00890E58" w:rsidP="00890E58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sz w:val="24"/>
                <w:szCs w:val="24"/>
              </w:rPr>
              <w:t>У. 1</w:t>
            </w:r>
          </w:p>
          <w:p w:rsidR="00890E58" w:rsidRPr="00890E58" w:rsidRDefault="00890E58" w:rsidP="00890E58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sz w:val="24"/>
                <w:szCs w:val="24"/>
              </w:rPr>
              <w:t>У1.1</w:t>
            </w:r>
          </w:p>
          <w:p w:rsidR="00890E58" w:rsidRPr="00890E58" w:rsidRDefault="00890E58" w:rsidP="00890E58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sz w:val="24"/>
                <w:szCs w:val="24"/>
              </w:rPr>
              <w:t>УП. 3</w:t>
            </w:r>
          </w:p>
          <w:p w:rsidR="00890E58" w:rsidRPr="00890E58" w:rsidRDefault="00890E58" w:rsidP="00890E58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sz w:val="24"/>
                <w:szCs w:val="24"/>
              </w:rPr>
              <w:t>УШ. 3</w:t>
            </w:r>
          </w:p>
          <w:p w:rsidR="00890E58" w:rsidRPr="00890E58" w:rsidRDefault="00890E58" w:rsidP="00890E58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sz w:val="24"/>
                <w:szCs w:val="24"/>
              </w:rPr>
              <w:t>1Х. 1</w:t>
            </w:r>
          </w:p>
          <w:p w:rsidR="00890E58" w:rsidRPr="00890E58" w:rsidRDefault="00890E58" w:rsidP="00890E58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sz w:val="24"/>
                <w:szCs w:val="24"/>
              </w:rPr>
              <w:t>Х. 2</w:t>
            </w:r>
          </w:p>
          <w:p w:rsidR="00890E58" w:rsidRPr="00890E58" w:rsidRDefault="00890E58" w:rsidP="00890E58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sz w:val="24"/>
                <w:szCs w:val="24"/>
              </w:rPr>
              <w:t>Х1.1</w:t>
            </w:r>
          </w:p>
          <w:p w:rsidR="00890E58" w:rsidRPr="00890E58" w:rsidRDefault="00890E58" w:rsidP="00890E58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sz w:val="24"/>
                <w:szCs w:val="24"/>
              </w:rPr>
              <w:t>ХП. 1</w:t>
            </w:r>
          </w:p>
          <w:p w:rsidR="00890E58" w:rsidRPr="00890E58" w:rsidRDefault="00890E58" w:rsidP="00890E58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sz w:val="24"/>
                <w:szCs w:val="24"/>
              </w:rPr>
              <w:t>ХШ. 2</w:t>
            </w:r>
          </w:p>
          <w:p w:rsidR="00890E58" w:rsidRPr="00890E58" w:rsidRDefault="00890E58" w:rsidP="00890E58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sz w:val="24"/>
                <w:szCs w:val="24"/>
              </w:rPr>
              <w:t>Х1У. 1</w:t>
            </w:r>
          </w:p>
          <w:p w:rsidR="00890E58" w:rsidRPr="00890E58" w:rsidRDefault="00890E58" w:rsidP="00890E58">
            <w:pPr>
              <w:pStyle w:val="a3"/>
              <w:numPr>
                <w:ilvl w:val="0"/>
                <w:numId w:val="20"/>
              </w:numPr>
              <w:spacing w:after="15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90E58" w:rsidRPr="00890E58" w:rsidRDefault="00890E58" w:rsidP="00890E58">
            <w:pPr>
              <w:shd w:val="clear" w:color="auto" w:fill="FFFFFF"/>
              <w:spacing w:after="15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color w:val="333333"/>
                <w:sz w:val="24"/>
                <w:szCs w:val="24"/>
              </w:rPr>
              <w:t>ХУ. 1</w:t>
            </w:r>
          </w:p>
          <w:p w:rsidR="00890E58" w:rsidRPr="00890E58" w:rsidRDefault="00890E58" w:rsidP="00890E58">
            <w:pPr>
              <w:shd w:val="clear" w:color="auto" w:fill="FFFFFF"/>
              <w:spacing w:after="15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color w:val="333333"/>
                <w:sz w:val="24"/>
                <w:szCs w:val="24"/>
              </w:rPr>
              <w:t>ХУ1. 3</w:t>
            </w:r>
          </w:p>
          <w:p w:rsidR="00890E58" w:rsidRPr="00890E58" w:rsidRDefault="00890E58" w:rsidP="00890E58">
            <w:pPr>
              <w:shd w:val="clear" w:color="auto" w:fill="FFFFFF"/>
              <w:spacing w:after="15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color w:val="333333"/>
                <w:sz w:val="24"/>
                <w:szCs w:val="24"/>
              </w:rPr>
              <w:t>ХУП. 1</w:t>
            </w:r>
          </w:p>
          <w:p w:rsidR="00890E58" w:rsidRPr="00890E58" w:rsidRDefault="00890E58" w:rsidP="00890E58">
            <w:pPr>
              <w:shd w:val="clear" w:color="auto" w:fill="FFFFFF"/>
              <w:spacing w:after="15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color w:val="333333"/>
                <w:sz w:val="24"/>
                <w:szCs w:val="24"/>
              </w:rPr>
              <w:t>ХУШ. 3</w:t>
            </w:r>
          </w:p>
          <w:p w:rsidR="00890E58" w:rsidRPr="00890E58" w:rsidRDefault="00890E58" w:rsidP="00890E58">
            <w:pPr>
              <w:shd w:val="clear" w:color="auto" w:fill="FFFFFF"/>
              <w:spacing w:after="15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color w:val="333333"/>
                <w:sz w:val="24"/>
                <w:szCs w:val="24"/>
              </w:rPr>
              <w:t>Х1Х. 2</w:t>
            </w:r>
          </w:p>
          <w:p w:rsidR="00890E58" w:rsidRPr="00890E58" w:rsidRDefault="00890E58" w:rsidP="00890E58">
            <w:pPr>
              <w:shd w:val="clear" w:color="auto" w:fill="FFFFFF"/>
              <w:spacing w:after="15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color w:val="333333"/>
                <w:sz w:val="24"/>
                <w:szCs w:val="24"/>
              </w:rPr>
              <w:t>ХХ.1 шолохов</w:t>
            </w:r>
          </w:p>
          <w:p w:rsidR="00890E58" w:rsidRPr="00890E58" w:rsidRDefault="00890E58" w:rsidP="00890E58">
            <w:pPr>
              <w:shd w:val="clear" w:color="auto" w:fill="FFFFFF"/>
              <w:spacing w:after="15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color w:val="333333"/>
                <w:sz w:val="24"/>
                <w:szCs w:val="24"/>
              </w:rPr>
              <w:t>ХХ1. 2</w:t>
            </w:r>
          </w:p>
          <w:p w:rsidR="00890E58" w:rsidRPr="00890E58" w:rsidRDefault="00890E58" w:rsidP="00890E58">
            <w:pPr>
              <w:shd w:val="clear" w:color="auto" w:fill="FFFFFF"/>
              <w:spacing w:after="15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color w:val="333333"/>
                <w:sz w:val="24"/>
                <w:szCs w:val="24"/>
              </w:rPr>
              <w:t>ХХП. 3</w:t>
            </w:r>
          </w:p>
          <w:p w:rsidR="00890E58" w:rsidRPr="00890E58" w:rsidRDefault="00890E58" w:rsidP="00890E58">
            <w:pPr>
              <w:shd w:val="clear" w:color="auto" w:fill="FFFFFF"/>
              <w:spacing w:after="15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color w:val="333333"/>
                <w:sz w:val="24"/>
                <w:szCs w:val="24"/>
              </w:rPr>
              <w:t>ХХШ. 4</w:t>
            </w:r>
          </w:p>
          <w:p w:rsidR="00890E58" w:rsidRPr="00890E58" w:rsidRDefault="00890E58" w:rsidP="00890E58">
            <w:pPr>
              <w:shd w:val="clear" w:color="auto" w:fill="FFFFFF"/>
              <w:spacing w:after="15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color w:val="333333"/>
                <w:sz w:val="24"/>
                <w:szCs w:val="24"/>
              </w:rPr>
              <w:t>ХХ1У. 2</w:t>
            </w:r>
          </w:p>
          <w:p w:rsidR="00890E58" w:rsidRPr="00890E58" w:rsidRDefault="00890E58" w:rsidP="00890E58">
            <w:pPr>
              <w:shd w:val="clear" w:color="auto" w:fill="FFFFFF"/>
              <w:spacing w:after="15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890E58">
              <w:rPr>
                <w:rFonts w:ascii="Times New Roman" w:hAnsi="Times New Roman"/>
                <w:color w:val="333333"/>
                <w:sz w:val="24"/>
                <w:szCs w:val="24"/>
              </w:rPr>
              <w:t>ХХУ. 4</w:t>
            </w:r>
          </w:p>
          <w:p w:rsidR="00890E58" w:rsidRPr="00890E58" w:rsidRDefault="00890E58" w:rsidP="00890E58">
            <w:pPr>
              <w:shd w:val="clear" w:color="auto" w:fill="FFFFFF"/>
              <w:spacing w:after="15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890E58" w:rsidRPr="00890E58" w:rsidRDefault="00890E58" w:rsidP="00890E58">
            <w:pPr>
              <w:shd w:val="clear" w:color="auto" w:fill="FFFFFF"/>
              <w:spacing w:after="15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890E58" w:rsidRPr="00890E58" w:rsidRDefault="00890E58" w:rsidP="00890E58">
            <w:pPr>
              <w:shd w:val="clear" w:color="auto" w:fill="FFFFFF"/>
              <w:spacing w:after="150"/>
              <w:jc w:val="both"/>
              <w:rPr>
                <w:rFonts w:ascii="Times New Roman" w:hAnsi="Times New Roman"/>
                <w:color w:val="333333"/>
                <w:sz w:val="24"/>
                <w:szCs w:val="24"/>
              </w:rPr>
            </w:pPr>
          </w:p>
          <w:p w:rsidR="00890E58" w:rsidRPr="00890E58" w:rsidRDefault="00890E58" w:rsidP="00890E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9147E" w:rsidRDefault="0029147E" w:rsidP="0029147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5008B">
        <w:rPr>
          <w:rFonts w:ascii="Times New Roman" w:hAnsi="Times New Roman"/>
          <w:b/>
          <w:sz w:val="24"/>
          <w:szCs w:val="24"/>
        </w:rPr>
        <w:t xml:space="preserve">         </w:t>
      </w:r>
    </w:p>
    <w:p w:rsidR="00BE5FBB" w:rsidRDefault="00BE5FBB"/>
    <w:sectPr w:rsidR="00BE5FBB" w:rsidSect="00A42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1DA21A2E"/>
    <w:lvl w:ilvl="0">
      <w:numFmt w:val="bullet"/>
      <w:lvlText w:val="*"/>
      <w:lvlJc w:val="left"/>
    </w:lvl>
  </w:abstractNum>
  <w:abstractNum w:abstractNumId="1">
    <w:nsid w:val="018500F6"/>
    <w:multiLevelType w:val="multilevel"/>
    <w:tmpl w:val="2DFED21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02C02B85"/>
    <w:multiLevelType w:val="hybridMultilevel"/>
    <w:tmpl w:val="1F648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3963E9"/>
    <w:multiLevelType w:val="hybridMultilevel"/>
    <w:tmpl w:val="789C6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1358BB"/>
    <w:multiLevelType w:val="multilevel"/>
    <w:tmpl w:val="81FAD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6AB70CA"/>
    <w:multiLevelType w:val="hybridMultilevel"/>
    <w:tmpl w:val="90386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5169C4"/>
    <w:multiLevelType w:val="hybridMultilevel"/>
    <w:tmpl w:val="A10E2C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A40956"/>
    <w:multiLevelType w:val="hybridMultilevel"/>
    <w:tmpl w:val="F66A0094"/>
    <w:lvl w:ilvl="0" w:tplc="6F92B660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4FC36EF"/>
    <w:multiLevelType w:val="hybridMultilevel"/>
    <w:tmpl w:val="4DF62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2D4A35"/>
    <w:multiLevelType w:val="hybridMultilevel"/>
    <w:tmpl w:val="F3A6C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7F6167"/>
    <w:multiLevelType w:val="multilevel"/>
    <w:tmpl w:val="06A64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F43EA8"/>
    <w:multiLevelType w:val="hybridMultilevel"/>
    <w:tmpl w:val="CE727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D13BD2"/>
    <w:multiLevelType w:val="hybridMultilevel"/>
    <w:tmpl w:val="8AF441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87F70A9"/>
    <w:multiLevelType w:val="hybridMultilevel"/>
    <w:tmpl w:val="D53615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3C7C36"/>
    <w:multiLevelType w:val="hybridMultilevel"/>
    <w:tmpl w:val="02AE0F3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F37677"/>
    <w:multiLevelType w:val="hybridMultilevel"/>
    <w:tmpl w:val="F2845334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7FD18B7"/>
    <w:multiLevelType w:val="multilevel"/>
    <w:tmpl w:val="BA4CA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CBD6C05"/>
    <w:multiLevelType w:val="hybridMultilevel"/>
    <w:tmpl w:val="93ACD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9102AF"/>
    <w:multiLevelType w:val="multilevel"/>
    <w:tmpl w:val="66CAB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66E3ED6"/>
    <w:multiLevelType w:val="hybridMultilevel"/>
    <w:tmpl w:val="F10E2D5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B1D4DAB"/>
    <w:multiLevelType w:val="multilevel"/>
    <w:tmpl w:val="C1F8E4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5"/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150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4"/>
  </w:num>
  <w:num w:numId="9">
    <w:abstractNumId w:val="3"/>
  </w:num>
  <w:num w:numId="10">
    <w:abstractNumId w:val="11"/>
  </w:num>
  <w:num w:numId="11">
    <w:abstractNumId w:val="6"/>
  </w:num>
  <w:num w:numId="12">
    <w:abstractNumId w:val="17"/>
  </w:num>
  <w:num w:numId="13">
    <w:abstractNumId w:val="8"/>
  </w:num>
  <w:num w:numId="14">
    <w:abstractNumId w:val="1"/>
  </w:num>
  <w:num w:numId="15">
    <w:abstractNumId w:val="16"/>
  </w:num>
  <w:num w:numId="16">
    <w:abstractNumId w:val="10"/>
  </w:num>
  <w:num w:numId="17">
    <w:abstractNumId w:val="20"/>
  </w:num>
  <w:num w:numId="18">
    <w:abstractNumId w:val="7"/>
  </w:num>
  <w:num w:numId="19">
    <w:abstractNumId w:val="18"/>
  </w:num>
  <w:num w:numId="20">
    <w:abstractNumId w:val="12"/>
  </w:num>
  <w:num w:numId="21">
    <w:abstractNumId w:val="2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</w:compat>
  <w:rsids>
    <w:rsidRoot w:val="0029147E"/>
    <w:rsid w:val="000147BF"/>
    <w:rsid w:val="0029147E"/>
    <w:rsid w:val="002C5E4F"/>
    <w:rsid w:val="004871CF"/>
    <w:rsid w:val="0079676E"/>
    <w:rsid w:val="00890E58"/>
    <w:rsid w:val="00907D40"/>
    <w:rsid w:val="009576B7"/>
    <w:rsid w:val="00A420BC"/>
    <w:rsid w:val="00A63A4B"/>
    <w:rsid w:val="00AD2087"/>
    <w:rsid w:val="00B432E3"/>
    <w:rsid w:val="00B5135F"/>
    <w:rsid w:val="00BE5FBB"/>
    <w:rsid w:val="00D34F64"/>
    <w:rsid w:val="00DA77D7"/>
    <w:rsid w:val="00DD4F7A"/>
    <w:rsid w:val="00EC2BB1"/>
    <w:rsid w:val="00FA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415722-3AEE-4A3A-B84E-A61559B98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47E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2914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4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29147E"/>
    <w:pPr>
      <w:ind w:left="720"/>
      <w:contextualSpacing/>
    </w:pPr>
  </w:style>
  <w:style w:type="paragraph" w:styleId="a4">
    <w:name w:val="No Spacing"/>
    <w:link w:val="a5"/>
    <w:uiPriority w:val="1"/>
    <w:qFormat/>
    <w:rsid w:val="002914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29147E"/>
    <w:rPr>
      <w:rFonts w:ascii="Calibri" w:eastAsia="Calibri" w:hAnsi="Calibri" w:cs="Times New Roman"/>
    </w:rPr>
  </w:style>
  <w:style w:type="character" w:styleId="a6">
    <w:name w:val="Strong"/>
    <w:uiPriority w:val="22"/>
    <w:qFormat/>
    <w:rsid w:val="0029147E"/>
    <w:rPr>
      <w:b/>
      <w:bCs/>
    </w:rPr>
  </w:style>
  <w:style w:type="paragraph" w:customStyle="1" w:styleId="msonormalcxspmiddle">
    <w:name w:val="msonormalcxspmiddle"/>
    <w:basedOn w:val="a"/>
    <w:rsid w:val="002914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29147E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kern w:val="1"/>
      <w:sz w:val="40"/>
      <w:szCs w:val="24"/>
    </w:rPr>
  </w:style>
  <w:style w:type="paragraph" w:styleId="a7">
    <w:name w:val="Normal (Web)"/>
    <w:basedOn w:val="a"/>
    <w:uiPriority w:val="99"/>
    <w:unhideWhenUsed/>
    <w:rsid w:val="002914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43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32E3"/>
    <w:rPr>
      <w:rFonts w:ascii="Segoe UI" w:eastAsia="Calibri" w:hAnsi="Segoe UI" w:cs="Segoe UI"/>
      <w:sz w:val="18"/>
      <w:szCs w:val="18"/>
    </w:rPr>
  </w:style>
  <w:style w:type="character" w:customStyle="1" w:styleId="aa">
    <w:name w:val="Основной текст_"/>
    <w:basedOn w:val="a0"/>
    <w:link w:val="11"/>
    <w:locked/>
    <w:rsid w:val="00FA0DC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FA0DC5"/>
    <w:pPr>
      <w:shd w:val="clear" w:color="auto" w:fill="FFFFFF"/>
      <w:spacing w:after="600" w:line="0" w:lineRule="atLeast"/>
    </w:pPr>
    <w:rPr>
      <w:rFonts w:ascii="Times New Roman" w:eastAsia="Times New Roman" w:hAnsi="Times New Roman" w:cstheme="minorBidi"/>
      <w:sz w:val="23"/>
      <w:szCs w:val="23"/>
    </w:rPr>
  </w:style>
  <w:style w:type="character" w:customStyle="1" w:styleId="12">
    <w:name w:val="Заголовок №1_"/>
    <w:basedOn w:val="a0"/>
    <w:link w:val="13"/>
    <w:locked/>
    <w:rsid w:val="00FA0DC5"/>
    <w:rPr>
      <w:rFonts w:ascii="Times New Roman" w:eastAsia="Times New Roman" w:hAnsi="Times New Roman"/>
      <w:sz w:val="38"/>
      <w:szCs w:val="38"/>
      <w:shd w:val="clear" w:color="auto" w:fill="FFFFFF"/>
    </w:rPr>
  </w:style>
  <w:style w:type="paragraph" w:customStyle="1" w:styleId="13">
    <w:name w:val="Заголовок №1"/>
    <w:basedOn w:val="a"/>
    <w:link w:val="12"/>
    <w:rsid w:val="00FA0DC5"/>
    <w:pPr>
      <w:shd w:val="clear" w:color="auto" w:fill="FFFFFF"/>
      <w:spacing w:before="1080" w:after="300" w:line="0" w:lineRule="atLeast"/>
      <w:outlineLvl w:val="0"/>
    </w:pPr>
    <w:rPr>
      <w:rFonts w:ascii="Times New Roman" w:eastAsia="Times New Roman" w:hAnsi="Times New Roman" w:cstheme="minorBidi"/>
      <w:sz w:val="38"/>
      <w:szCs w:val="38"/>
    </w:rPr>
  </w:style>
  <w:style w:type="character" w:customStyle="1" w:styleId="2">
    <w:name w:val="Основной текст (2)_"/>
    <w:basedOn w:val="a0"/>
    <w:link w:val="20"/>
    <w:locked/>
    <w:rsid w:val="00FA0DC5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A0DC5"/>
    <w:pPr>
      <w:shd w:val="clear" w:color="auto" w:fill="FFFFFF"/>
      <w:spacing w:before="300" w:after="60" w:line="0" w:lineRule="atLeast"/>
    </w:pPr>
    <w:rPr>
      <w:rFonts w:ascii="Times New Roman" w:eastAsia="Times New Roman" w:hAnsi="Times New Roman" w:cstheme="minorBidi"/>
      <w:sz w:val="19"/>
      <w:szCs w:val="19"/>
    </w:rPr>
  </w:style>
  <w:style w:type="character" w:customStyle="1" w:styleId="22">
    <w:name w:val="Заголовок №2_"/>
    <w:basedOn w:val="a0"/>
    <w:link w:val="23"/>
    <w:locked/>
    <w:rsid w:val="00FA0DC5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FA0DC5"/>
    <w:pPr>
      <w:shd w:val="clear" w:color="auto" w:fill="FFFFFF"/>
      <w:spacing w:before="180" w:after="300" w:line="0" w:lineRule="atLeast"/>
      <w:outlineLvl w:val="1"/>
    </w:pPr>
    <w:rPr>
      <w:rFonts w:ascii="Times New Roman" w:eastAsia="Times New Roman" w:hAnsi="Times New Roman" w:cstheme="minorBidi"/>
      <w:sz w:val="26"/>
      <w:szCs w:val="26"/>
    </w:rPr>
  </w:style>
  <w:style w:type="character" w:styleId="ab">
    <w:name w:val="Hyperlink"/>
    <w:basedOn w:val="a0"/>
    <w:uiPriority w:val="99"/>
    <w:semiHidden/>
    <w:unhideWhenUsed/>
    <w:rsid w:val="007967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5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ator.com/sprav/literatura/sochinenie/chackij-pobeditel-ili-pobezhdennyj-v-komedii-gore-ot-uma-griboedova/" TargetMode="External"/><Relationship Id="rId3" Type="http://schemas.openxmlformats.org/officeDocument/2006/relationships/styles" Target="styles.xml"/><Relationship Id="rId7" Type="http://schemas.openxmlformats.org/officeDocument/2006/relationships/hyperlink" Target="https://reshator.com/sprav/literatura/sochinenie/chackij-pobeditel-ili-pobezhdennyj-v-komedii-gore-ot-uma-griboedov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shator.com/sprav/literatura/sochinenie/chackij-pobeditel-ili-pobezhdennyj-v-komedii-gore-ot-uma-griboedova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eshator.com/sprav/literatura/sochinenie/chackij-pobeditel-ili-pobezhdennyj-v-komedii-gore-ot-uma-griboedov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D877A8-245C-4A9E-8F88-A8C828209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7389</Words>
  <Characters>42123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Космина СС</dc:creator>
  <cp:keywords/>
  <dc:description/>
  <cp:lastModifiedBy>Космина СС</cp:lastModifiedBy>
  <cp:revision>11</cp:revision>
  <cp:lastPrinted>2021-09-06T09:27:00Z</cp:lastPrinted>
  <dcterms:created xsi:type="dcterms:W3CDTF">2021-08-24T08:51:00Z</dcterms:created>
  <dcterms:modified xsi:type="dcterms:W3CDTF">2021-11-15T10:27:00Z</dcterms:modified>
</cp:coreProperties>
</file>