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 xml:space="preserve">«Развивающие игры для детей </w:t>
      </w:r>
      <w:r w:rsidR="000831D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с нарушением интеллекта (умственной отсталостью) 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в </w:t>
      </w:r>
      <w:r w:rsidR="00F2064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школьных и 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домашних условиях»</w:t>
      </w:r>
    </w:p>
    <w:p w:rsidR="00F20649" w:rsidRDefault="00F20649" w:rsidP="00F2064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rStyle w:val="a4"/>
          <w:b w:val="0"/>
          <w:bCs w:val="0"/>
          <w:i/>
          <w:iCs/>
          <w:color w:val="111111"/>
          <w:sz w:val="28"/>
          <w:szCs w:val="28"/>
          <w:bdr w:val="none" w:sz="0" w:space="0" w:color="auto" w:frame="1"/>
        </w:rPr>
      </w:pPr>
      <w:r w:rsidRPr="00F20649">
        <w:rPr>
          <w:rStyle w:val="a4"/>
          <w:b w:val="0"/>
          <w:bCs w:val="0"/>
          <w:i/>
          <w:iCs/>
          <w:color w:val="111111"/>
          <w:sz w:val="28"/>
          <w:szCs w:val="28"/>
          <w:bdr w:val="none" w:sz="0" w:space="0" w:color="auto" w:frame="1"/>
        </w:rPr>
        <w:t>Подготовила: Воспитатель Бойко Галина Ивановна</w:t>
      </w:r>
    </w:p>
    <w:p w:rsidR="00F20649" w:rsidRPr="00F20649" w:rsidRDefault="00F20649" w:rsidP="00F2064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rStyle w:val="a4"/>
          <w:b w:val="0"/>
          <w:bCs w:val="0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Style w:val="a4"/>
          <w:b w:val="0"/>
          <w:bCs w:val="0"/>
          <w:i/>
          <w:iCs/>
          <w:color w:val="111111"/>
          <w:sz w:val="28"/>
          <w:szCs w:val="28"/>
          <w:bdr w:val="none" w:sz="0" w:space="0" w:color="auto" w:frame="1"/>
        </w:rPr>
        <w:t>КОУ ВО «Бутурлиновская школа-интернат для обучающихся с ОВЗ»</w:t>
      </w:r>
      <w:bookmarkStart w:id="0" w:name="_GoBack"/>
      <w:bookmarkEnd w:id="0"/>
    </w:p>
    <w:p w:rsidR="000831D8" w:rsidRPr="004F439F" w:rsidRDefault="000831D8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«Озорные макароны»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Цель: побуждать ребенка сортировать предметы разной величины, развивать моторику, мышление, воспитывать трудолюбие.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Оборудование. Две емкости для макарон, макароны двух видов (крупные и мелкие).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Ход игры: Взрослый, чтобы заинтересовать ребенка, говорит о том, что она или какой-то персонаж рассыпала случайно макароны, и они теперь все перемешались, а ей нужно готовить обед. Ребёнку предлагается помочь разделить макароны на большие и маленькие.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Игра требует внимания, ловких движений, а также координации. В конце игры взрослый может сделать акцент на том, что: «Мне помогал не только ты, но и твои ручки». Так у ребенка будет формироваться желание больше работать руками.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i/>
          <w:iCs/>
          <w:color w:val="111111"/>
          <w:sz w:val="28"/>
          <w:szCs w:val="28"/>
          <w:bdr w:val="none" w:sz="0" w:space="0" w:color="auto" w:frame="1"/>
        </w:rPr>
        <w:t>ИГРЫ С ПРИЩЕПКАМИ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Игры с прищепками необходимы для развития мелкой моторики, пространственного воображения, развития интеллекта и мышления, а также для развития речи.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Возьмите коробку с прищепками, желательно, чтобы присутствовали прищепки основных цветов (красный, жёлтый, синий, зелёный). Также необходимо брать такие прищепки, чтобы у ребенка хватало сил пальчиками их сжимать, ра</w:t>
      </w:r>
      <w:r w:rsidR="000831D8">
        <w:rPr>
          <w:color w:val="111111"/>
          <w:sz w:val="28"/>
          <w:szCs w:val="28"/>
        </w:rPr>
        <w:t>з</w:t>
      </w:r>
      <w:r w:rsidRPr="004F439F">
        <w:rPr>
          <w:color w:val="111111"/>
          <w:sz w:val="28"/>
          <w:szCs w:val="28"/>
        </w:rPr>
        <w:t>жимать.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«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Найди прищепку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Прищепите прищепки на одежду ребенка, так, чтобы он смог без труда к ним дотянуться. Увидите, какое это будет для него увлекательное занятие - сбрасывать с себя эти разноцветные прищепки.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«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Солнышко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 xml:space="preserve">Вырежьте из желтого картона 2 круга, склейте их. Нарисуйте с одной стороны глазки, носик, улыбку (веселое личико); а с другой стороны - тоже глазки, носик и ротик, но с опущенными уголками (грустное личико). Поверните круг к ребенку той стороной, где нарисовано грустное лицо и расскажите малышу сказку о том, что на небе жило-было солнышко. И вот однажды оно потеряло свои лучики. С тех пор оно стало грустным-грустным. </w:t>
      </w:r>
      <w:r w:rsidRPr="004F439F">
        <w:rPr>
          <w:color w:val="111111"/>
          <w:sz w:val="28"/>
          <w:szCs w:val="28"/>
        </w:rPr>
        <w:lastRenderedPageBreak/>
        <w:t>Чтобы развеселить солнышко нужно прицепить ему лучики. Покажите, как с помощью прищепок можно сделать лучики. Затем, когда все лучики будут на месте, поверните солнышко другой стороной и посмотрите, какое оно стало веселое.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«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Елочка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Вырежьте из зеленого картона треугольник. Это будет елочка. Предложите ребенку прицепить на елочку с обеих сторон иголочки (прищепки). Если у вас есть зеленые прищепки, предложите ребенку использовать только их, так вы еще и параллельно будете обучать малыша цветам. Потом елочку можно раздеть и снова одеть.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«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Травка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Вырежьте из зеленого картона длинный прямоугольник и предложите ребенку прищепить к нему сверху зеленые прищепки. Так у вас получится травка.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«</w:t>
      </w: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Цветки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Сделав небольшие разноцветные кружочки из картона и прицепив к ним того же цвета прищепки, вы получите разноцветные цветочки: васильки, ромашки, розочки и т. д.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По этому же принципу, добавив немножко фантазии, можно сделать человечка, ежика, кактус, расческу и многое другое. И это еще не все. Когда у вас соберется много разных фигурок из прищепок, можно будет делать целые картины: вверху светит солнышко, внизу растет травка, на ней цветут цветочки, растет елочка, бежит ежик. Дальше можно сочинять сказки и вместе радоваться тому, что получилось.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Внимание! Следите за тем, чтобы малыш случайно не прищемил себе пальчик или нос, или еще какую-нибудь часть тела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«Возьми игрушку»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Цель: продолжить знакомство с пространственными отношениями, выраженными словами: далеко, близко, дальше, ближе, рядом; развивать глазомер; побуждать определять направление, в котором находится предмет.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Материалы: различные предметы и игрушки.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Ход игры: предложите малышу сесть за стол и дайте ему игрушку. Дайте возможность поиграть с игрушкой. Затем попросите ребенка закрыть глаза и положите игрушки на стол в пределах досягаемости. Пусть малыш откроет глаза и возьмет игрушку, не вставая со стула.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lastRenderedPageBreak/>
        <w:t>В следующий раз сначала положите игрушку в пределах досягаемости, а другую чуть дальше, затем игрушку расположите так, чтобы её было не просто достать.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В конце игры подведите итог: «Игрушка лежит далеко, поэтому её трудно достать. Я подвинула игрушку – теперь они близко и можно легко дотянуться до них».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«Прячься в домик!»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Цель: продолжить знакомство с пространственными отношениями, выраженными словами: внутри, снаружи.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Материалы: игрушечный домик.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Ход игры: домик для игры можно сделать самостоятельно из предметов мебели и покрывал. Для индивидуальной игры можно использовать большую коробку или шкаф.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По вашей команде: «Внутрь», «Наружу» - ребенок прячется в игрушечный домик или вылезает из него.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«Вверх и вниз»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Цель: знакомить с пространственными отношениями, выраженными словами: сверху, снизу, вверх, вниз.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Материалы: различные предметы и игрушки, скамейка.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Ход игры: по вашей команде: «Вверх», «Вниз» - ребенок взбирается на скамейку (бордюр, турник) или слезает с неё.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Можно также предложить ребенку по команде «Вверх», «Вниз» - располагать игрушки соответственно высоко или низко.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t>«Где же зайка?»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Цель: знакомить с расположением объектов в пространстве относительно друг друга.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Материалы: стулья (два маленьких и один большой, два больших игрушечных зайца или др.)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Ход игры: предложите ребенку повторить вслед за вами следующие действия: посадить зайку на стул, за стул, под стул, поставить его перед стулом, рядом со стулом.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Упражняя игру, попросите ребенка повторить положение игрушки, изменяя свободное положение относительно большого стула.</w:t>
      </w:r>
    </w:p>
    <w:p w:rsidR="004F439F" w:rsidRPr="004F439F" w:rsidRDefault="004F439F" w:rsidP="004F439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F439F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«Лист бумаги»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Цель: формировать умение ребенка ориентироваться на листе бумаги.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Материалы: листы бумаги, картонные фигурки с изображениями различных предметов.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Ход игры: покажите ребенку лист бумаги, объясните, где у него верх, низ, правая, левая стороны, центр. Затем раздайте ребенку листы бумаги и картонные картинки с изображением предметов и игрушек. Попросите разложить их в определенных местах листа, например: «Представь, что лист бумаги – это белая полянка. Посади игрушки на полянку так, как я скажу: положи зайку посередине, а лисичку внизу, вверху посадите волчонка».</w:t>
      </w:r>
    </w:p>
    <w:p w:rsidR="004F439F" w:rsidRPr="004F439F" w:rsidRDefault="004F439F" w:rsidP="004F439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F439F">
        <w:rPr>
          <w:color w:val="111111"/>
          <w:sz w:val="28"/>
          <w:szCs w:val="28"/>
        </w:rPr>
        <w:t>Инструкции можно уточнять и усложнять: «Поставь медвежонка наверху справа. Лягушку посади вниз посредине».</w:t>
      </w:r>
    </w:p>
    <w:p w:rsidR="003229C4" w:rsidRPr="004F439F" w:rsidRDefault="003229C4">
      <w:pPr>
        <w:rPr>
          <w:rFonts w:ascii="Times New Roman" w:hAnsi="Times New Roman" w:cs="Times New Roman"/>
          <w:sz w:val="28"/>
          <w:szCs w:val="28"/>
        </w:rPr>
      </w:pPr>
    </w:p>
    <w:sectPr w:rsidR="003229C4" w:rsidRPr="004F439F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9F"/>
    <w:rsid w:val="000831D8"/>
    <w:rsid w:val="003229C4"/>
    <w:rsid w:val="004F439F"/>
    <w:rsid w:val="00F20649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5826A"/>
  <w15:chartTrackingRefBased/>
  <w15:docId w15:val="{6FDA5761-AA39-4FF9-B5BD-3CD63A2E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4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2021-11-18T08:21:00Z</dcterms:created>
  <dcterms:modified xsi:type="dcterms:W3CDTF">2021-11-18T08:28:00Z</dcterms:modified>
</cp:coreProperties>
</file>